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114C1430" w14:textId="0C35F3FB" w:rsidR="00A64D2A" w:rsidRPr="00F10339" w:rsidRDefault="00715425" w:rsidP="00A64D2A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4, 2019</w:t>
      </w:r>
    </w:p>
    <w:p w14:paraId="2EAF2ADD" w14:textId="77777777" w:rsidR="00A64D2A" w:rsidRPr="00E37B7A" w:rsidRDefault="00A64D2A" w:rsidP="00A64D2A"/>
    <w:p w14:paraId="110C2752" w14:textId="4ACBD13F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791F40">
            <w:rPr>
              <w:sz w:val="24"/>
            </w:rPr>
            <w:t>89</w:t>
          </w:r>
          <w:r w:rsidR="00950387">
            <w:rPr>
              <w:sz w:val="24"/>
            </w:rPr>
            <w:t>22168</w:t>
          </w:r>
        </w:sdtContent>
      </w:sdt>
    </w:p>
    <w:bookmarkEnd w:id="0"/>
    <w:p w14:paraId="1A4D2FC3" w14:textId="35DCF6B7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91F40">
            <w:rPr>
              <w:sz w:val="24"/>
            </w:rPr>
            <w:t>3</w:t>
          </w:r>
          <w:r w:rsidR="007B6FE9">
            <w:rPr>
              <w:sz w:val="24"/>
            </w:rPr>
            <w:t>0</w:t>
          </w:r>
          <w:r w:rsidR="00950387">
            <w:rPr>
              <w:sz w:val="24"/>
            </w:rPr>
            <w:t>13757</w:t>
          </w:r>
        </w:sdtContent>
      </w:sdt>
    </w:p>
    <w:p w14:paraId="1E2DFD72" w14:textId="5770493F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7B6FE9">
            <w:rPr>
              <w:sz w:val="24"/>
              <w:szCs w:val="24"/>
            </w:rPr>
            <w:t>30</w:t>
          </w:r>
          <w:r w:rsidR="00950387">
            <w:rPr>
              <w:sz w:val="24"/>
              <w:szCs w:val="24"/>
            </w:rPr>
            <w:t>12885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408D4B04" w14:textId="7DFD78F4" w:rsidR="00950387" w:rsidRDefault="00950387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BOWSER TRUCKING INC</w:t>
          </w:r>
        </w:p>
        <w:p w14:paraId="3FAB1657" w14:textId="77777777" w:rsidR="00950387" w:rsidRDefault="00950387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1929 HANCOCK ROAD</w:t>
          </w:r>
        </w:p>
        <w:p w14:paraId="4AFF7934" w14:textId="3BC29DDA" w:rsidR="00A64D2A" w:rsidRDefault="00950387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HOMER CITY PA  15748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7A4D2E7D" w:rsidR="00A64D2A" w:rsidRPr="00E869E0" w:rsidRDefault="00CD0FC4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950387">
            <w:rPr>
              <w:b/>
              <w:bCs/>
              <w:sz w:val="24"/>
              <w:szCs w:val="24"/>
            </w:rPr>
            <w:t>Bowser Trucking Inc.</w:t>
          </w:r>
        </w:sdtContent>
      </w:sdt>
    </w:p>
    <w:p w14:paraId="37F01F58" w14:textId="6581F144" w:rsidR="00A64D2A" w:rsidRPr="00E869E0" w:rsidRDefault="00A64D2A" w:rsidP="00A64D2A">
      <w:pPr>
        <w:jc w:val="center"/>
        <w:rPr>
          <w:b/>
          <w:bCs/>
          <w:sz w:val="24"/>
        </w:rPr>
      </w:pPr>
      <w:r w:rsidRPr="00E869E0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791F40">
            <w:rPr>
              <w:b/>
              <w:bCs/>
              <w:sz w:val="24"/>
            </w:rPr>
            <w:t>89</w:t>
          </w:r>
          <w:r w:rsidR="007B6FE9">
            <w:rPr>
              <w:b/>
              <w:bCs/>
              <w:sz w:val="24"/>
            </w:rPr>
            <w:t>2</w:t>
          </w:r>
          <w:r w:rsidR="00950387">
            <w:rPr>
              <w:b/>
              <w:bCs/>
              <w:sz w:val="24"/>
            </w:rPr>
            <w:t>2168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2B3C4D25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791F40">
            <w:rPr>
              <w:sz w:val="24"/>
            </w:rPr>
            <w:t>89</w:t>
          </w:r>
          <w:r w:rsidR="007B6FE9">
            <w:rPr>
              <w:sz w:val="24"/>
            </w:rPr>
            <w:t>2</w:t>
          </w:r>
          <w:r w:rsidR="00950387">
            <w:rPr>
              <w:sz w:val="24"/>
            </w:rPr>
            <w:t>2168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05DA3399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791F40">
            <w:rPr>
              <w:sz w:val="24"/>
            </w:rPr>
            <w:t>89</w:t>
          </w:r>
          <w:r w:rsidR="007B6FE9">
            <w:rPr>
              <w:sz w:val="24"/>
            </w:rPr>
            <w:t>2</w:t>
          </w:r>
          <w:r w:rsidR="00950387">
            <w:rPr>
              <w:sz w:val="24"/>
            </w:rPr>
            <w:t>2168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30</w:t>
          </w:r>
          <w:r w:rsidR="007B6FE9">
            <w:rPr>
              <w:sz w:val="24"/>
              <w:szCs w:val="24"/>
            </w:rPr>
            <w:t>1</w:t>
          </w:r>
          <w:r w:rsidR="00950387">
            <w:rPr>
              <w:sz w:val="24"/>
              <w:szCs w:val="24"/>
            </w:rPr>
            <w:t>2885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6618ECA9" w:rsidR="00307F74" w:rsidRDefault="00715425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CB9BCF6" wp14:editId="3B378E9B">
            <wp:simplePos x="0" y="0"/>
            <wp:positionH relativeFrom="column">
              <wp:posOffset>2981325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09675233" w:rsidR="00307F74" w:rsidRDefault="00307F74" w:rsidP="00307F74">
      <w:pPr>
        <w:rPr>
          <w:sz w:val="24"/>
        </w:rPr>
      </w:pPr>
    </w:p>
    <w:p w14:paraId="6AD7743B" w14:textId="6D1BFF2A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A345C" w14:textId="77777777" w:rsidR="00CD0FC4" w:rsidRDefault="00CD0FC4">
      <w:r>
        <w:separator/>
      </w:r>
    </w:p>
  </w:endnote>
  <w:endnote w:type="continuationSeparator" w:id="0">
    <w:p w14:paraId="0BDC242C" w14:textId="77777777" w:rsidR="00CD0FC4" w:rsidRDefault="00CD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7D657" w14:textId="77777777" w:rsidR="00CD0FC4" w:rsidRDefault="00CD0FC4">
      <w:r>
        <w:separator/>
      </w:r>
    </w:p>
  </w:footnote>
  <w:footnote w:type="continuationSeparator" w:id="0">
    <w:p w14:paraId="106F485C" w14:textId="77777777" w:rsidR="00CD0FC4" w:rsidRDefault="00CD0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1F3B"/>
    <w:rsid w:val="005C79D3"/>
    <w:rsid w:val="005D6856"/>
    <w:rsid w:val="005E25C5"/>
    <w:rsid w:val="005F71CE"/>
    <w:rsid w:val="005F74E5"/>
    <w:rsid w:val="006145C7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15425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35EF"/>
    <w:rsid w:val="009076AD"/>
    <w:rsid w:val="00932E26"/>
    <w:rsid w:val="009342DA"/>
    <w:rsid w:val="00950387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CD0FC4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71507"/>
    <w:rsid w:val="00272207"/>
    <w:rsid w:val="0039321C"/>
    <w:rsid w:val="003F55B1"/>
    <w:rsid w:val="004E0448"/>
    <w:rsid w:val="00550DD5"/>
    <w:rsid w:val="00647E86"/>
    <w:rsid w:val="006C4F2D"/>
    <w:rsid w:val="00925748"/>
    <w:rsid w:val="00AA4AFC"/>
    <w:rsid w:val="00B738BB"/>
    <w:rsid w:val="00E4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FF164-895B-4A40-B1E0-C2AF165A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2019-11-04T13:34:00Z</cp:lastPrinted>
  <dcterms:created xsi:type="dcterms:W3CDTF">2019-11-04T13:34:00Z</dcterms:created>
  <dcterms:modified xsi:type="dcterms:W3CDTF">2019-11-04T14:47:00Z</dcterms:modified>
</cp:coreProperties>
</file>