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77777777" w:rsidR="00C74A51" w:rsidRDefault="00C74A51">
      <w:pPr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</w:p>
    <w:p w14:paraId="114C1430" w14:textId="3469629A" w:rsidR="00A64D2A" w:rsidRPr="00F10339" w:rsidRDefault="0030074D" w:rsidP="00A64D2A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November 4, 2019</w:t>
      </w:r>
    </w:p>
    <w:p w14:paraId="2EAF2ADD" w14:textId="77777777" w:rsidR="00A64D2A" w:rsidRPr="00E37B7A" w:rsidRDefault="00A64D2A" w:rsidP="00A64D2A"/>
    <w:p w14:paraId="110C2752" w14:textId="3886BAE6" w:rsidR="00A64D2A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791F40">
            <w:rPr>
              <w:sz w:val="24"/>
            </w:rPr>
            <w:t>89</w:t>
          </w:r>
          <w:r w:rsidR="00B904E4">
            <w:rPr>
              <w:sz w:val="24"/>
            </w:rPr>
            <w:t>13038</w:t>
          </w:r>
        </w:sdtContent>
      </w:sdt>
    </w:p>
    <w:bookmarkEnd w:id="0"/>
    <w:p w14:paraId="1A4D2FC3" w14:textId="2FE417FB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A-2019-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791F40">
            <w:rPr>
              <w:sz w:val="24"/>
            </w:rPr>
            <w:t>3</w:t>
          </w:r>
          <w:r w:rsidR="007B6FE9">
            <w:rPr>
              <w:sz w:val="24"/>
            </w:rPr>
            <w:t>0</w:t>
          </w:r>
          <w:r w:rsidR="00B904E4">
            <w:rPr>
              <w:sz w:val="24"/>
            </w:rPr>
            <w:t>13906</w:t>
          </w:r>
        </w:sdtContent>
      </w:sdt>
    </w:p>
    <w:p w14:paraId="1E2DFD72" w14:textId="2D8569E7" w:rsidR="00A64D2A" w:rsidRPr="00DC1D52" w:rsidRDefault="00A64D2A" w:rsidP="00A64D2A">
      <w:pPr>
        <w:jc w:val="right"/>
        <w:rPr>
          <w:sz w:val="28"/>
          <w:szCs w:val="28"/>
        </w:rPr>
      </w:pPr>
      <w:r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7B6FE9">
            <w:rPr>
              <w:sz w:val="24"/>
              <w:szCs w:val="24"/>
            </w:rPr>
            <w:t>30</w:t>
          </w:r>
          <w:r w:rsidR="00B904E4">
            <w:rPr>
              <w:sz w:val="24"/>
              <w:szCs w:val="24"/>
            </w:rPr>
            <w:t>13492</w:t>
          </w:r>
        </w:sdtContent>
      </w:sdt>
    </w:p>
    <w:p w14:paraId="6560BB54" w14:textId="77777777" w:rsidR="00A64D2A" w:rsidRDefault="00A64D2A" w:rsidP="00A64D2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4EDAD639" w14:textId="77777777" w:rsidR="00B904E4" w:rsidRDefault="00B904E4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WAYNE A PRECHTL</w:t>
          </w:r>
        </w:p>
        <w:p w14:paraId="7CD93B79" w14:textId="77777777" w:rsidR="00B904E4" w:rsidRDefault="00B904E4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WAYNE A PRECHTL TRUCKING</w:t>
          </w:r>
        </w:p>
        <w:p w14:paraId="68C289A8" w14:textId="77777777" w:rsidR="00B904E4" w:rsidRDefault="00B904E4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184 CROSS ROAD</w:t>
          </w:r>
        </w:p>
        <w:p w14:paraId="4AFF7934" w14:textId="51A83387" w:rsidR="00A64D2A" w:rsidRDefault="00B904E4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ST MARYS PA  15857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421DC1D0" w:rsidR="00A64D2A" w:rsidRPr="00E869E0" w:rsidRDefault="008D5FD5" w:rsidP="00A64D2A">
      <w:pPr>
        <w:jc w:val="center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B904E4">
            <w:rPr>
              <w:b/>
              <w:bCs/>
              <w:sz w:val="24"/>
              <w:szCs w:val="24"/>
            </w:rPr>
            <w:t xml:space="preserve">Wayne A. </w:t>
          </w:r>
          <w:proofErr w:type="spellStart"/>
          <w:r w:rsidR="00B904E4">
            <w:rPr>
              <w:b/>
              <w:bCs/>
              <w:sz w:val="24"/>
              <w:szCs w:val="24"/>
            </w:rPr>
            <w:t>Prechtl</w:t>
          </w:r>
          <w:proofErr w:type="spellEnd"/>
          <w:r w:rsidR="00B904E4">
            <w:rPr>
              <w:b/>
              <w:bCs/>
              <w:sz w:val="24"/>
              <w:szCs w:val="24"/>
            </w:rPr>
            <w:t xml:space="preserve"> t/a Wayne A. </w:t>
          </w:r>
          <w:proofErr w:type="spellStart"/>
          <w:r w:rsidR="00B904E4">
            <w:rPr>
              <w:b/>
              <w:bCs/>
              <w:sz w:val="24"/>
              <w:szCs w:val="24"/>
            </w:rPr>
            <w:t>Prechtl</w:t>
          </w:r>
          <w:proofErr w:type="spellEnd"/>
          <w:r w:rsidR="00B904E4">
            <w:rPr>
              <w:b/>
              <w:bCs/>
              <w:sz w:val="24"/>
              <w:szCs w:val="24"/>
            </w:rPr>
            <w:t xml:space="preserve"> Trucking</w:t>
          </w:r>
        </w:sdtContent>
      </w:sdt>
    </w:p>
    <w:p w14:paraId="37F01F58" w14:textId="4FFBE64E" w:rsidR="00A64D2A" w:rsidRPr="00E869E0" w:rsidRDefault="00A64D2A" w:rsidP="00A64D2A">
      <w:pPr>
        <w:jc w:val="center"/>
        <w:rPr>
          <w:b/>
          <w:bCs/>
          <w:sz w:val="24"/>
        </w:rPr>
      </w:pPr>
      <w:r w:rsidRPr="00E869E0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791F40">
            <w:rPr>
              <w:b/>
              <w:bCs/>
              <w:sz w:val="24"/>
            </w:rPr>
            <w:t>89</w:t>
          </w:r>
          <w:r w:rsidR="00B904E4">
            <w:rPr>
              <w:b/>
              <w:bCs/>
              <w:sz w:val="24"/>
            </w:rPr>
            <w:t>13038</w:t>
          </w:r>
        </w:sdtContent>
      </w:sdt>
    </w:p>
    <w:p w14:paraId="5AC033B7" w14:textId="572FE268" w:rsidR="000167E2" w:rsidRDefault="000167E2" w:rsidP="000167E2">
      <w:pPr>
        <w:rPr>
          <w:sz w:val="24"/>
        </w:rPr>
      </w:pPr>
    </w:p>
    <w:p w14:paraId="41D7930E" w14:textId="4CD64194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51922EA1" w:rsidR="00CA11EB" w:rsidRDefault="00CA11EB" w:rsidP="00CA11EB">
      <w:pPr>
        <w:rPr>
          <w:sz w:val="24"/>
        </w:rPr>
      </w:pPr>
    </w:p>
    <w:p w14:paraId="2EEEE3CA" w14:textId="2B32FE7E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791F40">
            <w:rPr>
              <w:sz w:val="24"/>
            </w:rPr>
            <w:t>89</w:t>
          </w:r>
          <w:r w:rsidR="00B904E4">
            <w:rPr>
              <w:sz w:val="24"/>
            </w:rPr>
            <w:t>13038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0EE8C6D5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32BD71F8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791F40">
            <w:rPr>
              <w:sz w:val="24"/>
            </w:rPr>
            <w:t>89</w:t>
          </w:r>
          <w:r w:rsidR="00B904E4">
            <w:rPr>
              <w:sz w:val="24"/>
            </w:rPr>
            <w:t>13038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E869E0">
            <w:rPr>
              <w:sz w:val="24"/>
              <w:szCs w:val="24"/>
            </w:rPr>
            <w:t>30</w:t>
          </w:r>
          <w:r w:rsidR="007B6FE9">
            <w:rPr>
              <w:sz w:val="24"/>
              <w:szCs w:val="24"/>
            </w:rPr>
            <w:t>1</w:t>
          </w:r>
          <w:r w:rsidR="00B904E4">
            <w:rPr>
              <w:sz w:val="24"/>
              <w:szCs w:val="24"/>
            </w:rPr>
            <w:t>3492</w:t>
          </w:r>
        </w:sdtContent>
      </w:sdt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21D3B98D" w:rsidR="000167E2" w:rsidRDefault="000167E2" w:rsidP="000167E2">
      <w:pPr>
        <w:rPr>
          <w:sz w:val="24"/>
        </w:rPr>
      </w:pPr>
    </w:p>
    <w:p w14:paraId="21711599" w14:textId="630D9409" w:rsidR="000167E2" w:rsidRDefault="0030074D" w:rsidP="000167E2">
      <w:pPr>
        <w:rPr>
          <w:sz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EEA96C9" wp14:editId="0BCC3E3A">
            <wp:simplePos x="0" y="0"/>
            <wp:positionH relativeFrom="column">
              <wp:posOffset>2943225</wp:posOffset>
            </wp:positionH>
            <wp:positionV relativeFrom="paragraph">
              <wp:posOffset>175260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0A5663EE" w14:textId="46E52C51" w:rsidR="00307F74" w:rsidRDefault="000167E2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EBE57" w14:textId="77777777" w:rsidR="008D5FD5" w:rsidRDefault="008D5FD5">
      <w:r>
        <w:separator/>
      </w:r>
    </w:p>
  </w:endnote>
  <w:endnote w:type="continuationSeparator" w:id="0">
    <w:p w14:paraId="6270AD31" w14:textId="77777777" w:rsidR="008D5FD5" w:rsidRDefault="008D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A4CA2" w14:textId="77777777" w:rsidR="008D5FD5" w:rsidRDefault="008D5FD5">
      <w:r>
        <w:separator/>
      </w:r>
    </w:p>
  </w:footnote>
  <w:footnote w:type="continuationSeparator" w:id="0">
    <w:p w14:paraId="192A459A" w14:textId="77777777" w:rsidR="008D5FD5" w:rsidRDefault="008D5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4DFF"/>
    <w:rsid w:val="000167E2"/>
    <w:rsid w:val="00042530"/>
    <w:rsid w:val="00063CB0"/>
    <w:rsid w:val="00066007"/>
    <w:rsid w:val="00081ED1"/>
    <w:rsid w:val="000B6C8D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9761B"/>
    <w:rsid w:val="001A651C"/>
    <w:rsid w:val="001B4E37"/>
    <w:rsid w:val="001D61EE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74D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1307"/>
    <w:rsid w:val="00502A63"/>
    <w:rsid w:val="00534448"/>
    <w:rsid w:val="005A78BC"/>
    <w:rsid w:val="005B38CF"/>
    <w:rsid w:val="005B75FC"/>
    <w:rsid w:val="005C1F3B"/>
    <w:rsid w:val="005C79D3"/>
    <w:rsid w:val="005D6856"/>
    <w:rsid w:val="005E25C5"/>
    <w:rsid w:val="005F71CE"/>
    <w:rsid w:val="005F74E5"/>
    <w:rsid w:val="006145C7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91F40"/>
    <w:rsid w:val="007B6FE9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D5FD5"/>
    <w:rsid w:val="008F7719"/>
    <w:rsid w:val="009035EF"/>
    <w:rsid w:val="009076AD"/>
    <w:rsid w:val="00932E26"/>
    <w:rsid w:val="009342DA"/>
    <w:rsid w:val="00950387"/>
    <w:rsid w:val="00956DC4"/>
    <w:rsid w:val="009743A1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865CC"/>
    <w:rsid w:val="00A90E7B"/>
    <w:rsid w:val="00A95E5E"/>
    <w:rsid w:val="00AA4F5E"/>
    <w:rsid w:val="00AC3572"/>
    <w:rsid w:val="00AD133C"/>
    <w:rsid w:val="00AD46EE"/>
    <w:rsid w:val="00AD4782"/>
    <w:rsid w:val="00B02A1E"/>
    <w:rsid w:val="00B02A64"/>
    <w:rsid w:val="00B22F39"/>
    <w:rsid w:val="00B231DE"/>
    <w:rsid w:val="00B43FB8"/>
    <w:rsid w:val="00B51095"/>
    <w:rsid w:val="00B75997"/>
    <w:rsid w:val="00B904E4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3F55B1" w:rsidP="003F55B1">
          <w:pPr>
            <w:pStyle w:val="93B62F97858444AA8971B21529740221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3F55B1" w:rsidP="003F55B1">
          <w:pPr>
            <w:pStyle w:val="7935BFCD56B64EB1A5DF554EE96D6E7F4"/>
          </w:pPr>
          <w:r w:rsidRPr="00A64D2A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3F55B1" w:rsidP="003F55B1">
          <w:pPr>
            <w:pStyle w:val="5691D0CFCF13493DA1EE304C2EB0E5AE4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3F55B1" w:rsidP="003F55B1">
          <w:pPr>
            <w:pStyle w:val="61FE7316FC5F446BA9FB1B84F00F36124"/>
          </w:pPr>
          <w:r w:rsidRPr="00233A8B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71507"/>
    <w:rsid w:val="00272207"/>
    <w:rsid w:val="0039321C"/>
    <w:rsid w:val="003F55B1"/>
    <w:rsid w:val="004E0448"/>
    <w:rsid w:val="00550DD5"/>
    <w:rsid w:val="006C4F2D"/>
    <w:rsid w:val="007570A2"/>
    <w:rsid w:val="00925748"/>
    <w:rsid w:val="00AA4AFC"/>
    <w:rsid w:val="00B000C0"/>
    <w:rsid w:val="00B738BB"/>
    <w:rsid w:val="00E4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502A0-81E2-4819-9FD7-E8BBCE34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2019-11-04T13:45:00Z</cp:lastPrinted>
  <dcterms:created xsi:type="dcterms:W3CDTF">2019-11-04T13:46:00Z</dcterms:created>
  <dcterms:modified xsi:type="dcterms:W3CDTF">2019-11-04T15:27:00Z</dcterms:modified>
</cp:coreProperties>
</file>