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09BD817" w:rsidR="00EB335F" w:rsidRPr="00215DD0" w:rsidRDefault="00287EA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Beverly </w:t>
      </w:r>
      <w:proofErr w:type="spellStart"/>
      <w:r>
        <w:rPr>
          <w:rFonts w:ascii="Times New Roman" w:hAnsi="Times New Roman" w:cs="Times New Roman"/>
          <w:spacing w:val="-3"/>
        </w:rPr>
        <w:t>Lakits</w:t>
      </w:r>
      <w:proofErr w:type="spellEnd"/>
      <w:r>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3F5A1EC"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287EAF">
        <w:rPr>
          <w:rFonts w:ascii="Times New Roman" w:hAnsi="Times New Roman" w:cs="Times New Roman"/>
          <w:spacing w:val="-3"/>
        </w:rPr>
        <w:t>C-2019-3013547</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1C3E43C3"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287EAF">
        <w:rPr>
          <w:rFonts w:ascii="Times New Roman" w:hAnsi="Times New Roman" w:cs="Times New Roman"/>
          <w:b/>
        </w:rPr>
        <w:t>Monday</w:t>
      </w:r>
      <w:r w:rsidR="00F533BA">
        <w:rPr>
          <w:rFonts w:ascii="Times New Roman" w:hAnsi="Times New Roman" w:cs="Times New Roman"/>
          <w:b/>
        </w:rPr>
        <w:t xml:space="preserve">, December </w:t>
      </w:r>
      <w:r w:rsidR="00287EAF">
        <w:rPr>
          <w:rFonts w:ascii="Times New Roman" w:hAnsi="Times New Roman" w:cs="Times New Roman"/>
          <w:b/>
        </w:rPr>
        <w:t>23</w:t>
      </w:r>
      <w:r w:rsidR="00F533BA">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F97AB2">
        <w:rPr>
          <w:rFonts w:ascii="Times New Roman" w:hAnsi="Times New Roman" w:cs="Times New Roman"/>
          <w:b/>
        </w:rPr>
        <w:t>0</w:t>
      </w:r>
      <w:r w:rsidR="00A53010">
        <w:rPr>
          <w:rFonts w:ascii="Times New Roman" w:hAnsi="Times New Roman" w:cs="Times New Roman"/>
          <w:b/>
        </w:rPr>
        <w:t xml:space="preserve">:00 </w:t>
      </w:r>
      <w:r w:rsidR="00F97AB2">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w:t>
      </w:r>
      <w:r w:rsidRPr="00090F56">
        <w:rPr>
          <w:rFonts w:ascii="Times New Roman" w:hAnsi="Times New Roman" w:cs="Times New Roman"/>
        </w:rPr>
        <w:lastRenderedPageBreak/>
        <w:t xml:space="preserve">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w:t>
      </w:r>
      <w:r w:rsidRPr="005B4A15">
        <w:rPr>
          <w:rFonts w:ascii="Times New Roman" w:hAnsi="Times New Roman" w:cs="Times New Roman"/>
          <w:spacing w:val="-3"/>
        </w:rPr>
        <w:lastRenderedPageBreak/>
        <w:t xml:space="preserve">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has a limited ability to speak or understand English or are deaf or hearing-impaired, a qualified interpreter can be provided upon your request.  If you need an interpreter, please contact the scheduling office for </w:t>
      </w:r>
      <w:r w:rsidRPr="00104593">
        <w:rPr>
          <w:rFonts w:ascii="Times New Roman" w:hAnsi="Times New Roman"/>
        </w:rPr>
        <w:lastRenderedPageBreak/>
        <w:t>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B2A2B1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533BA">
        <w:rPr>
          <w:rFonts w:ascii="Times New Roman" w:hAnsi="Times New Roman" w:cs="Times New Roman"/>
          <w:spacing w:val="-3"/>
          <w:u w:val="single"/>
        </w:rPr>
        <w:t>November 1</w:t>
      </w:r>
      <w:r w:rsidR="00DE3223">
        <w:rPr>
          <w:rFonts w:ascii="Times New Roman" w:hAnsi="Times New Roman" w:cs="Times New Roman"/>
          <w:spacing w:val="-3"/>
          <w:u w:val="single"/>
        </w:rPr>
        <w:t>2</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r>
      <w:r w:rsidR="00A85C37">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73E77EA0" w14:textId="7A9815E9" w:rsidR="00DB4882" w:rsidRPr="00287EAF" w:rsidRDefault="00287EAF" w:rsidP="00F97AB2">
      <w:pPr>
        <w:spacing w:after="160" w:line="259" w:lineRule="auto"/>
        <w:rPr>
          <w:rFonts w:ascii="Times New Roman" w:hAnsi="Times New Roman" w:cs="Times New Roman"/>
        </w:rPr>
      </w:pPr>
      <w:r w:rsidRPr="00287EAF">
        <w:rPr>
          <w:rFonts w:ascii="Times New Roman" w:hAnsi="Times New Roman" w:cs="Times New Roman"/>
          <w:b/>
          <w:bCs/>
          <w:u w:val="single"/>
        </w:rPr>
        <w:lastRenderedPageBreak/>
        <w:t>C-2019-3013547 - BEVERLY LAKITS v. PPL ELECTRIC UTILITIES CORPORATION</w:t>
      </w:r>
      <w:r w:rsidRPr="00287EAF">
        <w:rPr>
          <w:rFonts w:ascii="Times New Roman" w:hAnsi="Times New Roman" w:cs="Times New Roman"/>
        </w:rPr>
        <w:t xml:space="preserve"> </w:t>
      </w:r>
      <w:bookmarkStart w:id="0" w:name="_Hlk24463877"/>
      <w:r w:rsidRPr="00287EAF">
        <w:rPr>
          <w:rFonts w:ascii="Times New Roman" w:hAnsi="Times New Roman" w:cs="Times New Roman"/>
        </w:rPr>
        <w:t xml:space="preserve">BEVERLY LAKITS </w:t>
      </w:r>
      <w:r w:rsidRPr="00287EAF">
        <w:rPr>
          <w:rFonts w:ascii="Times New Roman" w:hAnsi="Times New Roman" w:cs="Times New Roman"/>
        </w:rPr>
        <w:br/>
        <w:t xml:space="preserve">51 WEST 17TH STREET </w:t>
      </w:r>
      <w:r w:rsidRPr="00287EAF">
        <w:rPr>
          <w:rFonts w:ascii="Times New Roman" w:hAnsi="Times New Roman" w:cs="Times New Roman"/>
        </w:rPr>
        <w:br/>
        <w:t xml:space="preserve">NORTHAMPTON PA 18067 </w:t>
      </w:r>
      <w:bookmarkStart w:id="1" w:name="_GoBack"/>
      <w:bookmarkEnd w:id="0"/>
      <w:bookmarkEnd w:id="1"/>
      <w:r w:rsidRPr="00287EAF">
        <w:rPr>
          <w:rFonts w:ascii="Times New Roman" w:hAnsi="Times New Roman" w:cs="Times New Roman"/>
        </w:rPr>
        <w:br/>
      </w:r>
      <w:r w:rsidRPr="00287EAF">
        <w:rPr>
          <w:rFonts w:ascii="Times New Roman" w:hAnsi="Times New Roman" w:cs="Times New Roman"/>
          <w:b/>
          <w:bCs/>
        </w:rPr>
        <w:t>484.523.0401</w:t>
      </w:r>
      <w:r w:rsidRPr="00287EAF">
        <w:rPr>
          <w:rFonts w:ascii="Times New Roman" w:hAnsi="Times New Roman" w:cs="Times New Roman"/>
        </w:rPr>
        <w:t xml:space="preserve"> </w:t>
      </w:r>
      <w:r w:rsidRPr="00287EAF">
        <w:rPr>
          <w:rFonts w:ascii="Times New Roman" w:hAnsi="Times New Roman" w:cs="Times New Roman"/>
        </w:rPr>
        <w:br/>
      </w:r>
      <w:r w:rsidRPr="00287EAF">
        <w:rPr>
          <w:rFonts w:ascii="Times New Roman" w:hAnsi="Times New Roman" w:cs="Times New Roman"/>
        </w:rPr>
        <w:br/>
      </w:r>
      <w:bookmarkStart w:id="2" w:name="_Hlk24463884"/>
      <w:r w:rsidRPr="00287EAF">
        <w:rPr>
          <w:rFonts w:ascii="Times New Roman" w:hAnsi="Times New Roman" w:cs="Times New Roman"/>
        </w:rPr>
        <w:t xml:space="preserve">GRAIG SCHULTZ ESQUIRE </w:t>
      </w:r>
      <w:r w:rsidRPr="00287EAF">
        <w:rPr>
          <w:rFonts w:ascii="Times New Roman" w:hAnsi="Times New Roman" w:cs="Times New Roman"/>
        </w:rPr>
        <w:br/>
        <w:t xml:space="preserve">GROSS MCGINLEY LLP </w:t>
      </w:r>
      <w:r w:rsidRPr="00287EAF">
        <w:rPr>
          <w:rFonts w:ascii="Times New Roman" w:hAnsi="Times New Roman" w:cs="Times New Roman"/>
        </w:rPr>
        <w:br/>
        <w:t xml:space="preserve">33 SOUTH SEVENTH STREET </w:t>
      </w:r>
      <w:r w:rsidRPr="00287EAF">
        <w:rPr>
          <w:rFonts w:ascii="Times New Roman" w:hAnsi="Times New Roman" w:cs="Times New Roman"/>
        </w:rPr>
        <w:br/>
        <w:t xml:space="preserve">PO BOX 4060 </w:t>
      </w:r>
      <w:r w:rsidRPr="00287EAF">
        <w:rPr>
          <w:rFonts w:ascii="Times New Roman" w:hAnsi="Times New Roman" w:cs="Times New Roman"/>
        </w:rPr>
        <w:br/>
        <w:t xml:space="preserve">ALLENTOWN PA 18105-4060 </w:t>
      </w:r>
      <w:bookmarkEnd w:id="2"/>
      <w:r w:rsidRPr="00287EAF">
        <w:rPr>
          <w:rFonts w:ascii="Times New Roman" w:hAnsi="Times New Roman" w:cs="Times New Roman"/>
        </w:rPr>
        <w:br/>
      </w:r>
      <w:r w:rsidRPr="00287EAF">
        <w:rPr>
          <w:rFonts w:ascii="Times New Roman" w:hAnsi="Times New Roman" w:cs="Times New Roman"/>
          <w:b/>
          <w:bCs/>
        </w:rPr>
        <w:t>610.820.5450</w:t>
      </w:r>
    </w:p>
    <w:sectPr w:rsidR="00DB4882" w:rsidRPr="00287EAF"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3394" w14:textId="77777777" w:rsidR="00492DFC" w:rsidRDefault="00492DFC">
      <w:r>
        <w:separator/>
      </w:r>
    </w:p>
  </w:endnote>
  <w:endnote w:type="continuationSeparator" w:id="0">
    <w:p w14:paraId="0FC0F6EF" w14:textId="77777777" w:rsidR="00492DFC" w:rsidRDefault="0049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92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92DF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492DFC"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CA636" w14:textId="77777777" w:rsidR="00492DFC" w:rsidRDefault="00492DFC">
      <w:r>
        <w:separator/>
      </w:r>
    </w:p>
  </w:footnote>
  <w:footnote w:type="continuationSeparator" w:id="0">
    <w:p w14:paraId="15FADCD9" w14:textId="77777777" w:rsidR="00492DFC" w:rsidRDefault="0049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2DFC"/>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55E99"/>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F7BAB"/>
    <w:rsid w:val="008015D0"/>
    <w:rsid w:val="00817DD5"/>
    <w:rsid w:val="00831F69"/>
    <w:rsid w:val="0083792E"/>
    <w:rsid w:val="0087453A"/>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4AEB"/>
    <w:rsid w:val="00953533"/>
    <w:rsid w:val="00973337"/>
    <w:rsid w:val="00973AA5"/>
    <w:rsid w:val="00985DFC"/>
    <w:rsid w:val="009950DA"/>
    <w:rsid w:val="009B09EC"/>
    <w:rsid w:val="009D115A"/>
    <w:rsid w:val="009D186B"/>
    <w:rsid w:val="009D5047"/>
    <w:rsid w:val="009E253B"/>
    <w:rsid w:val="00A12508"/>
    <w:rsid w:val="00A2078D"/>
    <w:rsid w:val="00A24FA9"/>
    <w:rsid w:val="00A27393"/>
    <w:rsid w:val="00A276D8"/>
    <w:rsid w:val="00A34D01"/>
    <w:rsid w:val="00A4266E"/>
    <w:rsid w:val="00A522C6"/>
    <w:rsid w:val="00A53010"/>
    <w:rsid w:val="00A71F28"/>
    <w:rsid w:val="00A75580"/>
    <w:rsid w:val="00A85C37"/>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81694"/>
    <w:rsid w:val="00C8491E"/>
    <w:rsid w:val="00C95D88"/>
    <w:rsid w:val="00CA477A"/>
    <w:rsid w:val="00CB686C"/>
    <w:rsid w:val="00CC25A5"/>
    <w:rsid w:val="00CC5464"/>
    <w:rsid w:val="00CD67CB"/>
    <w:rsid w:val="00CD7250"/>
    <w:rsid w:val="00CE370B"/>
    <w:rsid w:val="00CE4AF1"/>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537AD"/>
    <w:rsid w:val="00E63386"/>
    <w:rsid w:val="00E66898"/>
    <w:rsid w:val="00E81CA2"/>
    <w:rsid w:val="00EA7EAF"/>
    <w:rsid w:val="00EB21F3"/>
    <w:rsid w:val="00EB2DA6"/>
    <w:rsid w:val="00EB335F"/>
    <w:rsid w:val="00EB65ED"/>
    <w:rsid w:val="00EE1038"/>
    <w:rsid w:val="00EE3EB1"/>
    <w:rsid w:val="00F0389A"/>
    <w:rsid w:val="00F05007"/>
    <w:rsid w:val="00F13349"/>
    <w:rsid w:val="00F14578"/>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208B-16DA-4D2F-BB55-AD0912E2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2019-11-12T20:10:00Z</cp:lastPrinted>
  <dcterms:created xsi:type="dcterms:W3CDTF">2019-11-12T20:11:00Z</dcterms:created>
  <dcterms:modified xsi:type="dcterms:W3CDTF">2019-11-12T20:11:00Z</dcterms:modified>
</cp:coreProperties>
</file>