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AF06" w14:textId="77777777" w:rsidR="007274FF" w:rsidRPr="006F72C6" w:rsidRDefault="007274FF" w:rsidP="00B67CDA">
      <w:pPr>
        <w:tabs>
          <w:tab w:val="clear" w:pos="1440"/>
          <w:tab w:val="left" w:pos="0"/>
        </w:tabs>
        <w:spacing w:line="240" w:lineRule="auto"/>
        <w:jc w:val="center"/>
        <w:rPr>
          <w:b/>
        </w:rPr>
      </w:pPr>
      <w:r w:rsidRPr="006F72C6">
        <w:rPr>
          <w:b/>
        </w:rPr>
        <w:t>BEFORE THE</w:t>
      </w:r>
    </w:p>
    <w:p w14:paraId="5E8A5737" w14:textId="77777777" w:rsidR="007274FF" w:rsidRPr="006F72C6" w:rsidRDefault="007274FF" w:rsidP="00B67CDA">
      <w:pPr>
        <w:tabs>
          <w:tab w:val="clear" w:pos="1440"/>
          <w:tab w:val="left" w:pos="0"/>
        </w:tabs>
        <w:spacing w:line="240" w:lineRule="auto"/>
        <w:jc w:val="center"/>
        <w:rPr>
          <w:b/>
        </w:rPr>
      </w:pPr>
      <w:smartTag w:uri="urn:schemas-microsoft-com:office:smarttags" w:element="place">
        <w:smartTag w:uri="urn:schemas-microsoft-com:office:smarttags" w:element="State">
          <w:r w:rsidRPr="006F72C6">
            <w:rPr>
              <w:b/>
            </w:rPr>
            <w:t>PENNSYLVANIA</w:t>
          </w:r>
        </w:smartTag>
      </w:smartTag>
      <w:r w:rsidRPr="006F72C6">
        <w:rPr>
          <w:b/>
        </w:rPr>
        <w:t xml:space="preserve"> PUBLIC UTILITY COMMISSION</w:t>
      </w:r>
    </w:p>
    <w:p w14:paraId="7C40B13E" w14:textId="77777777" w:rsidR="007274FF" w:rsidRPr="006F72C6" w:rsidRDefault="007274FF" w:rsidP="00B67CDA">
      <w:pPr>
        <w:tabs>
          <w:tab w:val="clear" w:pos="1440"/>
          <w:tab w:val="left" w:pos="0"/>
        </w:tabs>
        <w:spacing w:line="240" w:lineRule="auto"/>
        <w:jc w:val="both"/>
        <w:rPr>
          <w:b/>
        </w:rPr>
      </w:pPr>
    </w:p>
    <w:p w14:paraId="58DC96AD" w14:textId="77777777" w:rsidR="007274FF" w:rsidRPr="006F72C6" w:rsidRDefault="007274FF" w:rsidP="00B67CDA">
      <w:pPr>
        <w:tabs>
          <w:tab w:val="clear" w:pos="1440"/>
          <w:tab w:val="left" w:pos="0"/>
        </w:tabs>
        <w:spacing w:line="240" w:lineRule="auto"/>
        <w:jc w:val="both"/>
        <w:rPr>
          <w:b/>
        </w:rPr>
      </w:pPr>
    </w:p>
    <w:p w14:paraId="218D4E21" w14:textId="77777777" w:rsidR="007274FF" w:rsidRPr="006F72C6" w:rsidRDefault="007274FF" w:rsidP="00B67CDA">
      <w:pPr>
        <w:tabs>
          <w:tab w:val="clear" w:pos="1440"/>
          <w:tab w:val="left" w:pos="0"/>
        </w:tabs>
        <w:spacing w:line="240" w:lineRule="auto"/>
        <w:jc w:val="both"/>
        <w:rPr>
          <w:b/>
        </w:rPr>
      </w:pPr>
    </w:p>
    <w:p w14:paraId="44FB1550" w14:textId="77777777" w:rsidR="007274FF" w:rsidRPr="006F72C6" w:rsidRDefault="007274FF" w:rsidP="00B67CDA">
      <w:pPr>
        <w:tabs>
          <w:tab w:val="clear" w:pos="1440"/>
          <w:tab w:val="left" w:pos="0"/>
        </w:tabs>
        <w:spacing w:line="240" w:lineRule="auto"/>
        <w:jc w:val="both"/>
        <w:rPr>
          <w:b/>
        </w:rPr>
      </w:pPr>
      <w:r w:rsidRPr="006F72C6">
        <w:t>Melvyn B. Jacobson and</w:t>
      </w:r>
      <w:r w:rsidRPr="006F72C6">
        <w:tab/>
      </w:r>
      <w:r w:rsidRPr="006F72C6">
        <w:tab/>
      </w:r>
      <w:r w:rsidRPr="006F72C6">
        <w:tab/>
      </w:r>
      <w:r w:rsidRPr="006F72C6">
        <w:tab/>
        <w:t>:</w:t>
      </w:r>
    </w:p>
    <w:p w14:paraId="6F6D8948" w14:textId="77777777" w:rsidR="007274FF" w:rsidRPr="006F72C6" w:rsidRDefault="007274FF" w:rsidP="00B67CDA">
      <w:pPr>
        <w:tabs>
          <w:tab w:val="clear" w:pos="1440"/>
          <w:tab w:val="left" w:pos="0"/>
        </w:tabs>
        <w:spacing w:line="240" w:lineRule="auto"/>
        <w:jc w:val="both"/>
      </w:pPr>
      <w:r w:rsidRPr="006F72C6">
        <w:t>Robin Costenbader-Jacobson</w:t>
      </w:r>
      <w:r w:rsidRPr="006F72C6">
        <w:rPr>
          <w:b/>
        </w:rPr>
        <w:tab/>
      </w:r>
      <w:r w:rsidRPr="006F72C6">
        <w:rPr>
          <w:b/>
        </w:rPr>
        <w:tab/>
      </w:r>
      <w:r w:rsidRPr="006F72C6">
        <w:rPr>
          <w:b/>
        </w:rPr>
        <w:tab/>
      </w:r>
      <w:r w:rsidRPr="006F72C6">
        <w:rPr>
          <w:b/>
        </w:rPr>
        <w:tab/>
      </w:r>
      <w:r w:rsidRPr="006F72C6">
        <w:t>:</w:t>
      </w:r>
    </w:p>
    <w:p w14:paraId="58388C96"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0C763308" w14:textId="77777777" w:rsidR="007274FF" w:rsidRPr="006F72C6" w:rsidRDefault="007274FF" w:rsidP="00B67CDA">
      <w:pPr>
        <w:tabs>
          <w:tab w:val="clear" w:pos="1440"/>
          <w:tab w:val="left" w:pos="0"/>
        </w:tabs>
        <w:spacing w:line="240" w:lineRule="auto"/>
        <w:jc w:val="both"/>
      </w:pPr>
      <w:r w:rsidRPr="006F72C6">
        <w:tab/>
        <w:t>v.</w:t>
      </w:r>
      <w:r w:rsidRPr="006F72C6">
        <w:tab/>
      </w:r>
      <w:r w:rsidRPr="006F72C6">
        <w:tab/>
      </w:r>
      <w:r w:rsidRPr="006F72C6">
        <w:tab/>
      </w:r>
      <w:r w:rsidRPr="006F72C6">
        <w:tab/>
      </w:r>
      <w:r w:rsidRPr="006F72C6">
        <w:tab/>
      </w:r>
      <w:r w:rsidRPr="006F72C6">
        <w:tab/>
        <w:t>:</w:t>
      </w:r>
      <w:r w:rsidRPr="006F72C6">
        <w:rPr>
          <w:b/>
        </w:rPr>
        <w:tab/>
      </w:r>
      <w:r w:rsidRPr="006F72C6">
        <w:rPr>
          <w:b/>
        </w:rPr>
        <w:tab/>
      </w:r>
      <w:r w:rsidRPr="006F72C6">
        <w:t>C-2017-2611740</w:t>
      </w:r>
    </w:p>
    <w:p w14:paraId="2D9079E5"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1AA124AE" w14:textId="77777777" w:rsidR="007274FF" w:rsidRPr="006F72C6" w:rsidRDefault="007274FF" w:rsidP="00B67CDA">
      <w:pPr>
        <w:tabs>
          <w:tab w:val="clear" w:pos="1440"/>
          <w:tab w:val="left" w:pos="0"/>
        </w:tabs>
        <w:spacing w:line="240" w:lineRule="auto"/>
        <w:jc w:val="both"/>
      </w:pPr>
      <w:r w:rsidRPr="006F72C6">
        <w:t>UGI Utilities, Inc.</w:t>
      </w:r>
      <w:r w:rsidRPr="006F72C6">
        <w:tab/>
      </w:r>
      <w:r w:rsidRPr="006F72C6">
        <w:tab/>
      </w:r>
      <w:r w:rsidRPr="006F72C6">
        <w:tab/>
      </w:r>
      <w:r w:rsidRPr="006F72C6">
        <w:tab/>
      </w:r>
      <w:r w:rsidRPr="006F72C6">
        <w:tab/>
        <w:t>:</w:t>
      </w:r>
    </w:p>
    <w:p w14:paraId="3308DC90" w14:textId="77777777" w:rsidR="007274FF" w:rsidRDefault="007274FF" w:rsidP="00B67CDA">
      <w:pPr>
        <w:spacing w:line="240" w:lineRule="auto"/>
        <w:jc w:val="center"/>
        <w:rPr>
          <w:b/>
        </w:rPr>
      </w:pPr>
    </w:p>
    <w:p w14:paraId="76024060" w14:textId="77777777" w:rsidR="007274FF" w:rsidRDefault="007274FF" w:rsidP="00B67CDA">
      <w:pPr>
        <w:spacing w:line="240" w:lineRule="auto"/>
        <w:jc w:val="center"/>
        <w:rPr>
          <w:b/>
        </w:rPr>
      </w:pPr>
    </w:p>
    <w:p w14:paraId="4F6C8854" w14:textId="77777777" w:rsidR="007274FF" w:rsidRDefault="007274FF" w:rsidP="00B67CDA">
      <w:pPr>
        <w:spacing w:line="240" w:lineRule="auto"/>
        <w:jc w:val="center"/>
        <w:rPr>
          <w:b/>
        </w:rPr>
      </w:pPr>
    </w:p>
    <w:p w14:paraId="11B6D643" w14:textId="77777777" w:rsidR="00042B4A" w:rsidRPr="00BB23B9" w:rsidRDefault="00042B4A" w:rsidP="00B67CDA">
      <w:pPr>
        <w:spacing w:line="240" w:lineRule="auto"/>
        <w:jc w:val="center"/>
        <w:rPr>
          <w:b/>
        </w:rPr>
      </w:pPr>
      <w:r w:rsidRPr="00BB23B9">
        <w:rPr>
          <w:b/>
        </w:rPr>
        <w:t>INTERIM ORDER</w:t>
      </w:r>
    </w:p>
    <w:p w14:paraId="2E46705A" w14:textId="36E8EB49" w:rsidR="00042B4A" w:rsidRPr="00BB23B9" w:rsidRDefault="00701D9B" w:rsidP="00B67CDA">
      <w:pPr>
        <w:spacing w:line="240" w:lineRule="auto"/>
        <w:jc w:val="center"/>
        <w:rPr>
          <w:u w:val="single"/>
        </w:rPr>
      </w:pPr>
      <w:r>
        <w:rPr>
          <w:b/>
          <w:u w:val="single"/>
        </w:rPr>
        <w:t>DIRECTING A STATUS REPORT</w:t>
      </w:r>
    </w:p>
    <w:p w14:paraId="426EC7B3" w14:textId="77777777" w:rsidR="003D4B81" w:rsidRDefault="003D4B81" w:rsidP="00B67CDA"/>
    <w:p w14:paraId="2EEFFFA9" w14:textId="33E80633" w:rsidR="00042B4A" w:rsidRDefault="00042B4A" w:rsidP="00B67CDA">
      <w:r>
        <w:tab/>
        <w:t xml:space="preserve">On June 28, 2017, Melvyn B. Jacobson and Robin Costenbader-Jacobson (Complainants) filed a </w:t>
      </w:r>
      <w:r w:rsidR="00B67CDA">
        <w:t>F</w:t>
      </w:r>
      <w:r>
        <w:t xml:space="preserve">ormal </w:t>
      </w:r>
      <w:r w:rsidR="00B67CDA">
        <w:t>C</w:t>
      </w:r>
      <w:r>
        <w:t xml:space="preserve">omplaint alleging that UGI Utilities, Inc. (UGI) is seeking to relocate four gas meters from inside their home which is located in the Centre Park Historic District in the City of Reading.  UGI filed an </w:t>
      </w:r>
      <w:r w:rsidR="00B67CDA">
        <w:t>A</w:t>
      </w:r>
      <w:r>
        <w:t>nswer on July 18, 2017, taking the position that the meter relocations are consistent with the Commission’s regulations.  UGI also notes that there are pending complaints concerning UGI’s meter placement policies.</w:t>
      </w:r>
    </w:p>
    <w:p w14:paraId="482FC3DF" w14:textId="77777777" w:rsidR="00042B4A" w:rsidRDefault="00042B4A" w:rsidP="00B67CDA"/>
    <w:p w14:paraId="6B7A14CE" w14:textId="36580FD3" w:rsidR="00042B4A" w:rsidRDefault="00042B4A" w:rsidP="00B67CDA">
      <w:r>
        <w:tab/>
        <w:t xml:space="preserve">A prehearing conference was held on Wednesday, August 30, 2017.  At that conference, the parties agreed to appear for an evidentiary hearing on October 18, 2017.  By letter dated October 5, 2017, the parties have requested a suspension of the hearing schedule until the issuance of a final decision in the </w:t>
      </w:r>
      <w:r w:rsidR="00B67CDA">
        <w:t>F</w:t>
      </w:r>
      <w:r>
        <w:t xml:space="preserve">ormal </w:t>
      </w:r>
      <w:r w:rsidR="00B67CDA">
        <w:t>C</w:t>
      </w:r>
      <w:r>
        <w:t>omplaint proceedings brought by the City of Reading and the Centre Park Historic District, PUC Docket Nos. C-2015-2516051 and C</w:t>
      </w:r>
      <w:r w:rsidR="00B67CDA">
        <w:noBreakHyphen/>
      </w:r>
      <w:r>
        <w:t>2016</w:t>
      </w:r>
      <w:r w:rsidR="00B67CDA">
        <w:noBreakHyphen/>
      </w:r>
      <w:r>
        <w:t xml:space="preserve">2530475.  </w:t>
      </w:r>
      <w:r w:rsidR="00701D9B">
        <w:t xml:space="preserve">By </w:t>
      </w:r>
      <w:r w:rsidR="00B67CDA">
        <w:t>I</w:t>
      </w:r>
      <w:r w:rsidR="00701D9B">
        <w:t xml:space="preserve">nterim </w:t>
      </w:r>
      <w:r w:rsidR="00B67CDA">
        <w:t>O</w:t>
      </w:r>
      <w:r w:rsidR="00701D9B">
        <w:t>rder dated October 5, 2017, the hearing schedule was suspended.</w:t>
      </w:r>
    </w:p>
    <w:p w14:paraId="5B95C0E0" w14:textId="1B15340F" w:rsidR="00701D9B" w:rsidRDefault="00701D9B" w:rsidP="00B67CDA"/>
    <w:p w14:paraId="177ADF65" w14:textId="6CE9B077" w:rsidR="00701D9B" w:rsidRDefault="00701D9B" w:rsidP="00B67CDA">
      <w:r>
        <w:tab/>
        <w:t>On October 24, 2019, the Commission entered its order granting in part and denying in part the exceptions of the City of Reading and Centre Park Historic District at PUC Docket Nos. C-2015-2516051 and C-2016-2530475.</w:t>
      </w:r>
    </w:p>
    <w:p w14:paraId="457D1806" w14:textId="77777777" w:rsidR="00042B4A" w:rsidRDefault="00042B4A" w:rsidP="00B67CDA"/>
    <w:p w14:paraId="3C9125CC" w14:textId="77777777" w:rsidR="003D4B81" w:rsidRDefault="003D4B81" w:rsidP="00B67CDA"/>
    <w:p w14:paraId="2763DDED" w14:textId="77777777" w:rsidR="00042B4A" w:rsidRDefault="003D4B81" w:rsidP="00B67CDA">
      <w:r>
        <w:lastRenderedPageBreak/>
        <w:tab/>
      </w:r>
      <w:r w:rsidR="00042B4A">
        <w:t>THEREFORE</w:t>
      </w:r>
      <w:r w:rsidR="00271568">
        <w:t>,</w:t>
      </w:r>
    </w:p>
    <w:p w14:paraId="3D458645" w14:textId="77777777" w:rsidR="00042B4A" w:rsidRDefault="00042B4A" w:rsidP="00B67CDA"/>
    <w:p w14:paraId="2F3CCF3F" w14:textId="77777777" w:rsidR="00042B4A" w:rsidRDefault="0045698F" w:rsidP="00B67CDA">
      <w:r>
        <w:tab/>
      </w:r>
      <w:r w:rsidR="00042B4A">
        <w:t>IT IS ORDERED:</w:t>
      </w:r>
    </w:p>
    <w:p w14:paraId="4AE776FB" w14:textId="77777777" w:rsidR="00042B4A" w:rsidRDefault="00042B4A" w:rsidP="00B67CDA"/>
    <w:p w14:paraId="5665CDFC" w14:textId="23142C82" w:rsidR="00042B4A" w:rsidRDefault="00042B4A" w:rsidP="00B67CDA">
      <w:pPr>
        <w:pStyle w:val="ListParagraph"/>
      </w:pPr>
      <w:r>
        <w:t xml:space="preserve">That </w:t>
      </w:r>
      <w:r w:rsidR="00701D9B">
        <w:t xml:space="preserve">the parties shall confer and on or before </w:t>
      </w:r>
      <w:r w:rsidR="00701D9B" w:rsidRPr="00701D9B">
        <w:rPr>
          <w:b/>
          <w:bCs/>
          <w:u w:val="single"/>
        </w:rPr>
        <w:t>December 20, 2019</w:t>
      </w:r>
      <w:r w:rsidR="00701D9B">
        <w:t xml:space="preserve">, shall provide a joint </w:t>
      </w:r>
      <w:r w:rsidR="00B67CDA">
        <w:t>S</w:t>
      </w:r>
      <w:r w:rsidR="00701D9B">
        <w:t xml:space="preserve">tatus </w:t>
      </w:r>
      <w:r w:rsidR="00B67CDA">
        <w:t>R</w:t>
      </w:r>
      <w:r w:rsidR="00701D9B">
        <w:t xml:space="preserve">eport which includes a proposal for </w:t>
      </w:r>
      <w:r w:rsidR="0085498B">
        <w:t>a litigation schedule for</w:t>
      </w:r>
      <w:r w:rsidR="00701D9B">
        <w:t xml:space="preserve"> the above</w:t>
      </w:r>
      <w:r w:rsidR="00B67CDA">
        <w:noBreakHyphen/>
      </w:r>
      <w:r w:rsidR="00701D9B">
        <w:t>captioned complaint, if necessary.</w:t>
      </w:r>
    </w:p>
    <w:p w14:paraId="1A9C1258" w14:textId="77777777" w:rsidR="00042B4A" w:rsidRDefault="00042B4A" w:rsidP="00B67CDA"/>
    <w:p w14:paraId="70786C9E" w14:textId="52A32724" w:rsidR="00042B4A" w:rsidRDefault="00042B4A" w:rsidP="00B67CDA">
      <w:r>
        <w:tab/>
      </w:r>
      <w:r w:rsidR="00701D9B">
        <w:t>2</w:t>
      </w:r>
      <w:r>
        <w:t>.</w:t>
      </w:r>
      <w:r>
        <w:tab/>
        <w:t xml:space="preserve">That </w:t>
      </w:r>
      <w:r w:rsidR="00701D9B">
        <w:t xml:space="preserve">if the parties are actively discussing settlement, the </w:t>
      </w:r>
      <w:r w:rsidR="00B67CDA">
        <w:t>S</w:t>
      </w:r>
      <w:r w:rsidR="00701D9B">
        <w:t xml:space="preserve">tatus </w:t>
      </w:r>
      <w:r w:rsidR="00B67CDA">
        <w:t>R</w:t>
      </w:r>
      <w:r w:rsidR="00701D9B">
        <w:t xml:space="preserve">eport required by Paragraph 1 of this order may propose a further </w:t>
      </w:r>
      <w:r w:rsidR="00B67CDA">
        <w:t>S</w:t>
      </w:r>
      <w:r w:rsidR="00701D9B">
        <w:t xml:space="preserve">tatus </w:t>
      </w:r>
      <w:r w:rsidR="00B67CDA">
        <w:t>R</w:t>
      </w:r>
      <w:r w:rsidR="00701D9B">
        <w:t>eport to be filed within a reasonable period of time detailing the status of settlement discussions.</w:t>
      </w:r>
      <w:r>
        <w:t xml:space="preserve">  </w:t>
      </w:r>
    </w:p>
    <w:p w14:paraId="323718A9" w14:textId="77777777" w:rsidR="0045698F" w:rsidRDefault="0045698F" w:rsidP="00B67CDA"/>
    <w:p w14:paraId="06B9DC79" w14:textId="77777777" w:rsidR="0045698F" w:rsidRDefault="0045698F" w:rsidP="00B67CDA"/>
    <w:p w14:paraId="372905DB" w14:textId="77777777" w:rsidR="00032B32" w:rsidRPr="00032B32" w:rsidRDefault="0045698F" w:rsidP="00032B32">
      <w:pPr>
        <w:spacing w:line="240" w:lineRule="auto"/>
        <w:rPr>
          <w:szCs w:val="24"/>
        </w:rPr>
      </w:pPr>
      <w:r w:rsidRPr="0003097E">
        <w:t xml:space="preserve">Date:  </w:t>
      </w:r>
      <w:r w:rsidR="00701D9B">
        <w:rPr>
          <w:u w:val="single"/>
        </w:rPr>
        <w:t>December 2, 2019</w:t>
      </w:r>
      <w:r w:rsidRPr="0003097E">
        <w:tab/>
      </w:r>
      <w:r w:rsidRPr="0003097E">
        <w:tab/>
      </w:r>
      <w:r w:rsidRPr="0003097E">
        <w:tab/>
      </w:r>
      <w:r w:rsidRPr="0003097E">
        <w:tab/>
      </w:r>
      <w:r w:rsidR="00032B32" w:rsidRPr="00032B32">
        <w:rPr>
          <w:szCs w:val="24"/>
          <w:u w:val="single"/>
        </w:rPr>
        <w:tab/>
      </w:r>
      <w:r w:rsidR="00032B32" w:rsidRPr="00032B32">
        <w:rPr>
          <w:szCs w:val="24"/>
          <w:u w:val="single"/>
        </w:rPr>
        <w:tab/>
        <w:t>/s/</w:t>
      </w:r>
      <w:r w:rsidR="00032B32" w:rsidRPr="00032B32">
        <w:rPr>
          <w:szCs w:val="24"/>
          <w:u w:val="single"/>
        </w:rPr>
        <w:tab/>
      </w:r>
      <w:r w:rsidR="00032B32" w:rsidRPr="00032B32">
        <w:rPr>
          <w:szCs w:val="24"/>
          <w:u w:val="single"/>
        </w:rPr>
        <w:tab/>
      </w:r>
      <w:r w:rsidR="00032B32" w:rsidRPr="00032B32">
        <w:rPr>
          <w:szCs w:val="24"/>
          <w:u w:val="single"/>
        </w:rPr>
        <w:tab/>
      </w:r>
      <w:r w:rsidR="00032B32" w:rsidRPr="00032B32">
        <w:rPr>
          <w:szCs w:val="24"/>
          <w:u w:val="single"/>
        </w:rPr>
        <w:tab/>
      </w:r>
    </w:p>
    <w:p w14:paraId="3BD285FD" w14:textId="77777777" w:rsidR="00032B32" w:rsidRPr="00032B32" w:rsidRDefault="00032B32" w:rsidP="00032B32">
      <w:pPr>
        <w:tabs>
          <w:tab w:val="clear" w:pos="1440"/>
        </w:tabs>
        <w:spacing w:line="240" w:lineRule="auto"/>
        <w:rPr>
          <w:szCs w:val="24"/>
        </w:rPr>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Mary D. Long</w:t>
      </w:r>
    </w:p>
    <w:p w14:paraId="166B162D" w14:textId="77777777" w:rsidR="00032B32" w:rsidRPr="00032B32" w:rsidRDefault="00032B32" w:rsidP="00032B32">
      <w:pPr>
        <w:tabs>
          <w:tab w:val="clear" w:pos="1440"/>
        </w:tabs>
        <w:spacing w:line="240" w:lineRule="auto"/>
        <w:rPr>
          <w:szCs w:val="24"/>
        </w:rPr>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Administrative Law Judge</w:t>
      </w:r>
    </w:p>
    <w:p w14:paraId="7178EE0C" w14:textId="253E78F7" w:rsidR="0045698F" w:rsidRDefault="0045698F" w:rsidP="00032B32">
      <w:pPr>
        <w:spacing w:line="240" w:lineRule="auto"/>
      </w:pPr>
    </w:p>
    <w:p w14:paraId="47512A82" w14:textId="77777777" w:rsidR="00E72D9C" w:rsidRDefault="00E72D9C">
      <w:pPr>
        <w:tabs>
          <w:tab w:val="clear" w:pos="1440"/>
        </w:tabs>
      </w:pPr>
    </w:p>
    <w:p w14:paraId="0FD8A9A7" w14:textId="77777777" w:rsidR="0045698F" w:rsidRDefault="0045698F">
      <w:pPr>
        <w:tabs>
          <w:tab w:val="clear" w:pos="1440"/>
        </w:tabs>
        <w:rPr>
          <w:rFonts w:ascii="Microsoft Sans Serif" w:hAnsi="Calibri"/>
          <w:b/>
          <w:u w:val="single"/>
        </w:rPr>
      </w:pPr>
      <w:bookmarkStart w:id="0" w:name="_GoBack"/>
      <w:r>
        <w:rPr>
          <w:rFonts w:ascii="Microsoft Sans Serif" w:hAnsi="Calibri"/>
          <w:b/>
          <w:u w:val="single"/>
        </w:rPr>
        <w:br w:type="page"/>
      </w:r>
    </w:p>
    <w:p w14:paraId="05F118C7" w14:textId="77777777" w:rsidR="003D4B81" w:rsidRDefault="003D4B81" w:rsidP="00E72D9C">
      <w:pPr>
        <w:tabs>
          <w:tab w:val="left" w:pos="720"/>
        </w:tabs>
        <w:spacing w:line="240" w:lineRule="auto"/>
        <w:rPr>
          <w:rFonts w:ascii="Microsoft Sans Serif" w:hAnsi="Calibri"/>
          <w:b/>
          <w:u w:val="single"/>
        </w:rPr>
        <w:sectPr w:rsidR="003D4B81" w:rsidSect="001F67D4">
          <w:footerReference w:type="default" r:id="rId7"/>
          <w:pgSz w:w="12240" w:h="15840"/>
          <w:pgMar w:top="1440" w:right="1440" w:bottom="1440" w:left="1440" w:header="720" w:footer="720" w:gutter="0"/>
          <w:cols w:space="720"/>
          <w:titlePg/>
          <w:docGrid w:linePitch="360"/>
        </w:sectPr>
      </w:pPr>
    </w:p>
    <w:bookmarkEnd w:id="0"/>
    <w:p w14:paraId="0D504B1C" w14:textId="77777777" w:rsidR="00E72D9C" w:rsidRPr="00643211" w:rsidRDefault="00E72D9C" w:rsidP="00E72D9C">
      <w:pPr>
        <w:tabs>
          <w:tab w:val="left" w:pos="720"/>
        </w:tabs>
        <w:spacing w:line="240" w:lineRule="auto"/>
        <w:rPr>
          <w:rFonts w:ascii="Microsoft Sans Serif" w:hAnsi="Calibri"/>
          <w:b/>
          <w:u w:val="single"/>
        </w:rPr>
      </w:pPr>
      <w:r w:rsidRPr="00643211">
        <w:rPr>
          <w:rFonts w:ascii="Microsoft Sans Serif" w:hAnsi="Calibri"/>
          <w:b/>
          <w:u w:val="single"/>
        </w:rPr>
        <w:lastRenderedPageBreak/>
        <w:t>C-2017-2611740 - MELVYN B JACOBSON AND ROBIN COSTENBADER-JACOBSON v. UGI UTILITIES INC GAS DIVISION</w:t>
      </w:r>
    </w:p>
    <w:p w14:paraId="5C5E2938" w14:textId="77777777" w:rsidR="00E72D9C" w:rsidRPr="00643211" w:rsidRDefault="00E72D9C" w:rsidP="00E72D9C">
      <w:pPr>
        <w:tabs>
          <w:tab w:val="left" w:pos="720"/>
        </w:tabs>
        <w:spacing w:line="240" w:lineRule="auto"/>
        <w:rPr>
          <w:rFonts w:ascii="Microsoft Sans Serif" w:hAnsi="Calibri"/>
          <w:b/>
          <w:u w:val="single"/>
        </w:rPr>
      </w:pPr>
    </w:p>
    <w:p w14:paraId="23601E17" w14:textId="77777777" w:rsidR="00E72D9C" w:rsidRPr="00AD07DC" w:rsidRDefault="00E72D9C" w:rsidP="00E72D9C">
      <w:pPr>
        <w:tabs>
          <w:tab w:val="left" w:pos="720"/>
        </w:tabs>
        <w:spacing w:line="240" w:lineRule="auto"/>
        <w:rPr>
          <w:rFonts w:ascii="Microsoft Sans Serif" w:hAnsi="Calibri"/>
          <w:b/>
          <w:u w:val="single"/>
        </w:rPr>
      </w:pPr>
      <w:r w:rsidRPr="00AD07DC">
        <w:rPr>
          <w:rFonts w:ascii="Microsoft Sans Serif" w:hAnsi="Calibri"/>
        </w:rPr>
        <w:t>MELVYN B JACOBSON</w:t>
      </w:r>
      <w:r w:rsidRPr="00AD07DC">
        <w:rPr>
          <w:rFonts w:ascii="Microsoft Sans Serif" w:hAnsi="Calibri"/>
          <w:b/>
          <w:u w:val="single"/>
        </w:rPr>
        <w:t xml:space="preserve"> </w:t>
      </w:r>
    </w:p>
    <w:p w14:paraId="396F1C8A" w14:textId="77777777"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ROBIN COSTENBADER-JACOBSON</w:t>
      </w:r>
    </w:p>
    <w:p w14:paraId="76A6BF35" w14:textId="77777777"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600 NORTH 5TH STREET</w:t>
      </w:r>
    </w:p>
    <w:p w14:paraId="760255BA" w14:textId="77777777"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READING PA  19601</w:t>
      </w:r>
    </w:p>
    <w:p w14:paraId="529FBBFA" w14:textId="77777777"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610.478.8744</w:t>
      </w:r>
    </w:p>
    <w:p w14:paraId="54FB45F4" w14:textId="77777777" w:rsidR="00E72D9C" w:rsidRPr="00643211" w:rsidRDefault="00E72D9C" w:rsidP="00E72D9C">
      <w:pPr>
        <w:tabs>
          <w:tab w:val="left" w:pos="720"/>
        </w:tabs>
        <w:spacing w:line="240" w:lineRule="auto"/>
        <w:rPr>
          <w:rFonts w:ascii="Microsoft Sans Serif" w:hAnsi="Calibri"/>
        </w:rPr>
      </w:pPr>
    </w:p>
    <w:p w14:paraId="46B77D34"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 xml:space="preserve">ADAM W BOMPADRE ESQUIRE </w:t>
      </w:r>
    </w:p>
    <w:p w14:paraId="084B0C62"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JAMES M SMITH ESQUIRE</w:t>
      </w:r>
    </w:p>
    <w:p w14:paraId="4226D2EF"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SMITH LAW GROUP LLC</w:t>
      </w:r>
    </w:p>
    <w:p w14:paraId="6676F1AA"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PO BOX 626</w:t>
      </w:r>
    </w:p>
    <w:p w14:paraId="7C21F499"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14133 KUTZTOWN ROAD</w:t>
      </w:r>
    </w:p>
    <w:p w14:paraId="3DB19CB9"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FLEETWOOD PA  19522</w:t>
      </w:r>
    </w:p>
    <w:p w14:paraId="61D64AE2"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610.944.8406</w:t>
      </w:r>
    </w:p>
    <w:p w14:paraId="7503AC98"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b/>
          <w:i/>
          <w:u w:val="single"/>
        </w:rPr>
        <w:t>-E-SERVE-</w:t>
      </w:r>
    </w:p>
    <w:p w14:paraId="29014406"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 xml:space="preserve"> </w:t>
      </w:r>
    </w:p>
    <w:p w14:paraId="309B56F3"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MARK C MORROW ESQUIRE</w:t>
      </w:r>
    </w:p>
    <w:p w14:paraId="526367AA"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UGI CORPORATION</w:t>
      </w:r>
    </w:p>
    <w:p w14:paraId="4A8CD839"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460 NORTH GULPH ROAD</w:t>
      </w:r>
    </w:p>
    <w:p w14:paraId="184FD907"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KING OF PRUSSIA PA  19406-2807</w:t>
      </w:r>
    </w:p>
    <w:p w14:paraId="4A459E9C"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610.768.3628</w:t>
      </w:r>
    </w:p>
    <w:p w14:paraId="6BE2A1EF" w14:textId="77777777"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b/>
          <w:i/>
          <w:u w:val="single"/>
        </w:rPr>
        <w:t>-E-SERVE-</w:t>
      </w:r>
    </w:p>
    <w:p w14:paraId="706B30CD" w14:textId="77777777" w:rsidR="00E72D9C" w:rsidRPr="00643211" w:rsidRDefault="00E72D9C" w:rsidP="00E72D9C">
      <w:pPr>
        <w:tabs>
          <w:tab w:val="left" w:pos="0"/>
        </w:tabs>
        <w:spacing w:line="240" w:lineRule="auto"/>
        <w:jc w:val="both"/>
        <w:rPr>
          <w:b/>
          <w:szCs w:val="24"/>
        </w:rPr>
      </w:pPr>
    </w:p>
    <w:p w14:paraId="5B3C26BA" w14:textId="77777777" w:rsidR="00E72D9C" w:rsidRPr="00643211" w:rsidRDefault="00E72D9C" w:rsidP="00E72D9C"/>
    <w:p w14:paraId="2DA689F5" w14:textId="77777777" w:rsidR="00E72D9C" w:rsidRDefault="00E72D9C" w:rsidP="00E72D9C"/>
    <w:p w14:paraId="6907546B" w14:textId="77777777" w:rsidR="00042B4A" w:rsidRDefault="00042B4A"/>
    <w:sectPr w:rsidR="00042B4A" w:rsidSect="001F67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E21D" w14:textId="77777777" w:rsidR="00B42789" w:rsidRDefault="00B42789" w:rsidP="001F67D4">
      <w:pPr>
        <w:spacing w:line="240" w:lineRule="auto"/>
      </w:pPr>
      <w:r>
        <w:separator/>
      </w:r>
    </w:p>
  </w:endnote>
  <w:endnote w:type="continuationSeparator" w:id="0">
    <w:p w14:paraId="48E89E0F" w14:textId="77777777" w:rsidR="00B42789" w:rsidRDefault="00B42789" w:rsidP="001F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069774"/>
      <w:docPartObj>
        <w:docPartGallery w:val="Page Numbers (Bottom of Page)"/>
        <w:docPartUnique/>
      </w:docPartObj>
    </w:sdtPr>
    <w:sdtEndPr>
      <w:rPr>
        <w:noProof/>
        <w:sz w:val="20"/>
      </w:rPr>
    </w:sdtEndPr>
    <w:sdtContent>
      <w:p w14:paraId="52A631FB" w14:textId="77777777" w:rsidR="001F67D4" w:rsidRDefault="001F67D4">
        <w:pPr>
          <w:pStyle w:val="Footer"/>
          <w:jc w:val="center"/>
        </w:pPr>
        <w:r w:rsidRPr="00EC279F">
          <w:rPr>
            <w:sz w:val="20"/>
          </w:rPr>
          <w:fldChar w:fldCharType="begin"/>
        </w:r>
        <w:r w:rsidRPr="00EC279F">
          <w:rPr>
            <w:sz w:val="20"/>
          </w:rPr>
          <w:instrText xml:space="preserve"> PAGE   \* MERGEFORMAT </w:instrText>
        </w:r>
        <w:r w:rsidRPr="00EC279F">
          <w:rPr>
            <w:sz w:val="20"/>
          </w:rPr>
          <w:fldChar w:fldCharType="separate"/>
        </w:r>
        <w:r w:rsidR="00BA6CFA" w:rsidRPr="00EC279F">
          <w:rPr>
            <w:noProof/>
            <w:sz w:val="20"/>
          </w:rPr>
          <w:t>2</w:t>
        </w:r>
        <w:r w:rsidRPr="00EC279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A9AC5" w14:textId="77777777" w:rsidR="00B42789" w:rsidRDefault="00B42789" w:rsidP="001F67D4">
      <w:pPr>
        <w:spacing w:line="240" w:lineRule="auto"/>
      </w:pPr>
      <w:r>
        <w:separator/>
      </w:r>
    </w:p>
  </w:footnote>
  <w:footnote w:type="continuationSeparator" w:id="0">
    <w:p w14:paraId="0266A1C3" w14:textId="77777777" w:rsidR="00B42789" w:rsidRDefault="00B42789" w:rsidP="001F67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6429F1"/>
    <w:multiLevelType w:val="hybridMultilevel"/>
    <w:tmpl w:val="7374CDB2"/>
    <w:lvl w:ilvl="0" w:tplc="A9D0423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5"/>
  </w:num>
  <w:num w:numId="20">
    <w:abstractNumId w:val="27"/>
  </w:num>
  <w:num w:numId="21">
    <w:abstractNumId w:val="12"/>
  </w:num>
  <w:num w:numId="22">
    <w:abstractNumId w:val="3"/>
  </w:num>
  <w:num w:numId="23">
    <w:abstractNumId w:val="13"/>
  </w:num>
  <w:num w:numId="24">
    <w:abstractNumId w:val="28"/>
  </w:num>
  <w:num w:numId="25">
    <w:abstractNumId w:val="1"/>
  </w:num>
  <w:num w:numId="26">
    <w:abstractNumId w:val="5"/>
  </w:num>
  <w:num w:numId="27">
    <w:abstractNumId w:val="20"/>
  </w:num>
  <w:num w:numId="28">
    <w:abstractNumId w:val="1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3"/>
    <w:rsid w:val="00004C37"/>
    <w:rsid w:val="00032B32"/>
    <w:rsid w:val="00033893"/>
    <w:rsid w:val="00042B4A"/>
    <w:rsid w:val="00066D87"/>
    <w:rsid w:val="000E3EDE"/>
    <w:rsid w:val="00107E82"/>
    <w:rsid w:val="001A21B6"/>
    <w:rsid w:val="001B1CBA"/>
    <w:rsid w:val="001D2AF7"/>
    <w:rsid w:val="001F67D4"/>
    <w:rsid w:val="00204FBB"/>
    <w:rsid w:val="00207743"/>
    <w:rsid w:val="00213167"/>
    <w:rsid w:val="002512F9"/>
    <w:rsid w:val="00271568"/>
    <w:rsid w:val="002E2836"/>
    <w:rsid w:val="003145FA"/>
    <w:rsid w:val="00367A41"/>
    <w:rsid w:val="00393C92"/>
    <w:rsid w:val="003A3E09"/>
    <w:rsid w:val="003D4B81"/>
    <w:rsid w:val="0045698F"/>
    <w:rsid w:val="004D523C"/>
    <w:rsid w:val="005A1C17"/>
    <w:rsid w:val="005A2ABA"/>
    <w:rsid w:val="005D180A"/>
    <w:rsid w:val="005E7B69"/>
    <w:rsid w:val="0061775F"/>
    <w:rsid w:val="00696C0D"/>
    <w:rsid w:val="006F0329"/>
    <w:rsid w:val="00700807"/>
    <w:rsid w:val="00701D9B"/>
    <w:rsid w:val="00712E58"/>
    <w:rsid w:val="007274FF"/>
    <w:rsid w:val="007407AC"/>
    <w:rsid w:val="00792796"/>
    <w:rsid w:val="00796B64"/>
    <w:rsid w:val="007E6779"/>
    <w:rsid w:val="00820B4C"/>
    <w:rsid w:val="0083239D"/>
    <w:rsid w:val="008529D2"/>
    <w:rsid w:val="0085498B"/>
    <w:rsid w:val="008D6EAD"/>
    <w:rsid w:val="00917DCA"/>
    <w:rsid w:val="00951B90"/>
    <w:rsid w:val="00A47096"/>
    <w:rsid w:val="00A57CB4"/>
    <w:rsid w:val="00AA2EC5"/>
    <w:rsid w:val="00AB4C73"/>
    <w:rsid w:val="00AE6F47"/>
    <w:rsid w:val="00B42789"/>
    <w:rsid w:val="00B67CDA"/>
    <w:rsid w:val="00B91E47"/>
    <w:rsid w:val="00BA6CFA"/>
    <w:rsid w:val="00BB23B9"/>
    <w:rsid w:val="00BC6B21"/>
    <w:rsid w:val="00C87E57"/>
    <w:rsid w:val="00CF6143"/>
    <w:rsid w:val="00DD5C37"/>
    <w:rsid w:val="00E07450"/>
    <w:rsid w:val="00E4239A"/>
    <w:rsid w:val="00E72666"/>
    <w:rsid w:val="00E72D9C"/>
    <w:rsid w:val="00E733A6"/>
    <w:rsid w:val="00EC1CBA"/>
    <w:rsid w:val="00EC279F"/>
    <w:rsid w:val="00EE7801"/>
    <w:rsid w:val="00F11A19"/>
    <w:rsid w:val="00F16554"/>
    <w:rsid w:val="00F2279F"/>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D9A010"/>
  <w15:chartTrackingRefBased/>
  <w15:docId w15:val="{F2084876-5D01-4138-83A5-1243066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D4B81"/>
    <w:pPr>
      <w:numPr>
        <w:numId w:val="30"/>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1F67D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1F67D4"/>
  </w:style>
  <w:style w:type="paragraph" w:styleId="Footer">
    <w:name w:val="footer"/>
    <w:basedOn w:val="Normal"/>
    <w:link w:val="FooterChar"/>
    <w:uiPriority w:val="99"/>
    <w:unhideWhenUsed/>
    <w:rsid w:val="001F67D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1F67D4"/>
  </w:style>
  <w:style w:type="paragraph" w:styleId="BalloonText">
    <w:name w:val="Balloon Text"/>
    <w:basedOn w:val="Normal"/>
    <w:link w:val="BalloonTextChar"/>
    <w:uiPriority w:val="99"/>
    <w:semiHidden/>
    <w:unhideWhenUsed/>
    <w:rsid w:val="00271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5</cp:revision>
  <cp:lastPrinted>2017-10-05T18:35:00Z</cp:lastPrinted>
  <dcterms:created xsi:type="dcterms:W3CDTF">2019-12-02T19:33:00Z</dcterms:created>
  <dcterms:modified xsi:type="dcterms:W3CDTF">2019-12-02T19:41:00Z</dcterms:modified>
</cp:coreProperties>
</file>