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6930E" w14:textId="77777777" w:rsidR="00BD5884" w:rsidRPr="00085EE1" w:rsidRDefault="00BD5884" w:rsidP="00BD5884">
      <w:pPr>
        <w:autoSpaceDE w:val="0"/>
        <w:autoSpaceDN w:val="0"/>
        <w:jc w:val="center"/>
        <w:rPr>
          <w:rFonts w:ascii="Times New Roman" w:eastAsia="Times New Roman" w:hAnsi="Times New Roman" w:cs="Times New Roman"/>
          <w:b/>
          <w:sz w:val="24"/>
          <w:szCs w:val="24"/>
        </w:rPr>
      </w:pPr>
      <w:r w:rsidRPr="00085EE1">
        <w:rPr>
          <w:rFonts w:ascii="Times New Roman" w:eastAsia="Times New Roman" w:hAnsi="Times New Roman" w:cs="Times New Roman"/>
          <w:b/>
          <w:sz w:val="24"/>
          <w:szCs w:val="24"/>
        </w:rPr>
        <w:t>BEFORE THE</w:t>
      </w:r>
    </w:p>
    <w:p w14:paraId="1DD42BD9" w14:textId="77777777" w:rsidR="00BD5884" w:rsidRPr="00085EE1" w:rsidRDefault="00BD5884"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rPr>
      </w:pPr>
      <w:r w:rsidRPr="00085EE1">
        <w:rPr>
          <w:rFonts w:ascii="Times New Roman" w:eastAsia="Times New Roman" w:hAnsi="Times New Roman" w:cs="Times New Roman"/>
          <w:b/>
          <w:bCs/>
          <w:spacing w:val="-3"/>
          <w:sz w:val="24"/>
          <w:szCs w:val="24"/>
        </w:rPr>
        <w:t>PENNSYLVANIA PUBLIC UTILITY COMMISSION</w:t>
      </w:r>
    </w:p>
    <w:p w14:paraId="6FA2DA4D" w14:textId="77777777" w:rsidR="00BD5884" w:rsidRPr="00085EE1"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559DBE32" w14:textId="77777777" w:rsidR="00BD5884" w:rsidRPr="00085EE1"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1F9678AE" w14:textId="77777777" w:rsidR="00BD5884" w:rsidRPr="00085EE1" w:rsidRDefault="00BD5884" w:rsidP="00E36E35">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4A73F1E7" w14:textId="77777777" w:rsidR="0081338C" w:rsidRPr="0081338C" w:rsidRDefault="0081338C" w:rsidP="0081338C">
      <w:pPr>
        <w:tabs>
          <w:tab w:val="left" w:pos="-720"/>
        </w:tabs>
        <w:suppressAutoHyphens/>
        <w:autoSpaceDE w:val="0"/>
        <w:autoSpaceDN w:val="0"/>
        <w:jc w:val="both"/>
        <w:rPr>
          <w:rFonts w:ascii="Times New Roman" w:eastAsia="Times New Roman" w:hAnsi="Times New Roman" w:cs="Times New Roman"/>
          <w:spacing w:val="-3"/>
          <w:sz w:val="24"/>
          <w:szCs w:val="24"/>
        </w:rPr>
      </w:pPr>
      <w:r w:rsidRPr="0081338C">
        <w:rPr>
          <w:rFonts w:ascii="Times New Roman" w:eastAsia="Times New Roman" w:hAnsi="Times New Roman" w:cs="Times New Roman"/>
          <w:spacing w:val="-3"/>
          <w:sz w:val="24"/>
          <w:szCs w:val="24"/>
        </w:rPr>
        <w:t xml:space="preserve">John </w:t>
      </w:r>
      <w:proofErr w:type="spellStart"/>
      <w:r w:rsidRPr="0081338C">
        <w:rPr>
          <w:rFonts w:ascii="Times New Roman" w:eastAsia="Times New Roman" w:hAnsi="Times New Roman" w:cs="Times New Roman"/>
          <w:spacing w:val="-3"/>
          <w:sz w:val="24"/>
          <w:szCs w:val="24"/>
        </w:rPr>
        <w:t>Codella</w:t>
      </w:r>
      <w:proofErr w:type="spellEnd"/>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fldChar w:fldCharType="begin"/>
      </w:r>
      <w:r w:rsidRPr="0081338C">
        <w:rPr>
          <w:rFonts w:ascii="Times New Roman" w:eastAsia="Times New Roman" w:hAnsi="Times New Roman" w:cs="Times New Roman"/>
          <w:spacing w:val="-3"/>
          <w:sz w:val="24"/>
          <w:szCs w:val="24"/>
        </w:rPr>
        <w:instrText>fillin "Complainant's name" \d ""</w:instrText>
      </w:r>
      <w:r w:rsidRPr="0081338C">
        <w:rPr>
          <w:rFonts w:ascii="Times New Roman" w:eastAsia="Times New Roman" w:hAnsi="Times New Roman" w:cs="Times New Roman"/>
          <w:spacing w:val="-3"/>
          <w:sz w:val="24"/>
          <w:szCs w:val="24"/>
        </w:rPr>
        <w:fldChar w:fldCharType="end"/>
      </w:r>
      <w:r w:rsidRPr="0081338C">
        <w:rPr>
          <w:rFonts w:ascii="Times New Roman" w:eastAsia="Times New Roman" w:hAnsi="Times New Roman" w:cs="Times New Roman"/>
          <w:spacing w:val="-3"/>
          <w:sz w:val="24"/>
          <w:szCs w:val="24"/>
        </w:rPr>
        <w:t>:</w:t>
      </w:r>
    </w:p>
    <w:p w14:paraId="5D141889" w14:textId="77777777" w:rsidR="0081338C" w:rsidRPr="0081338C" w:rsidRDefault="0081338C" w:rsidP="0081338C">
      <w:pPr>
        <w:tabs>
          <w:tab w:val="left" w:pos="-720"/>
        </w:tabs>
        <w:suppressAutoHyphens/>
        <w:autoSpaceDE w:val="0"/>
        <w:autoSpaceDN w:val="0"/>
        <w:jc w:val="both"/>
        <w:rPr>
          <w:rFonts w:ascii="Times New Roman" w:eastAsia="Times New Roman" w:hAnsi="Times New Roman" w:cs="Times New Roman"/>
          <w:spacing w:val="-3"/>
          <w:sz w:val="24"/>
          <w:szCs w:val="24"/>
        </w:rPr>
      </w:pP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t>:</w:t>
      </w:r>
    </w:p>
    <w:p w14:paraId="66FE3601" w14:textId="77777777" w:rsidR="0081338C" w:rsidRPr="0081338C" w:rsidRDefault="0081338C" w:rsidP="0081338C">
      <w:pPr>
        <w:tabs>
          <w:tab w:val="left" w:pos="-720"/>
        </w:tabs>
        <w:suppressAutoHyphens/>
        <w:autoSpaceDE w:val="0"/>
        <w:autoSpaceDN w:val="0"/>
        <w:jc w:val="both"/>
        <w:rPr>
          <w:rFonts w:ascii="Times New Roman" w:eastAsia="Times New Roman" w:hAnsi="Times New Roman" w:cs="Times New Roman"/>
          <w:spacing w:val="-3"/>
          <w:sz w:val="24"/>
          <w:szCs w:val="24"/>
        </w:rPr>
      </w:pPr>
      <w:r w:rsidRPr="0081338C">
        <w:rPr>
          <w:rFonts w:ascii="Times New Roman" w:eastAsia="Times New Roman" w:hAnsi="Times New Roman" w:cs="Times New Roman"/>
          <w:spacing w:val="-3"/>
          <w:sz w:val="24"/>
          <w:szCs w:val="24"/>
        </w:rPr>
        <w:tab/>
        <w:t>v.</w:t>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t>:</w:t>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t>C-2019-3010437</w:t>
      </w:r>
    </w:p>
    <w:p w14:paraId="416AB654" w14:textId="77777777" w:rsidR="0081338C" w:rsidRPr="0081338C" w:rsidRDefault="0081338C" w:rsidP="0081338C">
      <w:pPr>
        <w:tabs>
          <w:tab w:val="left" w:pos="-720"/>
        </w:tabs>
        <w:suppressAutoHyphens/>
        <w:autoSpaceDE w:val="0"/>
        <w:autoSpaceDN w:val="0"/>
        <w:jc w:val="both"/>
        <w:rPr>
          <w:rFonts w:ascii="Times New Roman" w:eastAsia="Times New Roman" w:hAnsi="Times New Roman" w:cs="Times New Roman"/>
          <w:spacing w:val="-3"/>
          <w:sz w:val="24"/>
          <w:szCs w:val="24"/>
        </w:rPr>
      </w:pP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t>:</w:t>
      </w:r>
    </w:p>
    <w:p w14:paraId="35E198EC" w14:textId="77777777" w:rsidR="0081338C" w:rsidRPr="0081338C" w:rsidRDefault="0081338C" w:rsidP="0081338C">
      <w:pPr>
        <w:tabs>
          <w:tab w:val="left" w:pos="-720"/>
        </w:tabs>
        <w:suppressAutoHyphens/>
        <w:autoSpaceDE w:val="0"/>
        <w:autoSpaceDN w:val="0"/>
        <w:jc w:val="both"/>
        <w:rPr>
          <w:rFonts w:ascii="Times New Roman" w:eastAsia="Times New Roman" w:hAnsi="Times New Roman" w:cs="Times New Roman"/>
          <w:spacing w:val="-3"/>
          <w:sz w:val="24"/>
          <w:szCs w:val="24"/>
        </w:rPr>
      </w:pPr>
      <w:r w:rsidRPr="0081338C">
        <w:rPr>
          <w:rFonts w:ascii="Times New Roman" w:eastAsia="Times New Roman" w:hAnsi="Times New Roman" w:cs="Times New Roman"/>
          <w:spacing w:val="-3"/>
          <w:sz w:val="24"/>
          <w:szCs w:val="24"/>
        </w:rPr>
        <w:t>PPL Electric Utilities Corporation</w:t>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r>
      <w:r w:rsidRPr="0081338C">
        <w:rPr>
          <w:rFonts w:ascii="Times New Roman" w:eastAsia="Times New Roman" w:hAnsi="Times New Roman" w:cs="Times New Roman"/>
          <w:spacing w:val="-3"/>
          <w:sz w:val="24"/>
          <w:szCs w:val="24"/>
        </w:rPr>
        <w:tab/>
        <w:t>:</w:t>
      </w:r>
    </w:p>
    <w:p w14:paraId="39433D7B" w14:textId="77777777" w:rsidR="00BD5884" w:rsidRPr="00085EE1" w:rsidRDefault="00BD5884" w:rsidP="00BD5884">
      <w:pPr>
        <w:tabs>
          <w:tab w:val="left" w:pos="-720"/>
        </w:tabs>
        <w:suppressAutoHyphens/>
        <w:autoSpaceDE w:val="0"/>
        <w:autoSpaceDN w:val="0"/>
        <w:jc w:val="both"/>
        <w:rPr>
          <w:rFonts w:ascii="Times New Roman" w:eastAsia="Times New Roman" w:hAnsi="Times New Roman" w:cs="Times New Roman"/>
          <w:spacing w:val="-3"/>
          <w:sz w:val="24"/>
          <w:szCs w:val="24"/>
        </w:rPr>
      </w:pPr>
    </w:p>
    <w:p w14:paraId="36021EDD" w14:textId="2AAF5E9D" w:rsidR="00BD5884" w:rsidRDefault="00BD5884"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24CD7950" w14:textId="77777777" w:rsidR="00C87358" w:rsidRPr="00085EE1" w:rsidRDefault="00C87358"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60C947B3" w14:textId="573080B1" w:rsidR="008E508C" w:rsidRDefault="00DE5967"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14:paraId="7AC5F172" w14:textId="78832E05" w:rsidR="00DE5967" w:rsidRDefault="00DE5967"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DENYING PPL ELECTRIC UTILITIES CORPORATION’S</w:t>
      </w:r>
    </w:p>
    <w:p w14:paraId="2F5C386D" w14:textId="3BC4A4E9" w:rsidR="00DE5967" w:rsidRDefault="00DE5967"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OBJECTIONS TO THE ADMISSION OF COMPLAINANT’S HEARING EXHIBITS</w:t>
      </w:r>
    </w:p>
    <w:p w14:paraId="4AED0741" w14:textId="77777777" w:rsidR="00BD5884" w:rsidRPr="00085EE1" w:rsidRDefault="00BD5884" w:rsidP="00BD5884">
      <w:pPr>
        <w:autoSpaceDE w:val="0"/>
        <w:autoSpaceDN w:val="0"/>
        <w:jc w:val="center"/>
        <w:rPr>
          <w:rFonts w:ascii="Times New Roman" w:eastAsia="Times New Roman" w:hAnsi="Times New Roman" w:cs="Times New Roman"/>
          <w:sz w:val="24"/>
          <w:szCs w:val="24"/>
        </w:rPr>
      </w:pPr>
    </w:p>
    <w:p w14:paraId="2EA34AA9" w14:textId="77777777" w:rsidR="0002728D" w:rsidRDefault="0002728D" w:rsidP="00ED1281">
      <w:pPr>
        <w:tabs>
          <w:tab w:val="left" w:pos="-720"/>
          <w:tab w:val="left" w:pos="2070"/>
        </w:tabs>
        <w:suppressAutoHyphens/>
        <w:autoSpaceDE w:val="0"/>
        <w:autoSpaceDN w:val="0"/>
        <w:spacing w:line="360" w:lineRule="auto"/>
        <w:jc w:val="center"/>
        <w:rPr>
          <w:rFonts w:ascii="Times New Roman" w:eastAsia="Times New Roman" w:hAnsi="Times New Roman" w:cs="Times New Roman"/>
          <w:sz w:val="24"/>
          <w:szCs w:val="24"/>
        </w:rPr>
      </w:pPr>
    </w:p>
    <w:p w14:paraId="30FD5A04" w14:textId="5DF71D12" w:rsidR="008221BA" w:rsidRDefault="008221BA" w:rsidP="008221BA">
      <w:pPr>
        <w:pStyle w:val="ParaTab1"/>
        <w:tabs>
          <w:tab w:val="left" w:pos="2070"/>
        </w:tabs>
        <w:spacing w:line="360" w:lineRule="auto"/>
        <w:rPr>
          <w:rFonts w:ascii="Times New Roman" w:hAnsi="Times New Roman"/>
        </w:rPr>
      </w:pPr>
      <w:r>
        <w:rPr>
          <w:rFonts w:ascii="Times New Roman" w:hAnsi="Times New Roman"/>
        </w:rPr>
        <w:t xml:space="preserve">On June 3, 2019, John </w:t>
      </w:r>
      <w:proofErr w:type="spellStart"/>
      <w:r>
        <w:rPr>
          <w:rFonts w:ascii="Times New Roman" w:hAnsi="Times New Roman"/>
        </w:rPr>
        <w:t>Codella</w:t>
      </w:r>
      <w:proofErr w:type="spellEnd"/>
      <w:r>
        <w:rPr>
          <w:rFonts w:ascii="Times New Roman" w:hAnsi="Times New Roman"/>
        </w:rPr>
        <w:t xml:space="preserve"> filed a formal complaint with the Pennsylvania Public Utility Commission (Commission) against PPL Electric Utilities Corporation (PPL), docket number C-2019-3010437.  In his complaint, Mr. </w:t>
      </w:r>
      <w:proofErr w:type="spellStart"/>
      <w:r>
        <w:rPr>
          <w:rFonts w:ascii="Times New Roman" w:hAnsi="Times New Roman"/>
        </w:rPr>
        <w:t>Codella</w:t>
      </w:r>
      <w:proofErr w:type="spellEnd"/>
      <w:r>
        <w:rPr>
          <w:rFonts w:ascii="Times New Roman" w:hAnsi="Times New Roman"/>
        </w:rPr>
        <w:t xml:space="preserve"> averred that he has been experiencing fatigue, insomnia, headaches and hearing a high-pitched sound ever since a smart meter was installed at his residence and he is concerned that RF radiation exposure can lead to cancer.  Mr. </w:t>
      </w:r>
      <w:proofErr w:type="spellStart"/>
      <w:r>
        <w:rPr>
          <w:rFonts w:ascii="Times New Roman" w:hAnsi="Times New Roman"/>
        </w:rPr>
        <w:t>Codella</w:t>
      </w:r>
      <w:proofErr w:type="spellEnd"/>
      <w:r>
        <w:rPr>
          <w:rFonts w:ascii="Times New Roman" w:hAnsi="Times New Roman"/>
        </w:rPr>
        <w:t xml:space="preserve"> averred that he is seeing a doctor for his symptoms and requested that his old meter be put back on.  Mr. </w:t>
      </w:r>
      <w:proofErr w:type="spellStart"/>
      <w:r>
        <w:rPr>
          <w:rFonts w:ascii="Times New Roman" w:hAnsi="Times New Roman"/>
        </w:rPr>
        <w:t>Codella</w:t>
      </w:r>
      <w:proofErr w:type="spellEnd"/>
      <w:r>
        <w:rPr>
          <w:rFonts w:ascii="Times New Roman" w:hAnsi="Times New Roman"/>
        </w:rPr>
        <w:t xml:space="preserve"> attached to his complaint a letter from a doctor regarding his request to have the smart meter removed.</w:t>
      </w:r>
    </w:p>
    <w:p w14:paraId="02731569" w14:textId="77777777" w:rsidR="008221BA" w:rsidRDefault="008221BA" w:rsidP="008221BA">
      <w:pPr>
        <w:pStyle w:val="ParaTab1"/>
        <w:tabs>
          <w:tab w:val="left" w:pos="2070"/>
        </w:tabs>
        <w:spacing w:line="360" w:lineRule="auto"/>
        <w:rPr>
          <w:rFonts w:ascii="Times New Roman" w:hAnsi="Times New Roman"/>
        </w:rPr>
      </w:pPr>
    </w:p>
    <w:p w14:paraId="14091B57" w14:textId="77777777" w:rsidR="008221BA" w:rsidRDefault="008221BA" w:rsidP="008221BA">
      <w:pPr>
        <w:pStyle w:val="ParaTab1"/>
        <w:tabs>
          <w:tab w:val="left" w:pos="2070"/>
        </w:tabs>
        <w:spacing w:line="360" w:lineRule="auto"/>
        <w:rPr>
          <w:rFonts w:ascii="Times New Roman" w:hAnsi="Times New Roman"/>
        </w:rPr>
      </w:pPr>
      <w:r>
        <w:rPr>
          <w:rFonts w:ascii="Times New Roman" w:hAnsi="Times New Roman"/>
        </w:rPr>
        <w:t xml:space="preserve">On July 1, 2019, PPL filed an answer to Mr. </w:t>
      </w:r>
      <w:proofErr w:type="spellStart"/>
      <w:r>
        <w:rPr>
          <w:rFonts w:ascii="Times New Roman" w:hAnsi="Times New Roman"/>
        </w:rPr>
        <w:t>Codella’s</w:t>
      </w:r>
      <w:proofErr w:type="spellEnd"/>
      <w:r>
        <w:rPr>
          <w:rFonts w:ascii="Times New Roman" w:hAnsi="Times New Roman"/>
        </w:rPr>
        <w:t xml:space="preserve"> complaint admitting or denying the various averments Mr. </w:t>
      </w:r>
      <w:proofErr w:type="spellStart"/>
      <w:r>
        <w:rPr>
          <w:rFonts w:ascii="Times New Roman" w:hAnsi="Times New Roman"/>
        </w:rPr>
        <w:t>Codella</w:t>
      </w:r>
      <w:proofErr w:type="spellEnd"/>
      <w:r>
        <w:rPr>
          <w:rFonts w:ascii="Times New Roman" w:hAnsi="Times New Roman"/>
        </w:rPr>
        <w:t xml:space="preserve"> made in his complaint.  PPL admitted it installed a new automated metering infrastructure (AMI) meter at Mr. </w:t>
      </w:r>
      <w:proofErr w:type="spellStart"/>
      <w:r>
        <w:rPr>
          <w:rFonts w:ascii="Times New Roman" w:hAnsi="Times New Roman"/>
        </w:rPr>
        <w:t>Codella’s</w:t>
      </w:r>
      <w:proofErr w:type="spellEnd"/>
      <w:r>
        <w:rPr>
          <w:rFonts w:ascii="Times New Roman" w:hAnsi="Times New Roman"/>
        </w:rPr>
        <w:t xml:space="preserve"> service address but denied that the meter poses any health hazards.  PPL further added, among other things, that it is legally required to install new AMI meters by the Public Utility Code, Commission orders and the company’s smart meter plan and that none of those state that a customer can opt out of a smart meter installation.  PPL denied that Mr. </w:t>
      </w:r>
      <w:proofErr w:type="spellStart"/>
      <w:r>
        <w:rPr>
          <w:rFonts w:ascii="Times New Roman" w:hAnsi="Times New Roman"/>
        </w:rPr>
        <w:t>Codella</w:t>
      </w:r>
      <w:proofErr w:type="spellEnd"/>
      <w:r>
        <w:rPr>
          <w:rFonts w:ascii="Times New Roman" w:hAnsi="Times New Roman"/>
        </w:rPr>
        <w:t xml:space="preserve"> is entitled to the relief he requested and requested that the complaint be dismissed in its entirety and with prejudice.</w:t>
      </w:r>
    </w:p>
    <w:p w14:paraId="3C6A82F1" w14:textId="77777777" w:rsidR="008221BA" w:rsidRDefault="008221BA" w:rsidP="008221BA">
      <w:pPr>
        <w:pStyle w:val="ParaTab1"/>
        <w:tabs>
          <w:tab w:val="left" w:pos="2070"/>
        </w:tabs>
        <w:spacing w:line="360" w:lineRule="auto"/>
        <w:rPr>
          <w:rFonts w:ascii="Times New Roman" w:hAnsi="Times New Roman"/>
        </w:rPr>
      </w:pPr>
    </w:p>
    <w:p w14:paraId="5D2E3A14" w14:textId="77777777" w:rsidR="008221BA" w:rsidRDefault="008221BA" w:rsidP="008221BA">
      <w:pPr>
        <w:pStyle w:val="ParaTab1"/>
        <w:tabs>
          <w:tab w:val="left" w:pos="2070"/>
        </w:tabs>
        <w:spacing w:line="360" w:lineRule="auto"/>
        <w:rPr>
          <w:rFonts w:ascii="Times New Roman" w:hAnsi="Times New Roman"/>
        </w:rPr>
      </w:pPr>
      <w:r>
        <w:rPr>
          <w:rFonts w:ascii="Times New Roman" w:hAnsi="Times New Roman"/>
        </w:rPr>
        <w:t xml:space="preserve">On July 8, 2019, the Commission issued a hearing notice scheduling an initial call-in telephonic hearing for Tuesday, October 29, 2019 and assigning me as the presiding officer.  A </w:t>
      </w:r>
      <w:r>
        <w:rPr>
          <w:rFonts w:ascii="Times New Roman" w:hAnsi="Times New Roman"/>
        </w:rPr>
        <w:lastRenderedPageBreak/>
        <w:t>prehearing order dated July 9, 2019 was issued setting forth various procedural rules that would govern that hearing.</w:t>
      </w:r>
    </w:p>
    <w:p w14:paraId="51770BFF" w14:textId="77777777" w:rsidR="008221BA" w:rsidRDefault="008221BA" w:rsidP="008221BA">
      <w:pPr>
        <w:pStyle w:val="ParaTab1"/>
        <w:tabs>
          <w:tab w:val="left" w:pos="2070"/>
        </w:tabs>
        <w:spacing w:line="360" w:lineRule="auto"/>
        <w:rPr>
          <w:rFonts w:ascii="Times New Roman" w:hAnsi="Times New Roman"/>
        </w:rPr>
      </w:pPr>
    </w:p>
    <w:p w14:paraId="6BD22CED" w14:textId="2F4951D2" w:rsidR="008221BA" w:rsidRDefault="008221BA" w:rsidP="008221BA">
      <w:pPr>
        <w:pStyle w:val="ParaTab1"/>
        <w:tabs>
          <w:tab w:val="left" w:pos="2070"/>
        </w:tabs>
        <w:spacing w:line="360" w:lineRule="auto"/>
        <w:rPr>
          <w:rFonts w:ascii="Times New Roman" w:hAnsi="Times New Roman"/>
        </w:rPr>
      </w:pPr>
      <w:r>
        <w:rPr>
          <w:rFonts w:ascii="Times New Roman" w:hAnsi="Times New Roman"/>
        </w:rPr>
        <w:t xml:space="preserve">On September 3, 2019, PPL filed a motion to compel responses to discovery propounded on Mr. </w:t>
      </w:r>
      <w:proofErr w:type="spellStart"/>
      <w:r>
        <w:rPr>
          <w:rFonts w:ascii="Times New Roman" w:hAnsi="Times New Roman"/>
        </w:rPr>
        <w:t>Codella</w:t>
      </w:r>
      <w:proofErr w:type="spellEnd"/>
      <w:r>
        <w:rPr>
          <w:rFonts w:ascii="Times New Roman" w:hAnsi="Times New Roman"/>
        </w:rPr>
        <w:t xml:space="preserve"> Set I</w:t>
      </w:r>
      <w:r w:rsidR="00725E9D">
        <w:rPr>
          <w:rFonts w:ascii="Times New Roman" w:hAnsi="Times New Roman"/>
        </w:rPr>
        <w:t xml:space="preserve"> </w:t>
      </w:r>
      <w:proofErr w:type="gramStart"/>
      <w:r w:rsidR="00725E9D">
        <w:rPr>
          <w:rFonts w:ascii="Times New Roman" w:hAnsi="Times New Roman"/>
        </w:rPr>
        <w:t>arguing</w:t>
      </w:r>
      <w:proofErr w:type="gramEnd"/>
      <w:r w:rsidR="00725E9D">
        <w:rPr>
          <w:rFonts w:ascii="Times New Roman" w:hAnsi="Times New Roman"/>
        </w:rPr>
        <w:t xml:space="preserve"> </w:t>
      </w:r>
      <w:r>
        <w:rPr>
          <w:rFonts w:ascii="Times New Roman" w:hAnsi="Times New Roman"/>
        </w:rPr>
        <w:t xml:space="preserve">that Mr. </w:t>
      </w:r>
      <w:proofErr w:type="spellStart"/>
      <w:r>
        <w:rPr>
          <w:rFonts w:ascii="Times New Roman" w:hAnsi="Times New Roman"/>
        </w:rPr>
        <w:t>Codella</w:t>
      </w:r>
      <w:proofErr w:type="spellEnd"/>
      <w:r>
        <w:rPr>
          <w:rFonts w:ascii="Times New Roman" w:hAnsi="Times New Roman"/>
        </w:rPr>
        <w:t xml:space="preserve"> has not provided complete responses to interrogatories 3, 4, 5 and 6 in Set I.  Mr. </w:t>
      </w:r>
      <w:proofErr w:type="spellStart"/>
      <w:r>
        <w:rPr>
          <w:rFonts w:ascii="Times New Roman" w:hAnsi="Times New Roman"/>
        </w:rPr>
        <w:t>Codella</w:t>
      </w:r>
      <w:proofErr w:type="spellEnd"/>
      <w:r>
        <w:rPr>
          <w:rFonts w:ascii="Times New Roman" w:hAnsi="Times New Roman"/>
        </w:rPr>
        <w:t xml:space="preserve"> </w:t>
      </w:r>
      <w:r w:rsidR="00725E9D">
        <w:rPr>
          <w:rFonts w:ascii="Times New Roman" w:hAnsi="Times New Roman"/>
        </w:rPr>
        <w:t xml:space="preserve">did </w:t>
      </w:r>
      <w:r>
        <w:rPr>
          <w:rFonts w:ascii="Times New Roman" w:hAnsi="Times New Roman"/>
        </w:rPr>
        <w:t>not file an answer to PPL’s motion to compel.  PPL’s motion to compel was denied via order dated September 13, 2019.</w:t>
      </w:r>
    </w:p>
    <w:p w14:paraId="791271B0" w14:textId="77777777" w:rsidR="008221BA" w:rsidRPr="008221BA" w:rsidRDefault="008221BA" w:rsidP="008221BA">
      <w:pPr>
        <w:pStyle w:val="ParaTab1"/>
        <w:tabs>
          <w:tab w:val="left" w:pos="2070"/>
        </w:tabs>
        <w:spacing w:line="360" w:lineRule="auto"/>
        <w:ind w:firstLine="0"/>
        <w:rPr>
          <w:rFonts w:ascii="Times New Roman" w:hAnsi="Times New Roman"/>
        </w:rPr>
      </w:pPr>
    </w:p>
    <w:p w14:paraId="4D56DC30" w14:textId="28E69448" w:rsidR="00B00146" w:rsidRDefault="00B00146" w:rsidP="00842C84">
      <w:pPr>
        <w:pStyle w:val="ParaTab1"/>
        <w:tabs>
          <w:tab w:val="left" w:pos="2070"/>
        </w:tabs>
        <w:spacing w:line="360" w:lineRule="auto"/>
        <w:rPr>
          <w:bCs/>
          <w:color w:val="000000"/>
        </w:rPr>
      </w:pPr>
      <w:r w:rsidRPr="008221BA">
        <w:rPr>
          <w:bCs/>
          <w:color w:val="000000"/>
        </w:rPr>
        <w:t xml:space="preserve">The hearing convened on </w:t>
      </w:r>
      <w:r w:rsidR="008221BA" w:rsidRPr="008221BA">
        <w:rPr>
          <w:bCs/>
          <w:color w:val="000000"/>
        </w:rPr>
        <w:t>October 29</w:t>
      </w:r>
      <w:r w:rsidRPr="008221BA">
        <w:rPr>
          <w:bCs/>
          <w:color w:val="000000"/>
        </w:rPr>
        <w:t xml:space="preserve">, 2019, as scheduled.  Mr. </w:t>
      </w:r>
      <w:proofErr w:type="spellStart"/>
      <w:r w:rsidR="008221BA" w:rsidRPr="008221BA">
        <w:rPr>
          <w:bCs/>
          <w:color w:val="000000"/>
        </w:rPr>
        <w:t>Codella</w:t>
      </w:r>
      <w:proofErr w:type="spellEnd"/>
      <w:r w:rsidR="008221BA" w:rsidRPr="008221BA">
        <w:rPr>
          <w:bCs/>
          <w:color w:val="000000"/>
        </w:rPr>
        <w:t xml:space="preserve"> </w:t>
      </w:r>
      <w:r w:rsidRPr="008221BA">
        <w:rPr>
          <w:bCs/>
          <w:color w:val="000000"/>
        </w:rPr>
        <w:t xml:space="preserve">appeared </w:t>
      </w:r>
      <w:r w:rsidRPr="008221BA">
        <w:rPr>
          <w:bCs/>
          <w:i/>
          <w:iCs/>
          <w:color w:val="000000"/>
        </w:rPr>
        <w:t>pro se</w:t>
      </w:r>
      <w:r w:rsidRPr="008221BA">
        <w:rPr>
          <w:bCs/>
          <w:color w:val="000000"/>
        </w:rPr>
        <w:t xml:space="preserve"> and provided oral testimony</w:t>
      </w:r>
      <w:r w:rsidR="00306BC9">
        <w:rPr>
          <w:bCs/>
          <w:color w:val="000000"/>
        </w:rPr>
        <w:t xml:space="preserve">.  </w:t>
      </w:r>
      <w:r w:rsidR="008221BA">
        <w:rPr>
          <w:bCs/>
          <w:color w:val="000000"/>
        </w:rPr>
        <w:t xml:space="preserve">Devin Ryan, Esquire and Curtis Renner, Esquire </w:t>
      </w:r>
      <w:r w:rsidRPr="008221BA">
        <w:rPr>
          <w:bCs/>
          <w:color w:val="000000"/>
        </w:rPr>
        <w:t xml:space="preserve">appeared on behalf of PPL and presented </w:t>
      </w:r>
      <w:r w:rsidR="008221BA">
        <w:rPr>
          <w:bCs/>
          <w:color w:val="000000"/>
        </w:rPr>
        <w:t xml:space="preserve">four </w:t>
      </w:r>
      <w:r w:rsidRPr="008221BA">
        <w:rPr>
          <w:bCs/>
          <w:color w:val="000000"/>
        </w:rPr>
        <w:t xml:space="preserve">witness who </w:t>
      </w:r>
      <w:r w:rsidR="008221BA">
        <w:rPr>
          <w:bCs/>
          <w:color w:val="000000"/>
        </w:rPr>
        <w:t xml:space="preserve">each presented </w:t>
      </w:r>
      <w:r w:rsidR="00BB2958">
        <w:rPr>
          <w:bCs/>
          <w:color w:val="000000"/>
        </w:rPr>
        <w:t>pre-served</w:t>
      </w:r>
      <w:r w:rsidR="008221BA">
        <w:rPr>
          <w:bCs/>
          <w:color w:val="000000"/>
        </w:rPr>
        <w:t xml:space="preserve"> testimony and accompanying exhibits that </w:t>
      </w:r>
      <w:r w:rsidRPr="008221BA">
        <w:rPr>
          <w:bCs/>
          <w:color w:val="000000"/>
        </w:rPr>
        <w:t xml:space="preserve">were admitted into the record.  A transcript of </w:t>
      </w:r>
      <w:r w:rsidR="008221BA">
        <w:rPr>
          <w:bCs/>
          <w:color w:val="000000"/>
        </w:rPr>
        <w:t xml:space="preserve">74 </w:t>
      </w:r>
      <w:r w:rsidRPr="008221BA">
        <w:rPr>
          <w:bCs/>
          <w:color w:val="000000"/>
        </w:rPr>
        <w:t>pages was created.</w:t>
      </w:r>
    </w:p>
    <w:p w14:paraId="13F264CE" w14:textId="5511FDC3" w:rsidR="00306BC9" w:rsidRDefault="00306BC9" w:rsidP="00842C84">
      <w:pPr>
        <w:pStyle w:val="ParaTab1"/>
        <w:tabs>
          <w:tab w:val="left" w:pos="2070"/>
        </w:tabs>
        <w:spacing w:line="360" w:lineRule="auto"/>
        <w:rPr>
          <w:bCs/>
          <w:color w:val="000000"/>
        </w:rPr>
      </w:pPr>
    </w:p>
    <w:p w14:paraId="2E411442" w14:textId="34DFC622" w:rsidR="00306BC9" w:rsidRDefault="00306BC9" w:rsidP="00842C84">
      <w:pPr>
        <w:pStyle w:val="ParaTab1"/>
        <w:tabs>
          <w:tab w:val="left" w:pos="2070"/>
        </w:tabs>
        <w:spacing w:line="360" w:lineRule="auto"/>
        <w:rPr>
          <w:bCs/>
          <w:color w:val="000000"/>
        </w:rPr>
      </w:pPr>
      <w:r>
        <w:rPr>
          <w:bCs/>
          <w:color w:val="000000"/>
        </w:rPr>
        <w:t xml:space="preserve">Prior to the hearing, Mr. </w:t>
      </w:r>
      <w:proofErr w:type="spellStart"/>
      <w:r>
        <w:rPr>
          <w:bCs/>
          <w:color w:val="000000"/>
        </w:rPr>
        <w:t>Codella</w:t>
      </w:r>
      <w:proofErr w:type="spellEnd"/>
      <w:r>
        <w:rPr>
          <w:bCs/>
          <w:color w:val="000000"/>
        </w:rPr>
        <w:t xml:space="preserve"> </w:t>
      </w:r>
      <w:r w:rsidR="00BB2958">
        <w:rPr>
          <w:bCs/>
          <w:color w:val="000000"/>
        </w:rPr>
        <w:t>pre-served</w:t>
      </w:r>
      <w:r>
        <w:rPr>
          <w:bCs/>
          <w:color w:val="000000"/>
        </w:rPr>
        <w:t xml:space="preserve"> 13 exhibits</w:t>
      </w:r>
      <w:r w:rsidR="00B06659">
        <w:rPr>
          <w:bCs/>
          <w:color w:val="000000"/>
        </w:rPr>
        <w:t xml:space="preserve">.  It </w:t>
      </w:r>
      <w:r>
        <w:rPr>
          <w:bCs/>
          <w:color w:val="000000"/>
        </w:rPr>
        <w:t>was discovered during th</w:t>
      </w:r>
      <w:r w:rsidR="00B06659">
        <w:rPr>
          <w:bCs/>
          <w:color w:val="000000"/>
        </w:rPr>
        <w:t>e</w:t>
      </w:r>
      <w:r>
        <w:rPr>
          <w:bCs/>
          <w:color w:val="000000"/>
        </w:rPr>
        <w:t xml:space="preserve"> hearing</w:t>
      </w:r>
      <w:r w:rsidR="00B06659">
        <w:rPr>
          <w:bCs/>
          <w:color w:val="000000"/>
        </w:rPr>
        <w:t>, however,</w:t>
      </w:r>
      <w:r>
        <w:rPr>
          <w:bCs/>
          <w:color w:val="000000"/>
        </w:rPr>
        <w:t xml:space="preserve"> that he did not serve </w:t>
      </w:r>
      <w:proofErr w:type="gramStart"/>
      <w:r w:rsidR="001837D0">
        <w:rPr>
          <w:bCs/>
          <w:color w:val="000000"/>
        </w:rPr>
        <w:t>all of</w:t>
      </w:r>
      <w:proofErr w:type="gramEnd"/>
      <w:r w:rsidR="001837D0">
        <w:rPr>
          <w:bCs/>
          <w:color w:val="000000"/>
        </w:rPr>
        <w:t xml:space="preserve"> </w:t>
      </w:r>
      <w:r>
        <w:rPr>
          <w:bCs/>
          <w:color w:val="000000"/>
        </w:rPr>
        <w:t xml:space="preserve">those exhibits on PPL.  As a result, a discussion was held during the hearing wherein the parties agreed that PPL would be sent a copy of all of Mr. </w:t>
      </w:r>
      <w:proofErr w:type="spellStart"/>
      <w:r>
        <w:rPr>
          <w:bCs/>
          <w:color w:val="000000"/>
        </w:rPr>
        <w:t>Codella’s</w:t>
      </w:r>
      <w:proofErr w:type="spellEnd"/>
      <w:r>
        <w:rPr>
          <w:bCs/>
          <w:color w:val="000000"/>
        </w:rPr>
        <w:t xml:space="preserve"> exhibits and have 20 days after the hearing to state any objection to the admission of those exhibits into the record.  To the extent that PPL had objections, Mr. </w:t>
      </w:r>
      <w:proofErr w:type="spellStart"/>
      <w:r>
        <w:rPr>
          <w:bCs/>
          <w:color w:val="000000"/>
        </w:rPr>
        <w:t>Codella</w:t>
      </w:r>
      <w:proofErr w:type="spellEnd"/>
      <w:r>
        <w:rPr>
          <w:bCs/>
          <w:color w:val="000000"/>
        </w:rPr>
        <w:t xml:space="preserve"> would then have 10 days to file a response to those objections and the objections would be resolved prior to the issuance of the decision</w:t>
      </w:r>
      <w:r w:rsidRPr="008221BA">
        <w:rPr>
          <w:bCs/>
          <w:color w:val="000000"/>
        </w:rPr>
        <w:t>.</w:t>
      </w:r>
    </w:p>
    <w:p w14:paraId="4AD6FD74" w14:textId="34C61DB6" w:rsidR="00306BC9" w:rsidRDefault="00306BC9" w:rsidP="00842C84">
      <w:pPr>
        <w:pStyle w:val="ParaTab1"/>
        <w:tabs>
          <w:tab w:val="left" w:pos="2070"/>
        </w:tabs>
        <w:spacing w:line="360" w:lineRule="auto"/>
        <w:rPr>
          <w:bCs/>
          <w:color w:val="000000"/>
        </w:rPr>
      </w:pPr>
    </w:p>
    <w:p w14:paraId="209F5165" w14:textId="50AC1C4F" w:rsidR="00D30B59" w:rsidRDefault="00306BC9" w:rsidP="00842C84">
      <w:pPr>
        <w:pStyle w:val="ParaTab1"/>
        <w:tabs>
          <w:tab w:val="left" w:pos="2070"/>
        </w:tabs>
        <w:spacing w:line="360" w:lineRule="auto"/>
        <w:rPr>
          <w:bCs/>
          <w:color w:val="000000"/>
        </w:rPr>
      </w:pPr>
      <w:r>
        <w:rPr>
          <w:bCs/>
          <w:color w:val="000000"/>
        </w:rPr>
        <w:t xml:space="preserve">On November 18, 2019, PPL filed objections to the admission of Mr. </w:t>
      </w:r>
      <w:proofErr w:type="spellStart"/>
      <w:r>
        <w:rPr>
          <w:bCs/>
          <w:color w:val="000000"/>
        </w:rPr>
        <w:t>Codella’s</w:t>
      </w:r>
      <w:proofErr w:type="spellEnd"/>
      <w:r>
        <w:rPr>
          <w:bCs/>
          <w:color w:val="000000"/>
        </w:rPr>
        <w:t xml:space="preserve"> hearing exhibits.  </w:t>
      </w:r>
      <w:r w:rsidR="001837D0">
        <w:rPr>
          <w:bCs/>
          <w:color w:val="000000"/>
        </w:rPr>
        <w:t xml:space="preserve">As discussed further below, </w:t>
      </w:r>
      <w:r>
        <w:rPr>
          <w:bCs/>
          <w:color w:val="000000"/>
        </w:rPr>
        <w:t xml:space="preserve">PPL argued that Mr. </w:t>
      </w:r>
      <w:proofErr w:type="spellStart"/>
      <w:r>
        <w:rPr>
          <w:bCs/>
          <w:color w:val="000000"/>
        </w:rPr>
        <w:t>Codella’s</w:t>
      </w:r>
      <w:proofErr w:type="spellEnd"/>
      <w:r>
        <w:rPr>
          <w:bCs/>
          <w:color w:val="000000"/>
        </w:rPr>
        <w:t xml:space="preserve"> exhibits should be excluded because</w:t>
      </w:r>
      <w:r w:rsidR="001837D0">
        <w:rPr>
          <w:bCs/>
          <w:color w:val="000000"/>
        </w:rPr>
        <w:t>, among other things,</w:t>
      </w:r>
      <w:r>
        <w:rPr>
          <w:bCs/>
          <w:color w:val="000000"/>
        </w:rPr>
        <w:t xml:space="preserve"> they are hearsay</w:t>
      </w:r>
      <w:r w:rsidR="001837D0">
        <w:rPr>
          <w:bCs/>
          <w:color w:val="000000"/>
        </w:rPr>
        <w:t xml:space="preserve">, </w:t>
      </w:r>
      <w:r>
        <w:rPr>
          <w:bCs/>
          <w:color w:val="000000"/>
        </w:rPr>
        <w:t>are irrelevant, lack authenticity</w:t>
      </w:r>
      <w:r w:rsidR="00BB2958">
        <w:rPr>
          <w:bCs/>
          <w:color w:val="000000"/>
        </w:rPr>
        <w:t xml:space="preserve">, </w:t>
      </w:r>
      <w:r>
        <w:rPr>
          <w:bCs/>
          <w:color w:val="000000"/>
        </w:rPr>
        <w:t>are inherently unreliable</w:t>
      </w:r>
      <w:r w:rsidR="00BB2958">
        <w:rPr>
          <w:bCs/>
          <w:color w:val="000000"/>
        </w:rPr>
        <w:t xml:space="preserve"> or were not provided in response to discovery</w:t>
      </w:r>
      <w:r>
        <w:rPr>
          <w:bCs/>
          <w:color w:val="000000"/>
        </w:rPr>
        <w:t xml:space="preserve">.  Mr. </w:t>
      </w:r>
      <w:proofErr w:type="spellStart"/>
      <w:r>
        <w:rPr>
          <w:bCs/>
          <w:color w:val="000000"/>
        </w:rPr>
        <w:t>Codella</w:t>
      </w:r>
      <w:proofErr w:type="spellEnd"/>
      <w:r>
        <w:rPr>
          <w:bCs/>
          <w:color w:val="000000"/>
        </w:rPr>
        <w:t xml:space="preserve"> </w:t>
      </w:r>
      <w:r w:rsidRPr="00C56415">
        <w:rPr>
          <w:bCs/>
          <w:color w:val="000000"/>
        </w:rPr>
        <w:t>did not</w:t>
      </w:r>
      <w:r>
        <w:rPr>
          <w:bCs/>
          <w:color w:val="000000"/>
        </w:rPr>
        <w:t xml:space="preserve"> file a response to PPL’s objections.  </w:t>
      </w:r>
    </w:p>
    <w:p w14:paraId="42308AC6" w14:textId="77777777" w:rsidR="00D30B59" w:rsidRDefault="00D30B59" w:rsidP="00842C84">
      <w:pPr>
        <w:pStyle w:val="ParaTab1"/>
        <w:tabs>
          <w:tab w:val="left" w:pos="2070"/>
        </w:tabs>
        <w:spacing w:line="360" w:lineRule="auto"/>
        <w:rPr>
          <w:bCs/>
          <w:color w:val="000000"/>
        </w:rPr>
      </w:pPr>
    </w:p>
    <w:p w14:paraId="0DE8BBC6" w14:textId="450E606A" w:rsidR="00D30B59" w:rsidRDefault="00D30B59" w:rsidP="00842C84">
      <w:pPr>
        <w:pStyle w:val="ParaTab1"/>
        <w:tabs>
          <w:tab w:val="left" w:pos="2070"/>
        </w:tabs>
        <w:spacing w:line="360" w:lineRule="auto"/>
        <w:rPr>
          <w:bCs/>
          <w:color w:val="000000"/>
        </w:rPr>
      </w:pPr>
      <w:r>
        <w:rPr>
          <w:bCs/>
          <w:color w:val="000000"/>
        </w:rPr>
        <w:t xml:space="preserve">PPL’s objections </w:t>
      </w:r>
      <w:r w:rsidR="00C56415">
        <w:rPr>
          <w:bCs/>
          <w:color w:val="000000"/>
        </w:rPr>
        <w:t xml:space="preserve">to Mr. </w:t>
      </w:r>
      <w:proofErr w:type="spellStart"/>
      <w:r w:rsidR="00C56415">
        <w:rPr>
          <w:bCs/>
          <w:color w:val="000000"/>
        </w:rPr>
        <w:t>Codella’s</w:t>
      </w:r>
      <w:proofErr w:type="spellEnd"/>
      <w:r w:rsidR="00C56415">
        <w:rPr>
          <w:bCs/>
          <w:color w:val="000000"/>
        </w:rPr>
        <w:t xml:space="preserve"> exhibits </w:t>
      </w:r>
      <w:r>
        <w:rPr>
          <w:bCs/>
          <w:color w:val="000000"/>
        </w:rPr>
        <w:t>are ready for disposition.  For the reasons discussed below, PPL’s objections will be denied</w:t>
      </w:r>
      <w:r w:rsidR="00C56415">
        <w:rPr>
          <w:bCs/>
          <w:color w:val="000000"/>
        </w:rPr>
        <w:t xml:space="preserve"> and Mr. </w:t>
      </w:r>
      <w:proofErr w:type="spellStart"/>
      <w:r w:rsidR="00C56415">
        <w:rPr>
          <w:bCs/>
          <w:color w:val="000000"/>
        </w:rPr>
        <w:t>Codella’s</w:t>
      </w:r>
      <w:proofErr w:type="spellEnd"/>
      <w:r w:rsidR="00C56415">
        <w:rPr>
          <w:bCs/>
          <w:color w:val="000000"/>
        </w:rPr>
        <w:t xml:space="preserve"> exhibits will be admitted</w:t>
      </w:r>
      <w:r w:rsidR="00BB2958">
        <w:rPr>
          <w:bCs/>
          <w:color w:val="000000"/>
        </w:rPr>
        <w:t xml:space="preserve"> into the record of this proceeding</w:t>
      </w:r>
      <w:r>
        <w:rPr>
          <w:bCs/>
          <w:color w:val="000000"/>
        </w:rPr>
        <w:t>.</w:t>
      </w:r>
    </w:p>
    <w:p w14:paraId="6DCAD15E" w14:textId="73CFA10E" w:rsidR="00D30B59" w:rsidRDefault="00D30B59" w:rsidP="00AA77B4">
      <w:pPr>
        <w:pStyle w:val="ParaTab1"/>
        <w:tabs>
          <w:tab w:val="left" w:pos="2070"/>
        </w:tabs>
        <w:spacing w:line="360" w:lineRule="auto"/>
        <w:ind w:firstLine="0"/>
        <w:rPr>
          <w:bCs/>
          <w:color w:val="000000"/>
        </w:rPr>
      </w:pPr>
    </w:p>
    <w:p w14:paraId="2B5A0E00" w14:textId="77777777" w:rsidR="00BB2958" w:rsidRDefault="00BB2958" w:rsidP="00AA77B4">
      <w:pPr>
        <w:pStyle w:val="ParaTab1"/>
        <w:tabs>
          <w:tab w:val="left" w:pos="2070"/>
        </w:tabs>
        <w:spacing w:line="360" w:lineRule="auto"/>
        <w:ind w:firstLine="0"/>
        <w:rPr>
          <w:bCs/>
          <w:color w:val="000000"/>
          <w:u w:val="single"/>
        </w:rPr>
      </w:pPr>
    </w:p>
    <w:p w14:paraId="7F6282CE" w14:textId="53958D49" w:rsidR="00AA77B4" w:rsidRPr="00AA77B4" w:rsidRDefault="00AA77B4" w:rsidP="00AA77B4">
      <w:pPr>
        <w:pStyle w:val="ParaTab1"/>
        <w:tabs>
          <w:tab w:val="left" w:pos="2070"/>
        </w:tabs>
        <w:spacing w:line="360" w:lineRule="auto"/>
        <w:ind w:firstLine="0"/>
        <w:rPr>
          <w:bCs/>
          <w:color w:val="000000"/>
          <w:u w:val="single"/>
        </w:rPr>
      </w:pPr>
      <w:r>
        <w:rPr>
          <w:bCs/>
          <w:color w:val="000000"/>
          <w:u w:val="single"/>
        </w:rPr>
        <w:t>Legal standard</w:t>
      </w:r>
    </w:p>
    <w:p w14:paraId="36E68359" w14:textId="77777777" w:rsidR="00AA77B4" w:rsidRDefault="00AA77B4" w:rsidP="00AA77B4">
      <w:pPr>
        <w:pStyle w:val="ParaTab1"/>
        <w:tabs>
          <w:tab w:val="left" w:pos="2070"/>
        </w:tabs>
        <w:spacing w:line="360" w:lineRule="auto"/>
        <w:ind w:firstLine="0"/>
        <w:rPr>
          <w:bCs/>
          <w:color w:val="000000"/>
        </w:rPr>
      </w:pPr>
    </w:p>
    <w:p w14:paraId="2CCF19DE" w14:textId="7F9A8844" w:rsidR="007A79F0" w:rsidRDefault="00725E9D" w:rsidP="00B06659">
      <w:pPr>
        <w:pStyle w:val="Style"/>
        <w:widowControl/>
        <w:spacing w:line="360" w:lineRule="auto"/>
        <w:ind w:firstLine="1440"/>
        <w:rPr>
          <w:bCs/>
          <w:color w:val="000000"/>
        </w:rPr>
      </w:pPr>
      <w:r>
        <w:rPr>
          <w:bCs/>
          <w:color w:val="000000"/>
        </w:rPr>
        <w:t>As an initial matter</w:t>
      </w:r>
      <w:r w:rsidR="00D30B59">
        <w:rPr>
          <w:bCs/>
          <w:color w:val="000000"/>
        </w:rPr>
        <w:t xml:space="preserve">, </w:t>
      </w:r>
      <w:r w:rsidR="00B06659">
        <w:rPr>
          <w:bCs/>
          <w:color w:val="000000"/>
        </w:rPr>
        <w:t xml:space="preserve">relevant and material evidence is admissible subject to objections on other grounds.  52 </w:t>
      </w:r>
      <w:proofErr w:type="spellStart"/>
      <w:proofErr w:type="gramStart"/>
      <w:r w:rsidR="00B06659">
        <w:rPr>
          <w:bCs/>
          <w:color w:val="000000"/>
        </w:rPr>
        <w:t>Pa.Code</w:t>
      </w:r>
      <w:proofErr w:type="spellEnd"/>
      <w:proofErr w:type="gramEnd"/>
      <w:r w:rsidR="00B06659">
        <w:rPr>
          <w:bCs/>
          <w:color w:val="000000"/>
        </w:rPr>
        <w:t xml:space="preserve"> § 5.401(a).  Such other grounds include if the evidence is repetitious or cumulat</w:t>
      </w:r>
      <w:r w:rsidR="00334C6F">
        <w:rPr>
          <w:bCs/>
          <w:color w:val="000000"/>
        </w:rPr>
        <w:t>iv</w:t>
      </w:r>
      <w:r w:rsidR="00B06659">
        <w:rPr>
          <w:bCs/>
          <w:color w:val="000000"/>
        </w:rPr>
        <w:t xml:space="preserve">e or if its probative value is outweighed by the danger of unfair prejudice, confusion of the issues or considerations of undue delay or waste of time.  52 </w:t>
      </w:r>
      <w:proofErr w:type="spellStart"/>
      <w:proofErr w:type="gramStart"/>
      <w:r w:rsidR="00B06659">
        <w:rPr>
          <w:bCs/>
          <w:color w:val="000000"/>
        </w:rPr>
        <w:t>Pa.Code</w:t>
      </w:r>
      <w:proofErr w:type="spellEnd"/>
      <w:proofErr w:type="gramEnd"/>
      <w:r w:rsidR="00B06659">
        <w:rPr>
          <w:bCs/>
          <w:color w:val="000000"/>
        </w:rPr>
        <w:t xml:space="preserve"> § 5.401(b).  </w:t>
      </w:r>
      <w:r w:rsidR="00C378B3">
        <w:rPr>
          <w:bCs/>
          <w:color w:val="000000"/>
        </w:rPr>
        <w:t>I</w:t>
      </w:r>
      <w:r w:rsidR="00C378B3" w:rsidRPr="00650763">
        <w:t xml:space="preserve">nformation is relevant if it tends to establish a material fact, tends to make a fact at issue </w:t>
      </w:r>
      <w:proofErr w:type="gramStart"/>
      <w:r w:rsidR="00C378B3" w:rsidRPr="00650763">
        <w:t>more or less probable</w:t>
      </w:r>
      <w:proofErr w:type="gramEnd"/>
      <w:r w:rsidR="00C378B3" w:rsidRPr="00650763">
        <w:t xml:space="preserve"> or supports a reasonable inference or presumption regarding a material fact.  </w:t>
      </w:r>
      <w:r w:rsidR="00C378B3" w:rsidRPr="00650763">
        <w:rPr>
          <w:i/>
        </w:rPr>
        <w:t>See</w:t>
      </w:r>
      <w:r w:rsidR="00C378B3" w:rsidRPr="00650763">
        <w:t xml:space="preserve">, </w:t>
      </w:r>
      <w:r w:rsidR="00C378B3" w:rsidRPr="00650763">
        <w:rPr>
          <w:u w:val="single"/>
        </w:rPr>
        <w:t>Petition of the Borough of Cornwall for a Declaratory Order that the Provision of Water Service to Isolated Customers Adjoining its Boundaries Does Not Constitute Provision of Public Utility Service Under § 102</w:t>
      </w:r>
      <w:r w:rsidR="00C378B3" w:rsidRPr="00650763">
        <w:t xml:space="preserve">, Docket Number P-2015-2476211 (Order dated September 11, 2015) at 9-10, </w:t>
      </w:r>
      <w:r w:rsidR="00C378B3" w:rsidRPr="00650763">
        <w:rPr>
          <w:i/>
        </w:rPr>
        <w:t>citing</w:t>
      </w:r>
      <w:r w:rsidR="00C378B3" w:rsidRPr="00650763">
        <w:t xml:space="preserve">, </w:t>
      </w:r>
      <w:r w:rsidR="00C378B3" w:rsidRPr="00650763">
        <w:rPr>
          <w:u w:val="single"/>
        </w:rPr>
        <w:t>Smith v. Morrison</w:t>
      </w:r>
      <w:r w:rsidR="00C378B3" w:rsidRPr="00650763">
        <w:t>, 47 A.3d 1311 (</w:t>
      </w:r>
      <w:proofErr w:type="spellStart"/>
      <w:r w:rsidR="00C378B3" w:rsidRPr="00650763">
        <w:t>Pa.Super</w:t>
      </w:r>
      <w:proofErr w:type="spellEnd"/>
      <w:r w:rsidR="00C378B3" w:rsidRPr="00650763">
        <w:t xml:space="preserve"> 2012), </w:t>
      </w:r>
      <w:proofErr w:type="spellStart"/>
      <w:r w:rsidR="00C378B3" w:rsidRPr="00650763">
        <w:rPr>
          <w:i/>
        </w:rPr>
        <w:t>alloc</w:t>
      </w:r>
      <w:proofErr w:type="spellEnd"/>
      <w:r w:rsidR="00C378B3" w:rsidRPr="00650763">
        <w:rPr>
          <w:i/>
        </w:rPr>
        <w:t>. denied</w:t>
      </w:r>
      <w:r w:rsidR="00C378B3" w:rsidRPr="00650763">
        <w:t xml:space="preserve">, 57 A.3d 71 (Pa. 2012).  </w:t>
      </w:r>
    </w:p>
    <w:p w14:paraId="0BA3D3C5" w14:textId="77777777" w:rsidR="007A79F0" w:rsidRDefault="007A79F0" w:rsidP="00B06659">
      <w:pPr>
        <w:pStyle w:val="Style"/>
        <w:widowControl/>
        <w:spacing w:line="360" w:lineRule="auto"/>
        <w:ind w:firstLine="1440"/>
        <w:rPr>
          <w:bCs/>
          <w:color w:val="000000"/>
        </w:rPr>
      </w:pPr>
    </w:p>
    <w:p w14:paraId="651CFB21" w14:textId="717701A1" w:rsidR="00B06659" w:rsidRDefault="00B06659" w:rsidP="007A79F0">
      <w:pPr>
        <w:pStyle w:val="Style"/>
        <w:widowControl/>
        <w:spacing w:line="360" w:lineRule="auto"/>
        <w:ind w:firstLine="1440"/>
      </w:pPr>
      <w:r>
        <w:rPr>
          <w:bCs/>
          <w:color w:val="000000"/>
        </w:rPr>
        <w:t xml:space="preserve">Furthermore, the presiding officer shall have all necessary authority to control the receipt of evidence, including ruling on the admissibility of evidence and confining the evidence to the issues in the proceeding.  52 </w:t>
      </w:r>
      <w:proofErr w:type="spellStart"/>
      <w:proofErr w:type="gramStart"/>
      <w:r>
        <w:rPr>
          <w:bCs/>
          <w:color w:val="000000"/>
        </w:rPr>
        <w:t>Pa.Code</w:t>
      </w:r>
      <w:proofErr w:type="spellEnd"/>
      <w:proofErr w:type="gramEnd"/>
      <w:r>
        <w:rPr>
          <w:bCs/>
          <w:color w:val="000000"/>
        </w:rPr>
        <w:t xml:space="preserve"> § 5.403(a)</w:t>
      </w:r>
      <w:r w:rsidR="007A79F0">
        <w:rPr>
          <w:bCs/>
          <w:color w:val="000000"/>
        </w:rPr>
        <w:t xml:space="preserve">; </w:t>
      </w:r>
      <w:r w:rsidR="007A79F0">
        <w:rPr>
          <w:bCs/>
          <w:i/>
          <w:iCs/>
          <w:color w:val="000000"/>
        </w:rPr>
        <w:t>see also</w:t>
      </w:r>
      <w:r w:rsidR="007A79F0">
        <w:rPr>
          <w:bCs/>
          <w:color w:val="000000"/>
        </w:rPr>
        <w:t xml:space="preserve">, 52 </w:t>
      </w:r>
      <w:proofErr w:type="spellStart"/>
      <w:r w:rsidR="007A79F0">
        <w:rPr>
          <w:bCs/>
          <w:color w:val="000000"/>
        </w:rPr>
        <w:t>Pa.Code</w:t>
      </w:r>
      <w:proofErr w:type="spellEnd"/>
      <w:r w:rsidR="007A79F0">
        <w:rPr>
          <w:bCs/>
          <w:color w:val="000000"/>
        </w:rPr>
        <w:t xml:space="preserve"> § 5.483(a)</w:t>
      </w:r>
      <w:r>
        <w:rPr>
          <w:bCs/>
          <w:color w:val="000000"/>
        </w:rPr>
        <w:t xml:space="preserve">.  </w:t>
      </w:r>
      <w:r w:rsidR="002D4278">
        <w:rPr>
          <w:bCs/>
          <w:color w:val="000000"/>
        </w:rPr>
        <w:t xml:space="preserve">The presiding officer is to actively employ these powers to direct and focus the proceedings consistent with due process.  52 </w:t>
      </w:r>
      <w:proofErr w:type="spellStart"/>
      <w:proofErr w:type="gramStart"/>
      <w:r w:rsidR="002D4278">
        <w:rPr>
          <w:bCs/>
          <w:color w:val="000000"/>
        </w:rPr>
        <w:t>Pa.Code</w:t>
      </w:r>
      <w:proofErr w:type="spellEnd"/>
      <w:proofErr w:type="gramEnd"/>
      <w:r w:rsidR="002D4278">
        <w:rPr>
          <w:bCs/>
          <w:color w:val="000000"/>
        </w:rPr>
        <w:t xml:space="preserve"> § 5.403(b).  </w:t>
      </w:r>
      <w:r w:rsidR="007A79F0">
        <w:rPr>
          <w:bCs/>
          <w:color w:val="000000"/>
        </w:rPr>
        <w:t xml:space="preserve">Finally, it is noted that </w:t>
      </w:r>
      <w:r>
        <w:t>t</w:t>
      </w:r>
      <w:r w:rsidRPr="00485769">
        <w:t xml:space="preserve">he Commission’s regulations are to be liberally construed to secure the just, speedy and inexpensive determination of every action or proceeding to which they are applicable.  52 </w:t>
      </w:r>
      <w:proofErr w:type="spellStart"/>
      <w:proofErr w:type="gramStart"/>
      <w:r w:rsidRPr="00485769">
        <w:t>Pa.Code</w:t>
      </w:r>
      <w:proofErr w:type="spellEnd"/>
      <w:proofErr w:type="gramEnd"/>
      <w:r w:rsidRPr="00485769">
        <w:t xml:space="preserve"> § 1.2. </w:t>
      </w:r>
      <w:r>
        <w:t xml:space="preserve"> This is particularly true </w:t>
      </w:r>
      <w:proofErr w:type="gramStart"/>
      <w:r>
        <w:t>with regard to</w:t>
      </w:r>
      <w:proofErr w:type="gramEnd"/>
      <w:r>
        <w:t xml:space="preserve"> proceedings involving pro se litigants.  52 </w:t>
      </w:r>
      <w:proofErr w:type="spellStart"/>
      <w:proofErr w:type="gramStart"/>
      <w:r>
        <w:t>Pa.Code</w:t>
      </w:r>
      <w:proofErr w:type="spellEnd"/>
      <w:proofErr w:type="gramEnd"/>
      <w:r>
        <w:t xml:space="preserve"> § 1.2(d).  </w:t>
      </w:r>
    </w:p>
    <w:p w14:paraId="7D8679A4" w14:textId="77777777" w:rsidR="007A79F0" w:rsidRPr="007A79F0" w:rsidRDefault="007A79F0" w:rsidP="007A79F0">
      <w:pPr>
        <w:pStyle w:val="Style"/>
        <w:widowControl/>
        <w:spacing w:line="360" w:lineRule="auto"/>
        <w:ind w:firstLine="1440"/>
        <w:rPr>
          <w:bCs/>
          <w:color w:val="000000"/>
        </w:rPr>
      </w:pPr>
    </w:p>
    <w:p w14:paraId="2E67D2D6" w14:textId="1BB3E4F7" w:rsidR="004B7358" w:rsidRDefault="007A79F0" w:rsidP="004B7358">
      <w:pPr>
        <w:pStyle w:val="ParaTab1"/>
        <w:tabs>
          <w:tab w:val="left" w:pos="2070"/>
        </w:tabs>
        <w:spacing w:line="360" w:lineRule="auto"/>
        <w:rPr>
          <w:bCs/>
          <w:color w:val="000000"/>
        </w:rPr>
      </w:pPr>
      <w:r>
        <w:rPr>
          <w:bCs/>
          <w:color w:val="000000"/>
        </w:rPr>
        <w:t xml:space="preserve">In this case, PPL has objected to all 13 of the exhibits that Mr. </w:t>
      </w:r>
      <w:proofErr w:type="spellStart"/>
      <w:r>
        <w:rPr>
          <w:bCs/>
          <w:color w:val="000000"/>
        </w:rPr>
        <w:t>Codella</w:t>
      </w:r>
      <w:proofErr w:type="spellEnd"/>
      <w:r>
        <w:rPr>
          <w:bCs/>
          <w:color w:val="000000"/>
        </w:rPr>
        <w:t xml:space="preserve"> seeks to have admitted into the record in support of his complaint.  </w:t>
      </w:r>
      <w:r w:rsidR="009A7822">
        <w:rPr>
          <w:bCs/>
          <w:color w:val="000000"/>
        </w:rPr>
        <w:t xml:space="preserve">The exhibits will be addressed </w:t>
      </w:r>
      <w:r w:rsidR="00E42AE4">
        <w:rPr>
          <w:bCs/>
          <w:color w:val="000000"/>
        </w:rPr>
        <w:t xml:space="preserve">below </w:t>
      </w:r>
      <w:r w:rsidR="009A7822">
        <w:rPr>
          <w:bCs/>
          <w:color w:val="000000"/>
        </w:rPr>
        <w:t xml:space="preserve">in </w:t>
      </w:r>
      <w:r w:rsidR="00677965">
        <w:rPr>
          <w:bCs/>
          <w:color w:val="000000"/>
        </w:rPr>
        <w:t>three</w:t>
      </w:r>
      <w:r w:rsidR="009A7822">
        <w:rPr>
          <w:bCs/>
          <w:color w:val="000000"/>
        </w:rPr>
        <w:t xml:space="preserve"> </w:t>
      </w:r>
      <w:r w:rsidR="00677965">
        <w:rPr>
          <w:bCs/>
          <w:color w:val="000000"/>
        </w:rPr>
        <w:t>parts</w:t>
      </w:r>
      <w:r w:rsidR="009A7822">
        <w:rPr>
          <w:bCs/>
          <w:color w:val="000000"/>
        </w:rPr>
        <w:t xml:space="preserve">.  The first group comprises </w:t>
      </w:r>
      <w:proofErr w:type="spellStart"/>
      <w:r w:rsidR="009A7822">
        <w:rPr>
          <w:bCs/>
          <w:color w:val="000000"/>
        </w:rPr>
        <w:t>Codella</w:t>
      </w:r>
      <w:proofErr w:type="spellEnd"/>
      <w:r w:rsidR="009A7822">
        <w:rPr>
          <w:bCs/>
          <w:color w:val="000000"/>
        </w:rPr>
        <w:t xml:space="preserve"> Exhibits 1</w:t>
      </w:r>
      <w:r w:rsidR="006F25C1">
        <w:rPr>
          <w:bCs/>
          <w:color w:val="000000"/>
        </w:rPr>
        <w:t xml:space="preserve"> thru </w:t>
      </w:r>
      <w:r w:rsidR="00677965">
        <w:rPr>
          <w:bCs/>
          <w:color w:val="000000"/>
        </w:rPr>
        <w:t>7</w:t>
      </w:r>
      <w:r w:rsidR="009A7822">
        <w:rPr>
          <w:bCs/>
          <w:color w:val="000000"/>
        </w:rPr>
        <w:t xml:space="preserve"> which were </w:t>
      </w:r>
      <w:r w:rsidR="00CD4756">
        <w:rPr>
          <w:bCs/>
          <w:color w:val="000000"/>
        </w:rPr>
        <w:t xml:space="preserve">initially </w:t>
      </w:r>
      <w:r w:rsidR="009A7822">
        <w:rPr>
          <w:bCs/>
          <w:color w:val="000000"/>
        </w:rPr>
        <w:t xml:space="preserve">submitted by Mr. </w:t>
      </w:r>
      <w:proofErr w:type="spellStart"/>
      <w:r w:rsidR="009A7822">
        <w:rPr>
          <w:bCs/>
          <w:color w:val="000000"/>
        </w:rPr>
        <w:t>Codella</w:t>
      </w:r>
      <w:proofErr w:type="spellEnd"/>
      <w:r w:rsidR="00677965">
        <w:rPr>
          <w:bCs/>
          <w:color w:val="000000"/>
        </w:rPr>
        <w:t xml:space="preserve">.  </w:t>
      </w:r>
      <w:proofErr w:type="spellStart"/>
      <w:r w:rsidR="00677965">
        <w:rPr>
          <w:bCs/>
          <w:color w:val="000000"/>
        </w:rPr>
        <w:t>Codella</w:t>
      </w:r>
      <w:proofErr w:type="spellEnd"/>
      <w:r w:rsidR="00677965">
        <w:rPr>
          <w:bCs/>
          <w:color w:val="000000"/>
        </w:rPr>
        <w:t xml:space="preserve"> Exhibit 8 </w:t>
      </w:r>
      <w:r w:rsidR="00E42AE4">
        <w:rPr>
          <w:bCs/>
          <w:color w:val="000000"/>
        </w:rPr>
        <w:t>includes</w:t>
      </w:r>
      <w:r w:rsidR="00677965">
        <w:rPr>
          <w:bCs/>
          <w:color w:val="000000"/>
        </w:rPr>
        <w:t xml:space="preserve"> two videos</w:t>
      </w:r>
      <w:r w:rsidR="00E42AE4">
        <w:rPr>
          <w:bCs/>
          <w:color w:val="000000"/>
        </w:rPr>
        <w:t xml:space="preserve"> – one of Mr. </w:t>
      </w:r>
      <w:proofErr w:type="spellStart"/>
      <w:r w:rsidR="00E42AE4">
        <w:rPr>
          <w:bCs/>
          <w:color w:val="000000"/>
        </w:rPr>
        <w:t>Codella</w:t>
      </w:r>
      <w:proofErr w:type="spellEnd"/>
      <w:r w:rsidR="00E42AE4">
        <w:rPr>
          <w:bCs/>
          <w:color w:val="000000"/>
        </w:rPr>
        <w:t xml:space="preserve"> testing the </w:t>
      </w:r>
      <w:r w:rsidR="00BB2958">
        <w:rPr>
          <w:bCs/>
          <w:color w:val="000000"/>
        </w:rPr>
        <w:t xml:space="preserve">levels of </w:t>
      </w:r>
      <w:r w:rsidR="00E42AE4">
        <w:rPr>
          <w:bCs/>
          <w:color w:val="000000"/>
        </w:rPr>
        <w:t xml:space="preserve">radiation around his original meter and the other of Mr. </w:t>
      </w:r>
      <w:proofErr w:type="spellStart"/>
      <w:r w:rsidR="00E42AE4">
        <w:rPr>
          <w:bCs/>
          <w:color w:val="000000"/>
        </w:rPr>
        <w:t>Codella</w:t>
      </w:r>
      <w:proofErr w:type="spellEnd"/>
      <w:r w:rsidR="00E42AE4">
        <w:rPr>
          <w:bCs/>
          <w:color w:val="000000"/>
        </w:rPr>
        <w:t xml:space="preserve"> testing the </w:t>
      </w:r>
      <w:r w:rsidR="00BB2958">
        <w:rPr>
          <w:bCs/>
          <w:color w:val="000000"/>
        </w:rPr>
        <w:t xml:space="preserve">levels of </w:t>
      </w:r>
      <w:r w:rsidR="00E42AE4">
        <w:rPr>
          <w:bCs/>
          <w:color w:val="000000"/>
        </w:rPr>
        <w:t>radiation around his smart meter</w:t>
      </w:r>
      <w:r w:rsidR="00677965">
        <w:rPr>
          <w:bCs/>
          <w:color w:val="000000"/>
        </w:rPr>
        <w:t>.  The second gr</w:t>
      </w:r>
      <w:r w:rsidR="009A7822">
        <w:rPr>
          <w:bCs/>
          <w:color w:val="000000"/>
        </w:rPr>
        <w:t xml:space="preserve">oup comprises </w:t>
      </w:r>
      <w:proofErr w:type="spellStart"/>
      <w:r w:rsidR="009A7822">
        <w:rPr>
          <w:bCs/>
          <w:color w:val="000000"/>
        </w:rPr>
        <w:t>Codella</w:t>
      </w:r>
      <w:proofErr w:type="spellEnd"/>
      <w:r w:rsidR="009A7822">
        <w:rPr>
          <w:bCs/>
          <w:color w:val="000000"/>
        </w:rPr>
        <w:t xml:space="preserve"> Exhibits 1-R </w:t>
      </w:r>
      <w:r w:rsidR="00BB2958">
        <w:rPr>
          <w:bCs/>
          <w:color w:val="000000"/>
        </w:rPr>
        <w:t xml:space="preserve">thru </w:t>
      </w:r>
      <w:r w:rsidR="009A7822">
        <w:rPr>
          <w:bCs/>
          <w:color w:val="000000"/>
        </w:rPr>
        <w:t xml:space="preserve">5-R which were </w:t>
      </w:r>
      <w:r w:rsidR="00CD4756">
        <w:rPr>
          <w:bCs/>
          <w:color w:val="000000"/>
        </w:rPr>
        <w:t xml:space="preserve">subsequently </w:t>
      </w:r>
      <w:r w:rsidR="009A7822">
        <w:rPr>
          <w:bCs/>
          <w:color w:val="000000"/>
        </w:rPr>
        <w:t xml:space="preserve">submitted by Mr. </w:t>
      </w:r>
      <w:proofErr w:type="spellStart"/>
      <w:r w:rsidR="009A7822">
        <w:rPr>
          <w:bCs/>
          <w:color w:val="000000"/>
        </w:rPr>
        <w:t>Codella</w:t>
      </w:r>
      <w:proofErr w:type="spellEnd"/>
      <w:r w:rsidR="009A7822">
        <w:rPr>
          <w:bCs/>
          <w:color w:val="000000"/>
        </w:rPr>
        <w:t>.</w:t>
      </w:r>
    </w:p>
    <w:p w14:paraId="7E87FADA" w14:textId="28F77D9B" w:rsidR="007A79F0" w:rsidRDefault="007A79F0" w:rsidP="005F4894">
      <w:pPr>
        <w:pStyle w:val="ParaTab1"/>
        <w:tabs>
          <w:tab w:val="left" w:pos="2070"/>
        </w:tabs>
        <w:spacing w:line="360" w:lineRule="auto"/>
        <w:ind w:firstLine="0"/>
        <w:rPr>
          <w:bCs/>
          <w:color w:val="000000"/>
        </w:rPr>
      </w:pPr>
    </w:p>
    <w:p w14:paraId="521810C0" w14:textId="77777777" w:rsidR="00BB2958" w:rsidRDefault="00BB2958" w:rsidP="005F4894">
      <w:pPr>
        <w:pStyle w:val="ParaTab1"/>
        <w:tabs>
          <w:tab w:val="left" w:pos="2070"/>
        </w:tabs>
        <w:spacing w:line="360" w:lineRule="auto"/>
        <w:ind w:firstLine="0"/>
        <w:rPr>
          <w:bCs/>
          <w:color w:val="000000"/>
          <w:u w:val="single"/>
        </w:rPr>
      </w:pPr>
    </w:p>
    <w:p w14:paraId="4FD002AE" w14:textId="77777777" w:rsidR="00BB2958" w:rsidRDefault="00BB2958" w:rsidP="005F4894">
      <w:pPr>
        <w:pStyle w:val="ParaTab1"/>
        <w:tabs>
          <w:tab w:val="left" w:pos="2070"/>
        </w:tabs>
        <w:spacing w:line="360" w:lineRule="auto"/>
        <w:ind w:firstLine="0"/>
        <w:rPr>
          <w:bCs/>
          <w:color w:val="000000"/>
          <w:u w:val="single"/>
        </w:rPr>
      </w:pPr>
    </w:p>
    <w:p w14:paraId="399A6F36" w14:textId="1DA21A02" w:rsidR="005F4894" w:rsidRDefault="005F4894" w:rsidP="005F4894">
      <w:pPr>
        <w:pStyle w:val="ParaTab1"/>
        <w:tabs>
          <w:tab w:val="left" w:pos="2070"/>
        </w:tabs>
        <w:spacing w:line="360" w:lineRule="auto"/>
        <w:ind w:firstLine="0"/>
        <w:rPr>
          <w:bCs/>
          <w:color w:val="000000"/>
        </w:rPr>
      </w:pPr>
      <w:proofErr w:type="spellStart"/>
      <w:r>
        <w:rPr>
          <w:bCs/>
          <w:color w:val="000000"/>
          <w:u w:val="single"/>
        </w:rPr>
        <w:t>Codella</w:t>
      </w:r>
      <w:proofErr w:type="spellEnd"/>
      <w:r>
        <w:rPr>
          <w:bCs/>
          <w:color w:val="000000"/>
          <w:u w:val="single"/>
        </w:rPr>
        <w:t xml:space="preserve"> Exhibit</w:t>
      </w:r>
      <w:r w:rsidR="009A7822">
        <w:rPr>
          <w:bCs/>
          <w:color w:val="000000"/>
          <w:u w:val="single"/>
        </w:rPr>
        <w:t>s</w:t>
      </w:r>
      <w:r>
        <w:rPr>
          <w:bCs/>
          <w:color w:val="000000"/>
          <w:u w:val="single"/>
        </w:rPr>
        <w:t xml:space="preserve"> 1</w:t>
      </w:r>
      <w:r w:rsidR="001A2035">
        <w:rPr>
          <w:bCs/>
          <w:color w:val="000000"/>
          <w:u w:val="single"/>
        </w:rPr>
        <w:t xml:space="preserve"> </w:t>
      </w:r>
      <w:r w:rsidR="00C936C6">
        <w:rPr>
          <w:bCs/>
          <w:color w:val="000000"/>
          <w:u w:val="single"/>
        </w:rPr>
        <w:t>thru</w:t>
      </w:r>
      <w:r w:rsidR="001A2035">
        <w:rPr>
          <w:bCs/>
          <w:color w:val="000000"/>
          <w:u w:val="single"/>
        </w:rPr>
        <w:t xml:space="preserve"> </w:t>
      </w:r>
      <w:r w:rsidR="00677965">
        <w:rPr>
          <w:bCs/>
          <w:color w:val="000000"/>
          <w:u w:val="single"/>
        </w:rPr>
        <w:t>7</w:t>
      </w:r>
    </w:p>
    <w:p w14:paraId="676DF27E" w14:textId="7FFCA8D5" w:rsidR="005F4894" w:rsidRDefault="005F4894" w:rsidP="005F4894">
      <w:pPr>
        <w:pStyle w:val="ParaTab1"/>
        <w:tabs>
          <w:tab w:val="left" w:pos="2070"/>
        </w:tabs>
        <w:spacing w:line="360" w:lineRule="auto"/>
        <w:ind w:firstLine="0"/>
        <w:rPr>
          <w:bCs/>
          <w:color w:val="000000"/>
        </w:rPr>
      </w:pPr>
    </w:p>
    <w:p w14:paraId="6C54ACD0" w14:textId="355EA86E" w:rsidR="00EF2293" w:rsidRDefault="009A7822" w:rsidP="00842C84">
      <w:pPr>
        <w:pStyle w:val="ParaTab1"/>
        <w:tabs>
          <w:tab w:val="left" w:pos="2070"/>
        </w:tabs>
        <w:spacing w:line="360" w:lineRule="auto"/>
        <w:rPr>
          <w:bCs/>
          <w:color w:val="000000"/>
        </w:rPr>
      </w:pPr>
      <w:r>
        <w:rPr>
          <w:bCs/>
          <w:color w:val="000000"/>
        </w:rPr>
        <w:t xml:space="preserve">Mr. </w:t>
      </w:r>
      <w:proofErr w:type="spellStart"/>
      <w:r>
        <w:rPr>
          <w:bCs/>
          <w:color w:val="000000"/>
        </w:rPr>
        <w:t>Codella</w:t>
      </w:r>
      <w:proofErr w:type="spellEnd"/>
      <w:r>
        <w:rPr>
          <w:bCs/>
          <w:color w:val="000000"/>
        </w:rPr>
        <w:t xml:space="preserve"> </w:t>
      </w:r>
      <w:r w:rsidR="00BB2958">
        <w:rPr>
          <w:bCs/>
          <w:color w:val="000000"/>
        </w:rPr>
        <w:t>pre-served</w:t>
      </w:r>
      <w:r w:rsidR="00EF2293">
        <w:rPr>
          <w:bCs/>
          <w:color w:val="000000"/>
        </w:rPr>
        <w:t xml:space="preserve"> seven documents </w:t>
      </w:r>
      <w:r w:rsidR="00E42AE4">
        <w:rPr>
          <w:bCs/>
          <w:color w:val="000000"/>
        </w:rPr>
        <w:t>that he subsequently moved for their admission into the record during the hearing</w:t>
      </w:r>
      <w:r w:rsidR="00BB2958">
        <w:rPr>
          <w:bCs/>
          <w:color w:val="000000"/>
        </w:rPr>
        <w:t>.  Those exhibits are</w:t>
      </w:r>
      <w:r w:rsidR="00E42AE4" w:rsidRPr="00E42AE4">
        <w:rPr>
          <w:bCs/>
          <w:color w:val="000000"/>
        </w:rPr>
        <w:t xml:space="preserve"> </w:t>
      </w:r>
      <w:r w:rsidR="00E42AE4">
        <w:rPr>
          <w:bCs/>
          <w:color w:val="000000"/>
        </w:rPr>
        <w:t>as follows</w:t>
      </w:r>
      <w:r w:rsidR="00EF2293">
        <w:rPr>
          <w:bCs/>
          <w:color w:val="000000"/>
        </w:rPr>
        <w:t>:</w:t>
      </w:r>
    </w:p>
    <w:p w14:paraId="43868D56" w14:textId="77777777" w:rsidR="00EF2293" w:rsidRDefault="00EF2293" w:rsidP="00EF2293">
      <w:pPr>
        <w:pStyle w:val="ParaTab1"/>
        <w:tabs>
          <w:tab w:val="left" w:pos="2070"/>
        </w:tabs>
        <w:spacing w:line="360" w:lineRule="auto"/>
        <w:ind w:firstLine="0"/>
        <w:rPr>
          <w:bCs/>
          <w:color w:val="000000"/>
        </w:rPr>
      </w:pPr>
    </w:p>
    <w:p w14:paraId="534F0460" w14:textId="57F30BC7" w:rsidR="00D648FE" w:rsidRDefault="00D648FE" w:rsidP="00EF2293">
      <w:pPr>
        <w:pStyle w:val="ParaTab1"/>
        <w:numPr>
          <w:ilvl w:val="0"/>
          <w:numId w:val="28"/>
        </w:numPr>
        <w:tabs>
          <w:tab w:val="left" w:pos="2070"/>
        </w:tabs>
        <w:ind w:left="1440" w:right="1728" w:firstLine="0"/>
        <w:rPr>
          <w:bCs/>
          <w:color w:val="000000"/>
        </w:rPr>
      </w:pPr>
      <w:proofErr w:type="spellStart"/>
      <w:r>
        <w:rPr>
          <w:bCs/>
          <w:color w:val="000000"/>
        </w:rPr>
        <w:t>Codella</w:t>
      </w:r>
      <w:proofErr w:type="spellEnd"/>
      <w:r>
        <w:rPr>
          <w:bCs/>
          <w:color w:val="000000"/>
        </w:rPr>
        <w:t xml:space="preserve"> Exhibit Number 1 is a one-page letter from Mr. </w:t>
      </w:r>
      <w:proofErr w:type="spellStart"/>
      <w:r>
        <w:rPr>
          <w:bCs/>
          <w:color w:val="000000"/>
        </w:rPr>
        <w:t>Codella</w:t>
      </w:r>
      <w:proofErr w:type="spellEnd"/>
      <w:r>
        <w:rPr>
          <w:bCs/>
          <w:color w:val="000000"/>
        </w:rPr>
        <w:t xml:space="preserve"> to the presiding officer wherein Mr. </w:t>
      </w:r>
      <w:proofErr w:type="spellStart"/>
      <w:r>
        <w:rPr>
          <w:bCs/>
          <w:color w:val="000000"/>
        </w:rPr>
        <w:t>Codella</w:t>
      </w:r>
      <w:proofErr w:type="spellEnd"/>
      <w:r>
        <w:rPr>
          <w:bCs/>
          <w:color w:val="000000"/>
        </w:rPr>
        <w:t xml:space="preserve"> explains the reason for his complaint, i.e., that he believes he has been experiencing health problems since his smart meter was installed.  Mr. </w:t>
      </w:r>
      <w:proofErr w:type="spellStart"/>
      <w:r>
        <w:rPr>
          <w:bCs/>
          <w:color w:val="000000"/>
        </w:rPr>
        <w:t>Codella</w:t>
      </w:r>
      <w:proofErr w:type="spellEnd"/>
      <w:r>
        <w:rPr>
          <w:bCs/>
          <w:color w:val="000000"/>
        </w:rPr>
        <w:t xml:space="preserve"> also discusses his various reasons why he believes that his health issues are related to the installation of his smart meter.</w:t>
      </w:r>
    </w:p>
    <w:p w14:paraId="53F30CC4" w14:textId="77777777" w:rsidR="00EF2293" w:rsidRDefault="00EF2293" w:rsidP="00EF2293">
      <w:pPr>
        <w:pStyle w:val="ParaTab1"/>
        <w:tabs>
          <w:tab w:val="left" w:pos="2070"/>
        </w:tabs>
        <w:ind w:left="1440" w:right="1728" w:firstLine="0"/>
        <w:rPr>
          <w:bCs/>
          <w:color w:val="000000"/>
        </w:rPr>
      </w:pPr>
    </w:p>
    <w:p w14:paraId="591745F9" w14:textId="1BE8FB07" w:rsidR="00EF2293" w:rsidRDefault="00EF2293" w:rsidP="00EF2293">
      <w:pPr>
        <w:pStyle w:val="ParaTab1"/>
        <w:numPr>
          <w:ilvl w:val="0"/>
          <w:numId w:val="28"/>
        </w:numPr>
        <w:tabs>
          <w:tab w:val="left" w:pos="2070"/>
        </w:tabs>
        <w:ind w:left="1440" w:right="1728" w:firstLine="0"/>
        <w:rPr>
          <w:bCs/>
          <w:color w:val="000000"/>
        </w:rPr>
      </w:pPr>
      <w:proofErr w:type="spellStart"/>
      <w:r>
        <w:rPr>
          <w:bCs/>
          <w:color w:val="000000"/>
        </w:rPr>
        <w:t>Codella</w:t>
      </w:r>
      <w:proofErr w:type="spellEnd"/>
      <w:r>
        <w:rPr>
          <w:bCs/>
          <w:color w:val="000000"/>
        </w:rPr>
        <w:t xml:space="preserve"> Exhibit Number 2 is a one-page letter entitled “My Finding #1” claiming that smart meters are not a legal requirement and purporting various side effects of smart meters.</w:t>
      </w:r>
    </w:p>
    <w:p w14:paraId="0AF61F65" w14:textId="77777777" w:rsidR="00EF2293" w:rsidRDefault="00EF2293" w:rsidP="00EF2293">
      <w:pPr>
        <w:pStyle w:val="ParaTab1"/>
        <w:tabs>
          <w:tab w:val="left" w:pos="2070"/>
        </w:tabs>
        <w:ind w:left="1440" w:right="1728" w:firstLine="0"/>
        <w:rPr>
          <w:bCs/>
          <w:color w:val="000000"/>
        </w:rPr>
      </w:pPr>
    </w:p>
    <w:p w14:paraId="09E64E3E" w14:textId="2E3D9126" w:rsidR="00EF2293" w:rsidRDefault="00EF2293" w:rsidP="00EF2293">
      <w:pPr>
        <w:pStyle w:val="ParaTab1"/>
        <w:numPr>
          <w:ilvl w:val="0"/>
          <w:numId w:val="28"/>
        </w:numPr>
        <w:tabs>
          <w:tab w:val="left" w:pos="2070"/>
        </w:tabs>
        <w:ind w:left="1440" w:right="1728" w:firstLine="0"/>
        <w:rPr>
          <w:bCs/>
          <w:color w:val="000000"/>
        </w:rPr>
      </w:pPr>
      <w:proofErr w:type="spellStart"/>
      <w:r>
        <w:rPr>
          <w:bCs/>
          <w:color w:val="000000"/>
        </w:rPr>
        <w:t>Codella</w:t>
      </w:r>
      <w:proofErr w:type="spellEnd"/>
      <w:r>
        <w:rPr>
          <w:bCs/>
          <w:color w:val="000000"/>
        </w:rPr>
        <w:t xml:space="preserve"> Exhibit Number 3 is a one-page letter entitled “My Findings #2” raising additional averments that smart meters cause health effects and discussing “a NASA technical report.”</w:t>
      </w:r>
    </w:p>
    <w:p w14:paraId="0A627246" w14:textId="77777777" w:rsidR="00EF2293" w:rsidRDefault="00EF2293" w:rsidP="00EF2293">
      <w:pPr>
        <w:pStyle w:val="ParaTab1"/>
        <w:tabs>
          <w:tab w:val="left" w:pos="2070"/>
        </w:tabs>
        <w:ind w:left="1440" w:right="1728" w:firstLine="0"/>
        <w:rPr>
          <w:bCs/>
          <w:color w:val="000000"/>
        </w:rPr>
      </w:pPr>
    </w:p>
    <w:p w14:paraId="1E64DAC6" w14:textId="1F1F2F33" w:rsidR="00EF2293" w:rsidRDefault="00EF2293" w:rsidP="00EF2293">
      <w:pPr>
        <w:pStyle w:val="ParaTab1"/>
        <w:numPr>
          <w:ilvl w:val="0"/>
          <w:numId w:val="28"/>
        </w:numPr>
        <w:tabs>
          <w:tab w:val="left" w:pos="2070"/>
        </w:tabs>
        <w:ind w:left="1440" w:right="1728" w:firstLine="0"/>
        <w:rPr>
          <w:bCs/>
          <w:color w:val="000000"/>
        </w:rPr>
      </w:pPr>
      <w:proofErr w:type="spellStart"/>
      <w:r>
        <w:rPr>
          <w:bCs/>
          <w:color w:val="000000"/>
        </w:rPr>
        <w:t>Codella</w:t>
      </w:r>
      <w:proofErr w:type="spellEnd"/>
      <w:r>
        <w:rPr>
          <w:bCs/>
          <w:color w:val="000000"/>
        </w:rPr>
        <w:t xml:space="preserve"> Exhibit Number 4 is a one-page letter entitled “My Findings #3” wherein Mr. </w:t>
      </w:r>
      <w:proofErr w:type="spellStart"/>
      <w:r>
        <w:rPr>
          <w:bCs/>
          <w:color w:val="000000"/>
        </w:rPr>
        <w:t>Codella</w:t>
      </w:r>
      <w:proofErr w:type="spellEnd"/>
      <w:r>
        <w:rPr>
          <w:bCs/>
          <w:color w:val="000000"/>
        </w:rPr>
        <w:t xml:space="preserve"> avers issues regarding privacy and provides answers to discovery previously served on him by PPL.</w:t>
      </w:r>
    </w:p>
    <w:p w14:paraId="49876D0E" w14:textId="77777777" w:rsidR="00EF2293" w:rsidRDefault="00EF2293" w:rsidP="00EF2293">
      <w:pPr>
        <w:pStyle w:val="ParaTab1"/>
        <w:tabs>
          <w:tab w:val="left" w:pos="2070"/>
        </w:tabs>
        <w:ind w:left="1440" w:right="1728" w:firstLine="0"/>
        <w:rPr>
          <w:bCs/>
          <w:color w:val="000000"/>
        </w:rPr>
      </w:pPr>
    </w:p>
    <w:p w14:paraId="3DAA7E36" w14:textId="7DC6AA7D" w:rsidR="00EF2293" w:rsidRDefault="00EF2293" w:rsidP="00EF2293">
      <w:pPr>
        <w:pStyle w:val="ParaTab1"/>
        <w:numPr>
          <w:ilvl w:val="0"/>
          <w:numId w:val="28"/>
        </w:numPr>
        <w:tabs>
          <w:tab w:val="left" w:pos="2070"/>
        </w:tabs>
        <w:ind w:left="1440" w:right="1728" w:firstLine="0"/>
        <w:rPr>
          <w:bCs/>
          <w:color w:val="000000"/>
        </w:rPr>
      </w:pPr>
      <w:proofErr w:type="spellStart"/>
      <w:r>
        <w:rPr>
          <w:bCs/>
          <w:color w:val="000000"/>
        </w:rPr>
        <w:t>Codella</w:t>
      </w:r>
      <w:proofErr w:type="spellEnd"/>
      <w:r>
        <w:rPr>
          <w:bCs/>
          <w:color w:val="000000"/>
        </w:rPr>
        <w:t xml:space="preserve"> Exhibit Number 5 is one-page with a chart purporting to compare smart meter wireless radiation to items such as cell towers, wi-fi exposure and other items.  The exhibit also raises additional averments regarding health issues purportedly caused by smart meters.</w:t>
      </w:r>
    </w:p>
    <w:p w14:paraId="2F526C0D" w14:textId="77777777" w:rsidR="00EF2293" w:rsidRDefault="00EF2293" w:rsidP="00EF2293">
      <w:pPr>
        <w:pStyle w:val="ParaTab1"/>
        <w:tabs>
          <w:tab w:val="left" w:pos="2070"/>
        </w:tabs>
        <w:ind w:left="1440" w:right="1728" w:firstLine="0"/>
        <w:rPr>
          <w:bCs/>
          <w:color w:val="000000"/>
        </w:rPr>
      </w:pPr>
    </w:p>
    <w:p w14:paraId="3204E632" w14:textId="6B6F7E6F" w:rsidR="00EF2293" w:rsidRDefault="00EF2293" w:rsidP="00EF2293">
      <w:pPr>
        <w:pStyle w:val="ParaTab1"/>
        <w:numPr>
          <w:ilvl w:val="0"/>
          <w:numId w:val="28"/>
        </w:numPr>
        <w:tabs>
          <w:tab w:val="left" w:pos="2070"/>
        </w:tabs>
        <w:ind w:left="1440" w:right="1728" w:firstLine="0"/>
        <w:rPr>
          <w:bCs/>
          <w:color w:val="000000"/>
        </w:rPr>
      </w:pPr>
      <w:proofErr w:type="spellStart"/>
      <w:r>
        <w:rPr>
          <w:bCs/>
          <w:color w:val="000000"/>
        </w:rPr>
        <w:t>Codella</w:t>
      </w:r>
      <w:proofErr w:type="spellEnd"/>
      <w:r>
        <w:rPr>
          <w:bCs/>
          <w:color w:val="000000"/>
        </w:rPr>
        <w:t xml:space="preserve"> Exhibit Number 6 is a one-page document identifying countries and states that have banned smart meters or taken precautions regarding their wireless exposure.  The document also states that smart meters pose security and other risks.</w:t>
      </w:r>
    </w:p>
    <w:p w14:paraId="33607A79" w14:textId="77777777" w:rsidR="00EF2293" w:rsidRDefault="00EF2293" w:rsidP="00EF2293">
      <w:pPr>
        <w:pStyle w:val="ParaTab1"/>
        <w:tabs>
          <w:tab w:val="left" w:pos="2070"/>
        </w:tabs>
        <w:ind w:left="1440" w:right="1728" w:firstLine="0"/>
        <w:rPr>
          <w:bCs/>
          <w:color w:val="000000"/>
        </w:rPr>
      </w:pPr>
    </w:p>
    <w:p w14:paraId="71C061B5" w14:textId="0807EECA" w:rsidR="00EF2293" w:rsidRDefault="00EF2293" w:rsidP="00EF2293">
      <w:pPr>
        <w:pStyle w:val="ParaTab1"/>
        <w:numPr>
          <w:ilvl w:val="0"/>
          <w:numId w:val="28"/>
        </w:numPr>
        <w:tabs>
          <w:tab w:val="left" w:pos="2070"/>
        </w:tabs>
        <w:ind w:left="1440" w:right="1728" w:firstLine="0"/>
        <w:rPr>
          <w:bCs/>
          <w:color w:val="000000"/>
        </w:rPr>
      </w:pPr>
      <w:proofErr w:type="spellStart"/>
      <w:r>
        <w:rPr>
          <w:bCs/>
          <w:color w:val="000000"/>
        </w:rPr>
        <w:t>Codella</w:t>
      </w:r>
      <w:proofErr w:type="spellEnd"/>
      <w:r>
        <w:rPr>
          <w:bCs/>
          <w:color w:val="000000"/>
        </w:rPr>
        <w:t xml:space="preserve"> Exhibit Number 7 is a letter from Martha </w:t>
      </w:r>
      <w:proofErr w:type="spellStart"/>
      <w:r>
        <w:rPr>
          <w:bCs/>
          <w:color w:val="000000"/>
        </w:rPr>
        <w:t>Turnberg</w:t>
      </w:r>
      <w:proofErr w:type="spellEnd"/>
      <w:r>
        <w:rPr>
          <w:bCs/>
          <w:color w:val="000000"/>
        </w:rPr>
        <w:t xml:space="preserve"> MD dated May 21, 2019 and addressed to “To whom it may concern” that discusses medical issues related to the smart meter.</w:t>
      </w:r>
    </w:p>
    <w:p w14:paraId="252A20AA" w14:textId="77777777" w:rsidR="00EF2293" w:rsidRDefault="00EF2293" w:rsidP="00EF2293">
      <w:pPr>
        <w:pStyle w:val="ParaTab1"/>
        <w:tabs>
          <w:tab w:val="left" w:pos="2070"/>
        </w:tabs>
        <w:ind w:left="1440" w:right="1728" w:firstLine="0"/>
        <w:rPr>
          <w:bCs/>
          <w:color w:val="000000"/>
        </w:rPr>
      </w:pPr>
    </w:p>
    <w:p w14:paraId="4796B26A" w14:textId="00F16F59" w:rsidR="00CD4756" w:rsidRDefault="00EF2293" w:rsidP="00CD4756">
      <w:pPr>
        <w:pStyle w:val="ParaTab1"/>
        <w:tabs>
          <w:tab w:val="left" w:pos="2070"/>
        </w:tabs>
        <w:spacing w:line="360" w:lineRule="auto"/>
        <w:rPr>
          <w:bCs/>
          <w:color w:val="000000"/>
        </w:rPr>
      </w:pPr>
      <w:r>
        <w:rPr>
          <w:bCs/>
          <w:color w:val="000000"/>
        </w:rPr>
        <w:t xml:space="preserve">PPL objects to the admission of these exhibits </w:t>
      </w:r>
      <w:r w:rsidR="00CD4756">
        <w:rPr>
          <w:bCs/>
          <w:color w:val="000000"/>
        </w:rPr>
        <w:t>because the</w:t>
      </w:r>
      <w:r w:rsidR="00AA77B4">
        <w:rPr>
          <w:bCs/>
          <w:color w:val="000000"/>
        </w:rPr>
        <w:t xml:space="preserve">y </w:t>
      </w:r>
      <w:r w:rsidR="00CD4756">
        <w:rPr>
          <w:bCs/>
          <w:color w:val="000000"/>
        </w:rPr>
        <w:t>include</w:t>
      </w:r>
      <w:r w:rsidR="00AA77B4">
        <w:rPr>
          <w:bCs/>
          <w:color w:val="000000"/>
        </w:rPr>
        <w:t xml:space="preserve"> </w:t>
      </w:r>
      <w:r w:rsidR="00CD4756">
        <w:rPr>
          <w:bCs/>
          <w:color w:val="000000"/>
        </w:rPr>
        <w:t xml:space="preserve">hearsay.  This includes </w:t>
      </w:r>
      <w:r w:rsidR="00D31AAC">
        <w:rPr>
          <w:bCs/>
          <w:color w:val="000000"/>
        </w:rPr>
        <w:t>inadmissible hearsay opinions about medical issues</w:t>
      </w:r>
      <w:r w:rsidR="00CD4756">
        <w:rPr>
          <w:bCs/>
          <w:color w:val="000000"/>
        </w:rPr>
        <w:t xml:space="preserve">, hearsay regarding statements obtained via a Google search, hearsay within hearsay and </w:t>
      </w:r>
      <w:r w:rsidR="00D31AAC">
        <w:rPr>
          <w:bCs/>
          <w:color w:val="000000"/>
        </w:rPr>
        <w:t xml:space="preserve">improper scientific </w:t>
      </w:r>
      <w:r w:rsidR="00CD4756">
        <w:rPr>
          <w:bCs/>
          <w:color w:val="000000"/>
        </w:rPr>
        <w:t xml:space="preserve">opinions.  PPL also objected because of </w:t>
      </w:r>
      <w:r w:rsidR="00D31AAC">
        <w:rPr>
          <w:bCs/>
          <w:color w:val="000000"/>
        </w:rPr>
        <w:t>expert and non-expert opinions by witnesses not identified in discovery, medical records not disclosed in discovery and document</w:t>
      </w:r>
      <w:r w:rsidR="00AA77B4">
        <w:rPr>
          <w:bCs/>
          <w:color w:val="000000"/>
        </w:rPr>
        <w:t>s were</w:t>
      </w:r>
      <w:r w:rsidR="00D31AAC">
        <w:rPr>
          <w:bCs/>
          <w:color w:val="000000"/>
        </w:rPr>
        <w:t xml:space="preserve"> otherwise not disclosed in discovery</w:t>
      </w:r>
      <w:r w:rsidR="00CD4756">
        <w:rPr>
          <w:bCs/>
          <w:color w:val="000000"/>
        </w:rPr>
        <w:t>, relevance, authenticity and reliability.</w:t>
      </w:r>
    </w:p>
    <w:p w14:paraId="4B103875" w14:textId="4852B074" w:rsidR="00862B5C" w:rsidRDefault="00862B5C" w:rsidP="00CD4756">
      <w:pPr>
        <w:pStyle w:val="ParaTab1"/>
        <w:tabs>
          <w:tab w:val="left" w:pos="2070"/>
        </w:tabs>
        <w:spacing w:line="360" w:lineRule="auto"/>
        <w:rPr>
          <w:bCs/>
          <w:color w:val="000000"/>
        </w:rPr>
      </w:pPr>
    </w:p>
    <w:p w14:paraId="274824B7" w14:textId="362F7636" w:rsidR="00862B5C" w:rsidRDefault="00862B5C" w:rsidP="00CD4756">
      <w:pPr>
        <w:pStyle w:val="ParaTab1"/>
        <w:tabs>
          <w:tab w:val="left" w:pos="2070"/>
        </w:tabs>
        <w:spacing w:line="360" w:lineRule="auto"/>
        <w:rPr>
          <w:bCs/>
          <w:color w:val="000000"/>
        </w:rPr>
      </w:pPr>
      <w:r>
        <w:rPr>
          <w:bCs/>
          <w:color w:val="000000"/>
        </w:rPr>
        <w:t xml:space="preserve">In general, each of PPL’s objections will be denied.  </w:t>
      </w:r>
      <w:r w:rsidR="004A50FA">
        <w:rPr>
          <w:bCs/>
          <w:color w:val="000000"/>
        </w:rPr>
        <w:t xml:space="preserve">The information contained in </w:t>
      </w:r>
      <w:proofErr w:type="spellStart"/>
      <w:r w:rsidR="004A50FA">
        <w:rPr>
          <w:bCs/>
          <w:color w:val="000000"/>
        </w:rPr>
        <w:t>Codella</w:t>
      </w:r>
      <w:proofErr w:type="spellEnd"/>
      <w:r w:rsidR="004A50FA">
        <w:rPr>
          <w:bCs/>
          <w:color w:val="000000"/>
        </w:rPr>
        <w:t xml:space="preserve"> </w:t>
      </w:r>
      <w:r w:rsidR="00E42AE4">
        <w:rPr>
          <w:bCs/>
          <w:color w:val="000000"/>
        </w:rPr>
        <w:t>E</w:t>
      </w:r>
      <w:r w:rsidR="004A50FA">
        <w:rPr>
          <w:bCs/>
          <w:color w:val="000000"/>
        </w:rPr>
        <w:t>xhibits 1</w:t>
      </w:r>
      <w:r w:rsidR="006F25C1">
        <w:rPr>
          <w:bCs/>
          <w:color w:val="000000"/>
        </w:rPr>
        <w:t xml:space="preserve"> thru </w:t>
      </w:r>
      <w:r w:rsidR="004A50FA">
        <w:rPr>
          <w:bCs/>
          <w:color w:val="000000"/>
        </w:rPr>
        <w:t xml:space="preserve">7 is akin to </w:t>
      </w:r>
      <w:r w:rsidR="00BB2958">
        <w:rPr>
          <w:bCs/>
          <w:color w:val="000000"/>
        </w:rPr>
        <w:t>pre-served</w:t>
      </w:r>
      <w:r w:rsidR="00950804">
        <w:rPr>
          <w:bCs/>
          <w:color w:val="000000"/>
        </w:rPr>
        <w:t xml:space="preserve"> </w:t>
      </w:r>
      <w:r w:rsidR="004A50FA">
        <w:rPr>
          <w:bCs/>
          <w:color w:val="000000"/>
        </w:rPr>
        <w:t>direct testimony</w:t>
      </w:r>
      <w:r w:rsidR="00E42AE4" w:rsidRPr="00E42AE4">
        <w:rPr>
          <w:bCs/>
          <w:color w:val="000000"/>
        </w:rPr>
        <w:t xml:space="preserve"> </w:t>
      </w:r>
      <w:r w:rsidR="00E42AE4">
        <w:rPr>
          <w:bCs/>
          <w:color w:val="000000"/>
        </w:rPr>
        <w:t xml:space="preserve">from Mr. </w:t>
      </w:r>
      <w:proofErr w:type="spellStart"/>
      <w:r w:rsidR="00E42AE4">
        <w:rPr>
          <w:bCs/>
          <w:color w:val="000000"/>
        </w:rPr>
        <w:t>Codella</w:t>
      </w:r>
      <w:proofErr w:type="spellEnd"/>
      <w:r w:rsidR="004A50FA">
        <w:rPr>
          <w:bCs/>
          <w:color w:val="000000"/>
        </w:rPr>
        <w:t xml:space="preserve">.  Just as PPL’s witnesses each presented their direct testimony in written format, Mr. </w:t>
      </w:r>
      <w:proofErr w:type="spellStart"/>
      <w:r w:rsidR="004A50FA">
        <w:rPr>
          <w:bCs/>
          <w:color w:val="000000"/>
        </w:rPr>
        <w:t>Codella</w:t>
      </w:r>
      <w:proofErr w:type="spellEnd"/>
      <w:r w:rsidR="004A50FA">
        <w:rPr>
          <w:bCs/>
          <w:color w:val="000000"/>
        </w:rPr>
        <w:t xml:space="preserve"> also presented his “findings” in written format in advance of the hearing</w:t>
      </w:r>
      <w:r w:rsidR="00950804">
        <w:rPr>
          <w:bCs/>
          <w:color w:val="000000"/>
        </w:rPr>
        <w:t xml:space="preserve"> in the form of these exhibits</w:t>
      </w:r>
      <w:r w:rsidR="004A50FA">
        <w:rPr>
          <w:bCs/>
          <w:color w:val="000000"/>
        </w:rPr>
        <w:t xml:space="preserve">.  Although Mr. </w:t>
      </w:r>
      <w:proofErr w:type="spellStart"/>
      <w:r w:rsidR="004A50FA">
        <w:rPr>
          <w:bCs/>
          <w:color w:val="000000"/>
        </w:rPr>
        <w:t>Codella’s</w:t>
      </w:r>
      <w:proofErr w:type="spellEnd"/>
      <w:r w:rsidR="004A50FA">
        <w:rPr>
          <w:bCs/>
          <w:color w:val="000000"/>
        </w:rPr>
        <w:t xml:space="preserve"> exhibits are not in the precise format that the Commission’s regulations require </w:t>
      </w:r>
      <w:r w:rsidR="00BB2958">
        <w:rPr>
          <w:bCs/>
          <w:color w:val="000000"/>
        </w:rPr>
        <w:t>pre-served</w:t>
      </w:r>
      <w:r w:rsidR="004A50FA">
        <w:rPr>
          <w:bCs/>
          <w:color w:val="000000"/>
        </w:rPr>
        <w:t xml:space="preserve"> written testimony to be in, </w:t>
      </w:r>
      <w:r w:rsidR="004A50FA">
        <w:rPr>
          <w:bCs/>
          <w:i/>
          <w:iCs/>
          <w:color w:val="000000"/>
        </w:rPr>
        <w:t>see</w:t>
      </w:r>
      <w:r w:rsidR="004A50FA">
        <w:rPr>
          <w:bCs/>
          <w:color w:val="000000"/>
        </w:rPr>
        <w:t xml:space="preserve">, 52 </w:t>
      </w:r>
      <w:proofErr w:type="spellStart"/>
      <w:r w:rsidR="004A50FA">
        <w:rPr>
          <w:bCs/>
          <w:color w:val="000000"/>
        </w:rPr>
        <w:t>Pa.Code</w:t>
      </w:r>
      <w:proofErr w:type="spellEnd"/>
      <w:r w:rsidR="004A50FA">
        <w:rPr>
          <w:bCs/>
          <w:color w:val="000000"/>
        </w:rPr>
        <w:t xml:space="preserve"> § </w:t>
      </w:r>
      <w:r w:rsidR="007159AB">
        <w:rPr>
          <w:bCs/>
          <w:color w:val="000000"/>
        </w:rPr>
        <w:t>5.412</w:t>
      </w:r>
      <w:r w:rsidR="004A50FA">
        <w:rPr>
          <w:bCs/>
          <w:color w:val="000000"/>
        </w:rPr>
        <w:t xml:space="preserve">, Mr. </w:t>
      </w:r>
      <w:proofErr w:type="spellStart"/>
      <w:r w:rsidR="004A50FA">
        <w:rPr>
          <w:bCs/>
          <w:color w:val="000000"/>
        </w:rPr>
        <w:t>Codella</w:t>
      </w:r>
      <w:proofErr w:type="spellEnd"/>
      <w:r w:rsidR="004A50FA">
        <w:rPr>
          <w:bCs/>
          <w:color w:val="000000"/>
        </w:rPr>
        <w:t xml:space="preserve"> is a pro se complainant and the Commission’s regulations are to be liberally applied to </w:t>
      </w:r>
      <w:r w:rsidR="00AA77B4">
        <w:rPr>
          <w:bCs/>
          <w:color w:val="000000"/>
        </w:rPr>
        <w:t>him</w:t>
      </w:r>
      <w:r w:rsidR="004A50FA">
        <w:rPr>
          <w:bCs/>
          <w:color w:val="000000"/>
        </w:rPr>
        <w:t xml:space="preserve">, </w:t>
      </w:r>
      <w:r w:rsidR="004A50FA">
        <w:rPr>
          <w:bCs/>
          <w:i/>
          <w:iCs/>
          <w:color w:val="000000"/>
        </w:rPr>
        <w:t>see</w:t>
      </w:r>
      <w:r w:rsidR="004A50FA">
        <w:rPr>
          <w:bCs/>
          <w:color w:val="000000"/>
        </w:rPr>
        <w:t xml:space="preserve">, 52 </w:t>
      </w:r>
      <w:proofErr w:type="spellStart"/>
      <w:r w:rsidR="004A50FA">
        <w:rPr>
          <w:bCs/>
          <w:color w:val="000000"/>
        </w:rPr>
        <w:t>Pa.Code</w:t>
      </w:r>
      <w:proofErr w:type="spellEnd"/>
      <w:r w:rsidR="004A50FA">
        <w:rPr>
          <w:bCs/>
          <w:color w:val="000000"/>
        </w:rPr>
        <w:t xml:space="preserve"> § </w:t>
      </w:r>
      <w:r w:rsidR="007159AB">
        <w:rPr>
          <w:bCs/>
          <w:color w:val="000000"/>
        </w:rPr>
        <w:t>1.2(d)</w:t>
      </w:r>
      <w:r w:rsidR="004A50FA">
        <w:rPr>
          <w:bCs/>
          <w:color w:val="000000"/>
        </w:rPr>
        <w:t xml:space="preserve">.  Therefore, the fact that Mr. </w:t>
      </w:r>
      <w:proofErr w:type="spellStart"/>
      <w:r w:rsidR="004A50FA">
        <w:rPr>
          <w:bCs/>
          <w:color w:val="000000"/>
        </w:rPr>
        <w:t>Codella’s</w:t>
      </w:r>
      <w:proofErr w:type="spellEnd"/>
      <w:r w:rsidR="004A50FA">
        <w:rPr>
          <w:bCs/>
          <w:color w:val="000000"/>
        </w:rPr>
        <w:t xml:space="preserve"> </w:t>
      </w:r>
      <w:r w:rsidR="00BB2958">
        <w:rPr>
          <w:bCs/>
          <w:color w:val="000000"/>
        </w:rPr>
        <w:t>pre-served</w:t>
      </w:r>
      <w:r w:rsidR="004A50FA">
        <w:rPr>
          <w:bCs/>
          <w:color w:val="000000"/>
        </w:rPr>
        <w:t xml:space="preserve"> written “testimony” does not have Q’s &amp; A’s, for example, does not preclude the substance of the documents from being admitted into the record.  Furthermore, </w:t>
      </w:r>
      <w:r w:rsidR="00327BDB">
        <w:rPr>
          <w:bCs/>
          <w:color w:val="000000"/>
        </w:rPr>
        <w:t xml:space="preserve">Mr. </w:t>
      </w:r>
      <w:proofErr w:type="spellStart"/>
      <w:r w:rsidR="00327BDB">
        <w:rPr>
          <w:bCs/>
          <w:color w:val="000000"/>
        </w:rPr>
        <w:t>Codella</w:t>
      </w:r>
      <w:proofErr w:type="spellEnd"/>
      <w:r w:rsidR="00327BDB">
        <w:rPr>
          <w:bCs/>
          <w:color w:val="000000"/>
        </w:rPr>
        <w:t xml:space="preserve"> essentially testified to the contents of these exhibits during the hearing.  Although PPL was limited in its ability to object to the testimony during the hearing </w:t>
      </w:r>
      <w:proofErr w:type="gramStart"/>
      <w:r w:rsidR="00327BDB">
        <w:rPr>
          <w:bCs/>
          <w:color w:val="000000"/>
        </w:rPr>
        <w:t>so as to</w:t>
      </w:r>
      <w:proofErr w:type="gramEnd"/>
      <w:r w:rsidR="00327BDB">
        <w:rPr>
          <w:bCs/>
          <w:color w:val="000000"/>
        </w:rPr>
        <w:t xml:space="preserve"> allow Mr. </w:t>
      </w:r>
      <w:proofErr w:type="spellStart"/>
      <w:r w:rsidR="00327BDB">
        <w:rPr>
          <w:bCs/>
          <w:color w:val="000000"/>
        </w:rPr>
        <w:t>Codella</w:t>
      </w:r>
      <w:proofErr w:type="spellEnd"/>
      <w:r w:rsidR="00327BDB">
        <w:rPr>
          <w:bCs/>
          <w:color w:val="000000"/>
        </w:rPr>
        <w:t xml:space="preserve"> an opportunity to present his testimony</w:t>
      </w:r>
      <w:r w:rsidR="00950804">
        <w:rPr>
          <w:bCs/>
          <w:color w:val="000000"/>
        </w:rPr>
        <w:t xml:space="preserve">, </w:t>
      </w:r>
      <w:r w:rsidR="00950804">
        <w:rPr>
          <w:bCs/>
          <w:i/>
          <w:iCs/>
          <w:color w:val="000000"/>
        </w:rPr>
        <w:t>see</w:t>
      </w:r>
      <w:r w:rsidR="00950804">
        <w:rPr>
          <w:bCs/>
          <w:color w:val="000000"/>
        </w:rPr>
        <w:t>, tr. 13</w:t>
      </w:r>
      <w:r w:rsidR="00327BDB">
        <w:rPr>
          <w:bCs/>
          <w:color w:val="000000"/>
        </w:rPr>
        <w:t xml:space="preserve">, PPL’s objections </w:t>
      </w:r>
      <w:r w:rsidR="00AA77B4">
        <w:rPr>
          <w:bCs/>
          <w:color w:val="000000"/>
        </w:rPr>
        <w:t>are</w:t>
      </w:r>
      <w:r w:rsidR="00327BDB">
        <w:rPr>
          <w:bCs/>
          <w:color w:val="000000"/>
        </w:rPr>
        <w:t xml:space="preserve"> addressed at this time.</w:t>
      </w:r>
    </w:p>
    <w:p w14:paraId="08B291D5" w14:textId="45914257" w:rsidR="00327BDB" w:rsidRDefault="00327BDB" w:rsidP="00CD4756">
      <w:pPr>
        <w:pStyle w:val="ParaTab1"/>
        <w:tabs>
          <w:tab w:val="left" w:pos="2070"/>
        </w:tabs>
        <w:spacing w:line="360" w:lineRule="auto"/>
        <w:rPr>
          <w:bCs/>
          <w:color w:val="000000"/>
        </w:rPr>
      </w:pPr>
    </w:p>
    <w:p w14:paraId="70AAD2A7" w14:textId="31735608" w:rsidR="00327BDB" w:rsidRDefault="00327BDB" w:rsidP="00CD4756">
      <w:pPr>
        <w:pStyle w:val="ParaTab1"/>
        <w:tabs>
          <w:tab w:val="left" w:pos="2070"/>
        </w:tabs>
        <w:spacing w:line="360" w:lineRule="auto"/>
        <w:rPr>
          <w:bCs/>
          <w:color w:val="000000"/>
        </w:rPr>
      </w:pPr>
      <w:r>
        <w:rPr>
          <w:bCs/>
          <w:color w:val="000000"/>
        </w:rPr>
        <w:t xml:space="preserve">With regards to relevancy, each of </w:t>
      </w:r>
      <w:proofErr w:type="spellStart"/>
      <w:r>
        <w:rPr>
          <w:bCs/>
          <w:color w:val="000000"/>
        </w:rPr>
        <w:t>Codella</w:t>
      </w:r>
      <w:proofErr w:type="spellEnd"/>
      <w:r>
        <w:rPr>
          <w:bCs/>
          <w:color w:val="000000"/>
        </w:rPr>
        <w:t xml:space="preserve"> Exhibits 1</w:t>
      </w:r>
      <w:r w:rsidR="006F25C1">
        <w:rPr>
          <w:bCs/>
          <w:color w:val="000000"/>
        </w:rPr>
        <w:t xml:space="preserve"> thru </w:t>
      </w:r>
      <w:r>
        <w:rPr>
          <w:bCs/>
          <w:color w:val="000000"/>
        </w:rPr>
        <w:t xml:space="preserve">7 address Mr. </w:t>
      </w:r>
      <w:proofErr w:type="spellStart"/>
      <w:r>
        <w:rPr>
          <w:bCs/>
          <w:color w:val="000000"/>
        </w:rPr>
        <w:t>Codella’s</w:t>
      </w:r>
      <w:proofErr w:type="spellEnd"/>
      <w:r>
        <w:rPr>
          <w:bCs/>
          <w:color w:val="000000"/>
        </w:rPr>
        <w:t xml:space="preserve"> claim in his complaint that </w:t>
      </w:r>
      <w:r w:rsidR="006A4600">
        <w:rPr>
          <w:bCs/>
          <w:color w:val="000000"/>
        </w:rPr>
        <w:t xml:space="preserve">he was experiencing health affects after the smart meter was installed at his home.  </w:t>
      </w:r>
      <w:proofErr w:type="spellStart"/>
      <w:r w:rsidR="00950804">
        <w:rPr>
          <w:bCs/>
          <w:color w:val="000000"/>
        </w:rPr>
        <w:t>Codella</w:t>
      </w:r>
      <w:proofErr w:type="spellEnd"/>
      <w:r w:rsidR="00950804">
        <w:rPr>
          <w:bCs/>
          <w:color w:val="000000"/>
        </w:rPr>
        <w:t xml:space="preserve"> Exhibits 2 and 3, for example, discuss Mr. </w:t>
      </w:r>
      <w:proofErr w:type="spellStart"/>
      <w:r w:rsidR="00950804">
        <w:rPr>
          <w:bCs/>
          <w:color w:val="000000"/>
        </w:rPr>
        <w:t>Codella’s</w:t>
      </w:r>
      <w:proofErr w:type="spellEnd"/>
      <w:r w:rsidR="00950804">
        <w:rPr>
          <w:bCs/>
          <w:color w:val="000000"/>
        </w:rPr>
        <w:t xml:space="preserve"> claim that smart meters cause headaches, insomnia, fatigue and tinnitus, among other things.  </w:t>
      </w:r>
      <w:proofErr w:type="spellStart"/>
      <w:r w:rsidR="00950804">
        <w:rPr>
          <w:bCs/>
          <w:color w:val="000000"/>
        </w:rPr>
        <w:t>Codella</w:t>
      </w:r>
      <w:proofErr w:type="spellEnd"/>
      <w:r w:rsidR="00950804">
        <w:rPr>
          <w:bCs/>
          <w:color w:val="000000"/>
        </w:rPr>
        <w:t xml:space="preserve"> Exhibit 7 is a letter from Mr. </w:t>
      </w:r>
      <w:proofErr w:type="spellStart"/>
      <w:r w:rsidR="00950804">
        <w:rPr>
          <w:bCs/>
          <w:color w:val="000000"/>
        </w:rPr>
        <w:t>Codella’s</w:t>
      </w:r>
      <w:proofErr w:type="spellEnd"/>
      <w:r w:rsidR="00950804">
        <w:rPr>
          <w:bCs/>
          <w:color w:val="000000"/>
        </w:rPr>
        <w:t xml:space="preserve"> doctor.  </w:t>
      </w:r>
      <w:r w:rsidR="006A4600">
        <w:rPr>
          <w:bCs/>
          <w:color w:val="000000"/>
        </w:rPr>
        <w:t xml:space="preserve">PPL may disagree with the causal relationship between the smart meter and Mr. </w:t>
      </w:r>
      <w:proofErr w:type="spellStart"/>
      <w:r w:rsidR="006A4600">
        <w:rPr>
          <w:bCs/>
          <w:color w:val="000000"/>
        </w:rPr>
        <w:t>Codella’s</w:t>
      </w:r>
      <w:proofErr w:type="spellEnd"/>
      <w:r w:rsidR="006A4600">
        <w:rPr>
          <w:bCs/>
          <w:color w:val="000000"/>
        </w:rPr>
        <w:t xml:space="preserve"> health but that does not mean that </w:t>
      </w:r>
      <w:proofErr w:type="spellStart"/>
      <w:r w:rsidR="006A4600">
        <w:rPr>
          <w:bCs/>
          <w:color w:val="000000"/>
        </w:rPr>
        <w:t>Codella</w:t>
      </w:r>
      <w:proofErr w:type="spellEnd"/>
      <w:r w:rsidR="006A4600">
        <w:rPr>
          <w:bCs/>
          <w:color w:val="000000"/>
        </w:rPr>
        <w:t xml:space="preserve"> Exhibit 1</w:t>
      </w:r>
      <w:r w:rsidR="006F25C1">
        <w:rPr>
          <w:bCs/>
          <w:color w:val="000000"/>
        </w:rPr>
        <w:t xml:space="preserve"> thru </w:t>
      </w:r>
      <w:r w:rsidR="006A4600">
        <w:rPr>
          <w:bCs/>
          <w:color w:val="000000"/>
        </w:rPr>
        <w:t xml:space="preserve">7 are not relevant to Mr. </w:t>
      </w:r>
      <w:proofErr w:type="spellStart"/>
      <w:r w:rsidR="006A4600">
        <w:rPr>
          <w:bCs/>
          <w:color w:val="000000"/>
        </w:rPr>
        <w:t>Codella’s</w:t>
      </w:r>
      <w:proofErr w:type="spellEnd"/>
      <w:r w:rsidR="006A4600">
        <w:rPr>
          <w:bCs/>
          <w:color w:val="000000"/>
        </w:rPr>
        <w:t xml:space="preserve"> complaint</w:t>
      </w:r>
      <w:r w:rsidR="00AA77B4">
        <w:rPr>
          <w:bCs/>
          <w:color w:val="000000"/>
        </w:rPr>
        <w:t>, among other things, that “a little after [his] smart meter was installed in August 2018, [he] started experiencing fatigue, insomnia, headaches and hearing a high pitched sound</w:t>
      </w:r>
      <w:r w:rsidR="006A4600">
        <w:rPr>
          <w:bCs/>
          <w:color w:val="000000"/>
        </w:rPr>
        <w:t>.</w:t>
      </w:r>
      <w:r w:rsidR="00AA77B4">
        <w:rPr>
          <w:bCs/>
          <w:color w:val="000000"/>
        </w:rPr>
        <w:t>”</w:t>
      </w:r>
      <w:r w:rsidR="006A4600">
        <w:rPr>
          <w:bCs/>
          <w:color w:val="000000"/>
        </w:rPr>
        <w:t xml:space="preserve">  Therefore, PPL’s arguments </w:t>
      </w:r>
      <w:r w:rsidR="00AA77B4">
        <w:rPr>
          <w:bCs/>
          <w:color w:val="000000"/>
        </w:rPr>
        <w:t xml:space="preserve">that </w:t>
      </w:r>
      <w:proofErr w:type="spellStart"/>
      <w:r w:rsidR="00AA77B4">
        <w:rPr>
          <w:bCs/>
          <w:color w:val="000000"/>
        </w:rPr>
        <w:t>Codella</w:t>
      </w:r>
      <w:proofErr w:type="spellEnd"/>
      <w:r w:rsidR="00AA77B4">
        <w:rPr>
          <w:bCs/>
          <w:color w:val="000000"/>
        </w:rPr>
        <w:t xml:space="preserve"> Exhibits 1</w:t>
      </w:r>
      <w:r w:rsidR="006F25C1">
        <w:rPr>
          <w:bCs/>
          <w:color w:val="000000"/>
        </w:rPr>
        <w:t xml:space="preserve"> thru </w:t>
      </w:r>
      <w:r w:rsidR="00AA77B4">
        <w:rPr>
          <w:bCs/>
          <w:color w:val="000000"/>
        </w:rPr>
        <w:t>7 are not relevant</w:t>
      </w:r>
      <w:r w:rsidR="006A4600">
        <w:rPr>
          <w:bCs/>
          <w:color w:val="000000"/>
        </w:rPr>
        <w:t xml:space="preserve"> will be rejected.</w:t>
      </w:r>
    </w:p>
    <w:p w14:paraId="514DBDAB" w14:textId="2E721DDE" w:rsidR="006A4600" w:rsidRDefault="006A4600" w:rsidP="00CD4756">
      <w:pPr>
        <w:pStyle w:val="ParaTab1"/>
        <w:tabs>
          <w:tab w:val="left" w:pos="2070"/>
        </w:tabs>
        <w:spacing w:line="360" w:lineRule="auto"/>
        <w:rPr>
          <w:bCs/>
          <w:color w:val="000000"/>
        </w:rPr>
      </w:pPr>
    </w:p>
    <w:p w14:paraId="4CBB8903" w14:textId="46AFA8A6" w:rsidR="00BC3CBA" w:rsidRDefault="006A4600" w:rsidP="00CD4756">
      <w:pPr>
        <w:pStyle w:val="ParaTab1"/>
        <w:tabs>
          <w:tab w:val="left" w:pos="2070"/>
        </w:tabs>
        <w:spacing w:line="360" w:lineRule="auto"/>
        <w:rPr>
          <w:bCs/>
          <w:color w:val="000000"/>
        </w:rPr>
      </w:pPr>
      <w:proofErr w:type="gramStart"/>
      <w:r>
        <w:rPr>
          <w:bCs/>
          <w:color w:val="000000"/>
        </w:rPr>
        <w:t>With regard to</w:t>
      </w:r>
      <w:proofErr w:type="gramEnd"/>
      <w:r>
        <w:rPr>
          <w:bCs/>
          <w:color w:val="000000"/>
        </w:rPr>
        <w:t xml:space="preserve"> PPL’s arguments that </w:t>
      </w:r>
      <w:proofErr w:type="spellStart"/>
      <w:r>
        <w:rPr>
          <w:bCs/>
          <w:color w:val="000000"/>
        </w:rPr>
        <w:t>Codella</w:t>
      </w:r>
      <w:proofErr w:type="spellEnd"/>
      <w:r>
        <w:rPr>
          <w:bCs/>
          <w:color w:val="000000"/>
        </w:rPr>
        <w:t xml:space="preserve"> </w:t>
      </w:r>
      <w:r w:rsidR="00950804">
        <w:rPr>
          <w:bCs/>
          <w:color w:val="000000"/>
        </w:rPr>
        <w:t>E</w:t>
      </w:r>
      <w:r>
        <w:rPr>
          <w:bCs/>
          <w:color w:val="000000"/>
        </w:rPr>
        <w:t>xhibits 1</w:t>
      </w:r>
      <w:r w:rsidR="006F25C1">
        <w:rPr>
          <w:bCs/>
          <w:color w:val="000000"/>
        </w:rPr>
        <w:t xml:space="preserve"> thru </w:t>
      </w:r>
      <w:r>
        <w:rPr>
          <w:bCs/>
          <w:color w:val="000000"/>
        </w:rPr>
        <w:t xml:space="preserve">7 should be precluded because they are hearsay, </w:t>
      </w:r>
      <w:r w:rsidR="0085578A">
        <w:rPr>
          <w:bCs/>
          <w:color w:val="000000"/>
        </w:rPr>
        <w:t>this argument will not preclude the admission of Exhibits 1</w:t>
      </w:r>
      <w:r w:rsidR="006F25C1">
        <w:rPr>
          <w:bCs/>
          <w:color w:val="000000"/>
        </w:rPr>
        <w:t xml:space="preserve"> thru </w:t>
      </w:r>
      <w:r w:rsidR="0085578A">
        <w:rPr>
          <w:bCs/>
          <w:color w:val="000000"/>
        </w:rPr>
        <w:t xml:space="preserve">7 but, rather, </w:t>
      </w:r>
      <w:r w:rsidR="00AA77B4">
        <w:rPr>
          <w:bCs/>
          <w:color w:val="000000"/>
        </w:rPr>
        <w:t xml:space="preserve">will impact </w:t>
      </w:r>
      <w:r w:rsidR="0085578A">
        <w:rPr>
          <w:bCs/>
          <w:color w:val="000000"/>
        </w:rPr>
        <w:t xml:space="preserve">the weight that will be afforded to them.  </w:t>
      </w:r>
      <w:r w:rsidR="00C50C14">
        <w:rPr>
          <w:bCs/>
          <w:color w:val="000000"/>
        </w:rPr>
        <w:t xml:space="preserve">For example, </w:t>
      </w:r>
      <w:proofErr w:type="spellStart"/>
      <w:r w:rsidR="00C50C14">
        <w:rPr>
          <w:bCs/>
          <w:color w:val="000000"/>
        </w:rPr>
        <w:t>Codella</w:t>
      </w:r>
      <w:proofErr w:type="spellEnd"/>
      <w:r w:rsidR="00C50C14">
        <w:rPr>
          <w:bCs/>
          <w:color w:val="000000"/>
        </w:rPr>
        <w:t xml:space="preserve"> </w:t>
      </w:r>
      <w:r w:rsidR="00950804">
        <w:rPr>
          <w:bCs/>
          <w:color w:val="000000"/>
        </w:rPr>
        <w:t>E</w:t>
      </w:r>
      <w:r w:rsidR="00C50C14">
        <w:rPr>
          <w:bCs/>
          <w:color w:val="000000"/>
        </w:rPr>
        <w:t>xhibit 3 references an article “from a NASA technical report.”  PPL is correct that the exhibit only provides part of the technical report and the declarant was not called to testify</w:t>
      </w:r>
      <w:r w:rsidR="00950804">
        <w:rPr>
          <w:bCs/>
          <w:color w:val="000000"/>
        </w:rPr>
        <w:t xml:space="preserve"> during the hearing on November 29</w:t>
      </w:r>
      <w:r w:rsidR="00950804" w:rsidRPr="00950804">
        <w:rPr>
          <w:bCs/>
          <w:color w:val="000000"/>
          <w:vertAlign w:val="superscript"/>
        </w:rPr>
        <w:t>th</w:t>
      </w:r>
      <w:r w:rsidR="00C50C14">
        <w:rPr>
          <w:bCs/>
          <w:color w:val="000000"/>
        </w:rPr>
        <w:t xml:space="preserve">.  Yet, </w:t>
      </w:r>
      <w:r w:rsidR="00950804">
        <w:rPr>
          <w:bCs/>
          <w:color w:val="000000"/>
        </w:rPr>
        <w:t xml:space="preserve">these facts </w:t>
      </w:r>
      <w:r w:rsidR="00AA77B4">
        <w:rPr>
          <w:bCs/>
          <w:color w:val="000000"/>
        </w:rPr>
        <w:t>should not preclude the exhibit from being admitted into the record</w:t>
      </w:r>
      <w:r w:rsidR="00950804">
        <w:rPr>
          <w:bCs/>
          <w:color w:val="000000"/>
        </w:rPr>
        <w:t xml:space="preserve">.  Instead, these facts impact </w:t>
      </w:r>
      <w:r w:rsidR="00AA77B4">
        <w:rPr>
          <w:bCs/>
          <w:color w:val="000000"/>
        </w:rPr>
        <w:t xml:space="preserve">the weight that </w:t>
      </w:r>
      <w:r w:rsidR="00950804">
        <w:rPr>
          <w:bCs/>
          <w:color w:val="000000"/>
        </w:rPr>
        <w:t xml:space="preserve">the exhibits </w:t>
      </w:r>
      <w:r w:rsidR="00AA77B4">
        <w:rPr>
          <w:bCs/>
          <w:color w:val="000000"/>
        </w:rPr>
        <w:t>can be afforded</w:t>
      </w:r>
      <w:r w:rsidR="00950804">
        <w:rPr>
          <w:bCs/>
          <w:color w:val="000000"/>
        </w:rPr>
        <w:t xml:space="preserve"> at the time it is determined if Mr. </w:t>
      </w:r>
      <w:proofErr w:type="spellStart"/>
      <w:r w:rsidR="00950804">
        <w:rPr>
          <w:bCs/>
          <w:color w:val="000000"/>
        </w:rPr>
        <w:t>Codella</w:t>
      </w:r>
      <w:proofErr w:type="spellEnd"/>
      <w:r w:rsidR="00950804">
        <w:rPr>
          <w:bCs/>
          <w:color w:val="000000"/>
        </w:rPr>
        <w:t xml:space="preserve"> has satisfied his burden of proof</w:t>
      </w:r>
      <w:r w:rsidR="00AA77B4">
        <w:rPr>
          <w:bCs/>
          <w:color w:val="000000"/>
        </w:rPr>
        <w:t xml:space="preserve">.  </w:t>
      </w:r>
      <w:r w:rsidR="00C50C14">
        <w:rPr>
          <w:bCs/>
          <w:color w:val="000000"/>
        </w:rPr>
        <w:t xml:space="preserve">PPL’s witnesses also reference </w:t>
      </w:r>
      <w:r w:rsidR="00BC3CBA">
        <w:rPr>
          <w:bCs/>
          <w:color w:val="000000"/>
        </w:rPr>
        <w:t xml:space="preserve">various studies or articles in their </w:t>
      </w:r>
      <w:r w:rsidR="00BB2958">
        <w:rPr>
          <w:bCs/>
          <w:color w:val="000000"/>
        </w:rPr>
        <w:t>pre-served</w:t>
      </w:r>
      <w:r w:rsidR="00BC3CBA">
        <w:rPr>
          <w:bCs/>
          <w:color w:val="000000"/>
        </w:rPr>
        <w:t xml:space="preserve"> written testimony and neither provide a complete copy of the report or make the author of the report available to </w:t>
      </w:r>
      <w:r w:rsidR="00A72A7A">
        <w:rPr>
          <w:bCs/>
          <w:color w:val="000000"/>
        </w:rPr>
        <w:t>testify and be available for cross-examination</w:t>
      </w:r>
      <w:r w:rsidR="00BC3CBA">
        <w:rPr>
          <w:bCs/>
          <w:color w:val="000000"/>
        </w:rPr>
        <w:t xml:space="preserve">.  This practice is not uncommon in an administrative law setting </w:t>
      </w:r>
      <w:r w:rsidR="00651795">
        <w:rPr>
          <w:bCs/>
          <w:color w:val="000000"/>
        </w:rPr>
        <w:t xml:space="preserve">where hearsay rules are relaxed, </w:t>
      </w:r>
      <w:r w:rsidR="00651795">
        <w:rPr>
          <w:bCs/>
          <w:i/>
          <w:iCs/>
          <w:color w:val="000000"/>
        </w:rPr>
        <w:t>see</w:t>
      </w:r>
      <w:r w:rsidR="00651795">
        <w:rPr>
          <w:bCs/>
          <w:color w:val="000000"/>
        </w:rPr>
        <w:t xml:space="preserve">, </w:t>
      </w:r>
      <w:proofErr w:type="spellStart"/>
      <w:r w:rsidR="00651795">
        <w:rPr>
          <w:bCs/>
          <w:color w:val="000000"/>
          <w:u w:val="single"/>
        </w:rPr>
        <w:t>Rox</w:t>
      </w:r>
      <w:proofErr w:type="spellEnd"/>
      <w:r w:rsidR="00651795">
        <w:rPr>
          <w:bCs/>
          <w:color w:val="000000"/>
          <w:u w:val="single"/>
        </w:rPr>
        <w:t xml:space="preserve"> Coal Co. v. Workers’ Comp. Appeal Bd.</w:t>
      </w:r>
      <w:r w:rsidR="00651795">
        <w:rPr>
          <w:bCs/>
          <w:color w:val="000000"/>
        </w:rPr>
        <w:t xml:space="preserve">, 807 A.2d 906 (Pa. 2002), </w:t>
      </w:r>
      <w:r w:rsidR="00BC3CBA">
        <w:rPr>
          <w:bCs/>
          <w:color w:val="000000"/>
        </w:rPr>
        <w:t>and should not preclude the admission of the reference to the article</w:t>
      </w:r>
      <w:r w:rsidR="007414F9">
        <w:rPr>
          <w:bCs/>
          <w:color w:val="000000"/>
        </w:rPr>
        <w:t xml:space="preserve">s in Mr. </w:t>
      </w:r>
      <w:proofErr w:type="spellStart"/>
      <w:r w:rsidR="007414F9">
        <w:rPr>
          <w:bCs/>
          <w:color w:val="000000"/>
        </w:rPr>
        <w:t>Codella’s</w:t>
      </w:r>
      <w:proofErr w:type="spellEnd"/>
      <w:r w:rsidR="007414F9">
        <w:rPr>
          <w:bCs/>
          <w:color w:val="000000"/>
        </w:rPr>
        <w:t xml:space="preserve"> exhibits</w:t>
      </w:r>
      <w:r w:rsidR="00BC3CBA">
        <w:rPr>
          <w:bCs/>
          <w:color w:val="000000"/>
        </w:rPr>
        <w:t xml:space="preserve"> into the record of the proceeding.  However, </w:t>
      </w:r>
      <w:r w:rsidR="00AA77B4">
        <w:rPr>
          <w:bCs/>
          <w:color w:val="000000"/>
        </w:rPr>
        <w:t xml:space="preserve">if the complete article is admitted </w:t>
      </w:r>
      <w:r w:rsidR="00A72A7A">
        <w:rPr>
          <w:bCs/>
          <w:color w:val="000000"/>
        </w:rPr>
        <w:t>and the author of the article is available to testify and be cross examined the exhibit</w:t>
      </w:r>
      <w:r w:rsidR="007414F9">
        <w:rPr>
          <w:bCs/>
          <w:color w:val="000000"/>
        </w:rPr>
        <w:t>s</w:t>
      </w:r>
      <w:r w:rsidR="00A72A7A">
        <w:rPr>
          <w:bCs/>
          <w:color w:val="000000"/>
        </w:rPr>
        <w:t xml:space="preserve"> would be given more weight in determining whether Mr. </w:t>
      </w:r>
      <w:proofErr w:type="spellStart"/>
      <w:r w:rsidR="00A72A7A">
        <w:rPr>
          <w:bCs/>
          <w:color w:val="000000"/>
        </w:rPr>
        <w:t>Codella</w:t>
      </w:r>
      <w:proofErr w:type="spellEnd"/>
      <w:r w:rsidR="00A72A7A">
        <w:rPr>
          <w:bCs/>
          <w:color w:val="000000"/>
        </w:rPr>
        <w:t xml:space="preserve"> has satisfied his burden of proof in this proceeding</w:t>
      </w:r>
      <w:r w:rsidR="00BC3CBA">
        <w:rPr>
          <w:bCs/>
          <w:color w:val="000000"/>
        </w:rPr>
        <w:t>.</w:t>
      </w:r>
    </w:p>
    <w:p w14:paraId="5185B695" w14:textId="77777777" w:rsidR="00BC3CBA" w:rsidRDefault="00BC3CBA" w:rsidP="00CD4756">
      <w:pPr>
        <w:pStyle w:val="ParaTab1"/>
        <w:tabs>
          <w:tab w:val="left" w:pos="2070"/>
        </w:tabs>
        <w:spacing w:line="360" w:lineRule="auto"/>
        <w:rPr>
          <w:bCs/>
          <w:color w:val="000000"/>
        </w:rPr>
      </w:pPr>
    </w:p>
    <w:p w14:paraId="6AF091D5" w14:textId="22110246" w:rsidR="006A4600" w:rsidRDefault="00BC3CBA" w:rsidP="00CD4756">
      <w:pPr>
        <w:pStyle w:val="ParaTab1"/>
        <w:tabs>
          <w:tab w:val="left" w:pos="2070"/>
        </w:tabs>
        <w:spacing w:line="360" w:lineRule="auto"/>
        <w:rPr>
          <w:bCs/>
          <w:color w:val="000000"/>
        </w:rPr>
      </w:pPr>
      <w:r>
        <w:rPr>
          <w:bCs/>
          <w:color w:val="000000"/>
        </w:rPr>
        <w:t xml:space="preserve">Similarly, PPL’s argument that the document was not produced in response to discovery will also not preclude their admission into the record of this proceeding.  </w:t>
      </w:r>
      <w:proofErr w:type="gramStart"/>
      <w:r>
        <w:rPr>
          <w:bCs/>
          <w:color w:val="000000"/>
        </w:rPr>
        <w:t xml:space="preserve">In particular, </w:t>
      </w:r>
      <w:r w:rsidR="00651795">
        <w:rPr>
          <w:bCs/>
          <w:color w:val="000000"/>
        </w:rPr>
        <w:t>PPL</w:t>
      </w:r>
      <w:proofErr w:type="gramEnd"/>
      <w:r w:rsidR="00651795">
        <w:rPr>
          <w:bCs/>
          <w:color w:val="000000"/>
        </w:rPr>
        <w:t xml:space="preserve"> does not identify which interrogatory </w:t>
      </w:r>
      <w:r w:rsidR="007414F9">
        <w:rPr>
          <w:bCs/>
          <w:color w:val="000000"/>
        </w:rPr>
        <w:t>the company</w:t>
      </w:r>
      <w:r w:rsidR="00651795">
        <w:rPr>
          <w:bCs/>
          <w:color w:val="000000"/>
        </w:rPr>
        <w:t xml:space="preserve"> propounded </w:t>
      </w:r>
      <w:r w:rsidR="007414F9">
        <w:rPr>
          <w:bCs/>
          <w:color w:val="000000"/>
        </w:rPr>
        <w:t xml:space="preserve">on Mr. </w:t>
      </w:r>
      <w:proofErr w:type="spellStart"/>
      <w:r w:rsidR="007414F9">
        <w:rPr>
          <w:bCs/>
          <w:color w:val="000000"/>
        </w:rPr>
        <w:t>Codella</w:t>
      </w:r>
      <w:proofErr w:type="spellEnd"/>
      <w:r w:rsidR="007414F9">
        <w:rPr>
          <w:bCs/>
          <w:color w:val="000000"/>
        </w:rPr>
        <w:t xml:space="preserve"> </w:t>
      </w:r>
      <w:r w:rsidR="00651795">
        <w:rPr>
          <w:bCs/>
          <w:color w:val="000000"/>
        </w:rPr>
        <w:t xml:space="preserve">that the answer would respond to.  In addition, while the due process rights of the company are not to be minimized, the company was given an opportunity to </w:t>
      </w:r>
      <w:r w:rsidR="000D0E37">
        <w:rPr>
          <w:bCs/>
          <w:color w:val="000000"/>
        </w:rPr>
        <w:t xml:space="preserve">request a further hearing or submit responsive exhibits in response to what Mr. </w:t>
      </w:r>
      <w:proofErr w:type="spellStart"/>
      <w:r w:rsidR="000D0E37">
        <w:rPr>
          <w:bCs/>
          <w:color w:val="000000"/>
        </w:rPr>
        <w:t>Codella</w:t>
      </w:r>
      <w:proofErr w:type="spellEnd"/>
      <w:r w:rsidR="000D0E37">
        <w:rPr>
          <w:bCs/>
          <w:color w:val="000000"/>
        </w:rPr>
        <w:t xml:space="preserve"> provided, tr. 21, but </w:t>
      </w:r>
      <w:r w:rsidR="007414F9">
        <w:rPr>
          <w:bCs/>
          <w:color w:val="000000"/>
        </w:rPr>
        <w:t>has not made</w:t>
      </w:r>
      <w:r w:rsidR="000D0E37">
        <w:rPr>
          <w:bCs/>
          <w:color w:val="000000"/>
        </w:rPr>
        <w:t xml:space="preserve"> such request.  As a result, PPL could have requested a further hearing to respond to Mr. </w:t>
      </w:r>
      <w:proofErr w:type="spellStart"/>
      <w:r w:rsidR="000D0E37">
        <w:rPr>
          <w:bCs/>
          <w:color w:val="000000"/>
        </w:rPr>
        <w:t>Codella’s</w:t>
      </w:r>
      <w:proofErr w:type="spellEnd"/>
      <w:r w:rsidR="000D0E37">
        <w:rPr>
          <w:bCs/>
          <w:color w:val="000000"/>
        </w:rPr>
        <w:t xml:space="preserve"> exhibit but did not do so.  PPL’s due process rights have been protected.  Therefore, PPL’s arguments seeking to preclude the admission of </w:t>
      </w:r>
      <w:proofErr w:type="spellStart"/>
      <w:r w:rsidR="000D0E37">
        <w:rPr>
          <w:bCs/>
          <w:color w:val="000000"/>
        </w:rPr>
        <w:t>Codella</w:t>
      </w:r>
      <w:proofErr w:type="spellEnd"/>
      <w:r w:rsidR="000D0E37">
        <w:rPr>
          <w:bCs/>
          <w:color w:val="000000"/>
        </w:rPr>
        <w:t xml:space="preserve"> Exhibits 1</w:t>
      </w:r>
      <w:r w:rsidR="006F25C1">
        <w:rPr>
          <w:bCs/>
          <w:color w:val="000000"/>
        </w:rPr>
        <w:t xml:space="preserve"> thru </w:t>
      </w:r>
      <w:r w:rsidR="000D0E37">
        <w:rPr>
          <w:bCs/>
          <w:color w:val="000000"/>
        </w:rPr>
        <w:t>7 because they were not produced in discovery will also be rejected.</w:t>
      </w:r>
      <w:r w:rsidR="00A72A7A">
        <w:rPr>
          <w:bCs/>
          <w:color w:val="000000"/>
        </w:rPr>
        <w:t xml:space="preserve">  This is particularly true given the Commission’s liberal application of its regulations to unrepresented complainants </w:t>
      </w:r>
      <w:proofErr w:type="gramStart"/>
      <w:r w:rsidR="00A72A7A">
        <w:rPr>
          <w:bCs/>
          <w:color w:val="000000"/>
        </w:rPr>
        <w:t>as long as</w:t>
      </w:r>
      <w:proofErr w:type="gramEnd"/>
      <w:r w:rsidR="00A72A7A">
        <w:rPr>
          <w:bCs/>
          <w:color w:val="000000"/>
        </w:rPr>
        <w:t xml:space="preserve"> no parties’ substantive rights are impacted.</w:t>
      </w:r>
      <w:r w:rsidR="007414F9">
        <w:rPr>
          <w:bCs/>
          <w:color w:val="000000"/>
        </w:rPr>
        <w:t xml:space="preserve">  It can be difficult for unrepresented complainants to maneuver through prehearing procedural matters, such as responding to discovery.  So long as PPL has a reasonable opportunity to respond to the evidence presented in support of the complaint, as was the case here, the company’s due process rights are protected.</w:t>
      </w:r>
    </w:p>
    <w:p w14:paraId="205E17A0" w14:textId="54BD2167" w:rsidR="000D0E37" w:rsidRDefault="000D0E37" w:rsidP="00CD4756">
      <w:pPr>
        <w:pStyle w:val="ParaTab1"/>
        <w:tabs>
          <w:tab w:val="left" w:pos="2070"/>
        </w:tabs>
        <w:spacing w:line="360" w:lineRule="auto"/>
        <w:rPr>
          <w:bCs/>
          <w:color w:val="000000"/>
        </w:rPr>
      </w:pPr>
    </w:p>
    <w:p w14:paraId="76B742CF" w14:textId="6ECC7A71" w:rsidR="000D0E37" w:rsidRDefault="000D0E37" w:rsidP="000D0E37">
      <w:pPr>
        <w:pStyle w:val="ParaTab1"/>
        <w:tabs>
          <w:tab w:val="left" w:pos="2070"/>
        </w:tabs>
        <w:spacing w:line="360" w:lineRule="auto"/>
        <w:rPr>
          <w:bCs/>
          <w:color w:val="000000"/>
        </w:rPr>
      </w:pPr>
      <w:proofErr w:type="gramStart"/>
      <w:r>
        <w:rPr>
          <w:bCs/>
          <w:color w:val="000000"/>
        </w:rPr>
        <w:t>With regard to</w:t>
      </w:r>
      <w:proofErr w:type="gramEnd"/>
      <w:r>
        <w:rPr>
          <w:bCs/>
          <w:color w:val="000000"/>
        </w:rPr>
        <w:t xml:space="preserve"> PPL’s arguments regarding authenticity and reliability of </w:t>
      </w:r>
      <w:proofErr w:type="spellStart"/>
      <w:r>
        <w:rPr>
          <w:bCs/>
          <w:color w:val="000000"/>
        </w:rPr>
        <w:t>Codella</w:t>
      </w:r>
      <w:proofErr w:type="spellEnd"/>
      <w:r>
        <w:rPr>
          <w:bCs/>
          <w:color w:val="000000"/>
        </w:rPr>
        <w:t xml:space="preserve"> Exhibits 1</w:t>
      </w:r>
      <w:r w:rsidR="006F25C1">
        <w:rPr>
          <w:bCs/>
          <w:color w:val="000000"/>
        </w:rPr>
        <w:t xml:space="preserve"> thru </w:t>
      </w:r>
      <w:r>
        <w:rPr>
          <w:bCs/>
          <w:color w:val="000000"/>
        </w:rPr>
        <w:t xml:space="preserve">7, these arguments will also be </w:t>
      </w:r>
      <w:r w:rsidR="0063344D">
        <w:rPr>
          <w:bCs/>
          <w:color w:val="000000"/>
        </w:rPr>
        <w:t xml:space="preserve">addressed when determining how much weight to give to each exhibit.  For instance, PPL is correct that only portions of the documents referred to are provided </w:t>
      </w:r>
      <w:r w:rsidR="00112594">
        <w:rPr>
          <w:bCs/>
          <w:color w:val="000000"/>
        </w:rPr>
        <w:t xml:space="preserve">in those exhibits </w:t>
      </w:r>
      <w:r w:rsidR="0063344D">
        <w:rPr>
          <w:bCs/>
          <w:color w:val="000000"/>
        </w:rPr>
        <w:t xml:space="preserve">or are composites of documents from multiple sources.  These facts go to the weight to be afforded each exhibit, not their admissibility.  </w:t>
      </w:r>
      <w:r w:rsidR="00A72A7A">
        <w:rPr>
          <w:bCs/>
          <w:color w:val="000000"/>
        </w:rPr>
        <w:t xml:space="preserve">Only admitting portions of a document raise questions about what the remainder of the document provides.  </w:t>
      </w:r>
      <w:r w:rsidR="0063344D">
        <w:rPr>
          <w:bCs/>
          <w:color w:val="000000"/>
        </w:rPr>
        <w:t xml:space="preserve">Similarly, a lack of citation to a source will also impact the weight to be afforded a </w:t>
      </w:r>
      <w:proofErr w:type="gramStart"/>
      <w:r w:rsidR="0063344D">
        <w:rPr>
          <w:bCs/>
          <w:color w:val="000000"/>
        </w:rPr>
        <w:t>particular exhibit</w:t>
      </w:r>
      <w:proofErr w:type="gramEnd"/>
      <w:r w:rsidR="0063344D">
        <w:rPr>
          <w:bCs/>
          <w:color w:val="000000"/>
        </w:rPr>
        <w:t xml:space="preserve"> but not its admissibility.</w:t>
      </w:r>
      <w:r w:rsidR="00A72A7A" w:rsidRPr="00A72A7A">
        <w:rPr>
          <w:bCs/>
          <w:color w:val="000000"/>
        </w:rPr>
        <w:t xml:space="preserve"> </w:t>
      </w:r>
      <w:r w:rsidR="00C936C6">
        <w:rPr>
          <w:bCs/>
          <w:color w:val="000000"/>
        </w:rPr>
        <w:t xml:space="preserve"> </w:t>
      </w:r>
      <w:r w:rsidR="00A72A7A">
        <w:rPr>
          <w:bCs/>
          <w:color w:val="000000"/>
        </w:rPr>
        <w:t xml:space="preserve">However, Mr. </w:t>
      </w:r>
      <w:proofErr w:type="spellStart"/>
      <w:r w:rsidR="00A72A7A">
        <w:rPr>
          <w:bCs/>
          <w:color w:val="000000"/>
        </w:rPr>
        <w:t>Codella’s</w:t>
      </w:r>
      <w:proofErr w:type="spellEnd"/>
      <w:r w:rsidR="00A72A7A">
        <w:rPr>
          <w:bCs/>
          <w:color w:val="000000"/>
        </w:rPr>
        <w:t xml:space="preserve"> characterization or summary of the underlying document will be treated as his own testimony as a lay witness and not expert testimony</w:t>
      </w:r>
      <w:r w:rsidR="007414F9">
        <w:rPr>
          <w:bCs/>
          <w:color w:val="000000"/>
        </w:rPr>
        <w:t xml:space="preserve"> as Mr. </w:t>
      </w:r>
      <w:proofErr w:type="spellStart"/>
      <w:r w:rsidR="007414F9">
        <w:rPr>
          <w:bCs/>
          <w:color w:val="000000"/>
        </w:rPr>
        <w:t>Codella</w:t>
      </w:r>
      <w:proofErr w:type="spellEnd"/>
      <w:r w:rsidR="007414F9">
        <w:rPr>
          <w:bCs/>
          <w:color w:val="000000"/>
        </w:rPr>
        <w:t xml:space="preserve"> has not presented any evidence that he is an expert in the fields related to his complaint</w:t>
      </w:r>
      <w:r w:rsidR="00A72A7A">
        <w:rPr>
          <w:bCs/>
          <w:color w:val="000000"/>
        </w:rPr>
        <w:t xml:space="preserve">.  </w:t>
      </w:r>
    </w:p>
    <w:p w14:paraId="343C59DB" w14:textId="0A5001AD" w:rsidR="000D0E37" w:rsidRDefault="000D0E37" w:rsidP="000D0E37">
      <w:pPr>
        <w:pStyle w:val="ParaTab1"/>
        <w:tabs>
          <w:tab w:val="left" w:pos="2070"/>
        </w:tabs>
        <w:spacing w:line="360" w:lineRule="auto"/>
        <w:rPr>
          <w:bCs/>
          <w:color w:val="000000"/>
        </w:rPr>
      </w:pPr>
    </w:p>
    <w:p w14:paraId="3A5CF887" w14:textId="4AD0644F" w:rsidR="000D0E37" w:rsidRPr="004A50FA" w:rsidRDefault="000D0E37" w:rsidP="000D0E37">
      <w:pPr>
        <w:pStyle w:val="ParaTab1"/>
        <w:tabs>
          <w:tab w:val="left" w:pos="2070"/>
        </w:tabs>
        <w:spacing w:line="360" w:lineRule="auto"/>
        <w:rPr>
          <w:bCs/>
          <w:color w:val="000000"/>
        </w:rPr>
      </w:pPr>
      <w:r>
        <w:rPr>
          <w:bCs/>
          <w:color w:val="000000"/>
        </w:rPr>
        <w:t xml:space="preserve">As noted above, </w:t>
      </w:r>
      <w:proofErr w:type="spellStart"/>
      <w:r>
        <w:rPr>
          <w:bCs/>
          <w:color w:val="000000"/>
        </w:rPr>
        <w:t>Codella</w:t>
      </w:r>
      <w:proofErr w:type="spellEnd"/>
      <w:r>
        <w:rPr>
          <w:bCs/>
          <w:color w:val="000000"/>
        </w:rPr>
        <w:t xml:space="preserve"> </w:t>
      </w:r>
      <w:r w:rsidR="007414F9">
        <w:rPr>
          <w:bCs/>
          <w:color w:val="000000"/>
        </w:rPr>
        <w:t>E</w:t>
      </w:r>
      <w:r>
        <w:rPr>
          <w:bCs/>
          <w:color w:val="000000"/>
        </w:rPr>
        <w:t>xhibits 1</w:t>
      </w:r>
      <w:r w:rsidR="006F25C1">
        <w:rPr>
          <w:bCs/>
          <w:color w:val="000000"/>
        </w:rPr>
        <w:t xml:space="preserve"> thru </w:t>
      </w:r>
      <w:r>
        <w:rPr>
          <w:bCs/>
          <w:color w:val="000000"/>
        </w:rPr>
        <w:t xml:space="preserve">7 are akin to direct testimony </w:t>
      </w:r>
      <w:r w:rsidR="007414F9">
        <w:rPr>
          <w:bCs/>
          <w:color w:val="000000"/>
        </w:rPr>
        <w:t xml:space="preserve">from Mr. </w:t>
      </w:r>
      <w:proofErr w:type="spellStart"/>
      <w:r w:rsidR="007414F9">
        <w:rPr>
          <w:bCs/>
          <w:color w:val="000000"/>
        </w:rPr>
        <w:t>Codella</w:t>
      </w:r>
      <w:proofErr w:type="spellEnd"/>
      <w:r w:rsidR="007414F9">
        <w:rPr>
          <w:bCs/>
          <w:color w:val="000000"/>
        </w:rPr>
        <w:t xml:space="preserve"> </w:t>
      </w:r>
      <w:r>
        <w:rPr>
          <w:bCs/>
          <w:color w:val="000000"/>
        </w:rPr>
        <w:t xml:space="preserve">in this proceeding.  Mr. </w:t>
      </w:r>
      <w:proofErr w:type="spellStart"/>
      <w:r>
        <w:rPr>
          <w:bCs/>
          <w:color w:val="000000"/>
        </w:rPr>
        <w:t>Codella</w:t>
      </w:r>
      <w:proofErr w:type="spellEnd"/>
      <w:r>
        <w:rPr>
          <w:bCs/>
          <w:color w:val="000000"/>
        </w:rPr>
        <w:t xml:space="preserve"> was given an opportunity to state the basis for his complaint and provide </w:t>
      </w:r>
      <w:r w:rsidR="00112594">
        <w:rPr>
          <w:bCs/>
          <w:color w:val="000000"/>
        </w:rPr>
        <w:t>evidence</w:t>
      </w:r>
      <w:r>
        <w:rPr>
          <w:bCs/>
          <w:color w:val="000000"/>
        </w:rPr>
        <w:t xml:space="preserve"> in support of his complaint.  </w:t>
      </w:r>
      <w:proofErr w:type="spellStart"/>
      <w:r w:rsidR="00AA50FA">
        <w:rPr>
          <w:bCs/>
          <w:color w:val="000000"/>
        </w:rPr>
        <w:t>Codella</w:t>
      </w:r>
      <w:proofErr w:type="spellEnd"/>
      <w:r w:rsidR="00AA50FA">
        <w:rPr>
          <w:bCs/>
          <w:color w:val="000000"/>
        </w:rPr>
        <w:t xml:space="preserve"> Exhibits 1</w:t>
      </w:r>
      <w:r w:rsidR="006F25C1">
        <w:rPr>
          <w:bCs/>
          <w:color w:val="000000"/>
        </w:rPr>
        <w:t xml:space="preserve"> thru </w:t>
      </w:r>
      <w:r w:rsidR="00AA50FA">
        <w:rPr>
          <w:bCs/>
          <w:color w:val="000000"/>
        </w:rPr>
        <w:t>7 comprise part of that</w:t>
      </w:r>
      <w:r w:rsidR="00A72A7A">
        <w:rPr>
          <w:bCs/>
          <w:color w:val="000000"/>
        </w:rPr>
        <w:t>, in addition to the testimony he provided during the hearing</w:t>
      </w:r>
      <w:r w:rsidR="00AA50FA">
        <w:rPr>
          <w:bCs/>
          <w:color w:val="000000"/>
        </w:rPr>
        <w:t xml:space="preserve">.  </w:t>
      </w:r>
      <w:r>
        <w:rPr>
          <w:bCs/>
          <w:color w:val="000000"/>
        </w:rPr>
        <w:t xml:space="preserve">Whether Mr. </w:t>
      </w:r>
      <w:proofErr w:type="spellStart"/>
      <w:r>
        <w:rPr>
          <w:bCs/>
          <w:color w:val="000000"/>
        </w:rPr>
        <w:t>Codella</w:t>
      </w:r>
      <w:proofErr w:type="spellEnd"/>
      <w:r>
        <w:rPr>
          <w:bCs/>
          <w:color w:val="000000"/>
        </w:rPr>
        <w:t xml:space="preserve"> has satisfied his burden </w:t>
      </w:r>
      <w:r w:rsidR="00A72A7A">
        <w:rPr>
          <w:bCs/>
          <w:color w:val="000000"/>
        </w:rPr>
        <w:t xml:space="preserve">of proof </w:t>
      </w:r>
      <w:r>
        <w:rPr>
          <w:bCs/>
          <w:color w:val="000000"/>
        </w:rPr>
        <w:t>to demonstrate that PPL violated the Public Utility Code, a Commission order or regulation or a Commission approved tariff of the company by installing a smart meter at his residence</w:t>
      </w:r>
      <w:r w:rsidR="00A72A7A">
        <w:rPr>
          <w:bCs/>
          <w:color w:val="000000"/>
        </w:rPr>
        <w:t>, however,</w:t>
      </w:r>
      <w:r>
        <w:rPr>
          <w:bCs/>
          <w:color w:val="000000"/>
        </w:rPr>
        <w:t xml:space="preserve"> will be addressed in the subsequent Initial Decision in this case, at which time, all the evidence admitted into this record</w:t>
      </w:r>
      <w:r w:rsidR="00112594">
        <w:rPr>
          <w:bCs/>
          <w:color w:val="000000"/>
        </w:rPr>
        <w:t xml:space="preserve"> will</w:t>
      </w:r>
      <w:r>
        <w:rPr>
          <w:bCs/>
          <w:color w:val="000000"/>
        </w:rPr>
        <w:t xml:space="preserve"> be afforded the appropriate weight it is due.</w:t>
      </w:r>
      <w:r w:rsidR="00AA50FA">
        <w:rPr>
          <w:bCs/>
          <w:color w:val="000000"/>
        </w:rPr>
        <w:t xml:space="preserve">  At this point, however, </w:t>
      </w:r>
      <w:proofErr w:type="spellStart"/>
      <w:r w:rsidR="00AA50FA">
        <w:rPr>
          <w:bCs/>
          <w:color w:val="000000"/>
        </w:rPr>
        <w:t>Codella</w:t>
      </w:r>
      <w:proofErr w:type="spellEnd"/>
      <w:r w:rsidR="00AA50FA">
        <w:rPr>
          <w:bCs/>
          <w:color w:val="000000"/>
        </w:rPr>
        <w:t xml:space="preserve"> Exhibits 1</w:t>
      </w:r>
      <w:r w:rsidR="006F25C1">
        <w:rPr>
          <w:bCs/>
          <w:color w:val="000000"/>
        </w:rPr>
        <w:t xml:space="preserve"> thru </w:t>
      </w:r>
      <w:r w:rsidR="00AA50FA">
        <w:rPr>
          <w:bCs/>
          <w:color w:val="000000"/>
        </w:rPr>
        <w:t xml:space="preserve">7 are relevant and should not be excluded because </w:t>
      </w:r>
      <w:r w:rsidR="00A72A7A">
        <w:rPr>
          <w:bCs/>
          <w:color w:val="000000"/>
        </w:rPr>
        <w:t xml:space="preserve">they are </w:t>
      </w:r>
      <w:r w:rsidR="00AA50FA">
        <w:rPr>
          <w:bCs/>
          <w:color w:val="000000"/>
        </w:rPr>
        <w:t xml:space="preserve">repetitious or </w:t>
      </w:r>
      <w:r w:rsidR="00A72A7A">
        <w:rPr>
          <w:bCs/>
          <w:color w:val="000000"/>
        </w:rPr>
        <w:t>because their</w:t>
      </w:r>
      <w:r w:rsidR="00AA50FA">
        <w:rPr>
          <w:bCs/>
          <w:color w:val="000000"/>
        </w:rPr>
        <w:t xml:space="preserve"> probative value is outweighed.  Rather, </w:t>
      </w:r>
      <w:proofErr w:type="spellStart"/>
      <w:r w:rsidR="00AA50FA">
        <w:rPr>
          <w:bCs/>
          <w:color w:val="000000"/>
        </w:rPr>
        <w:t>Codella</w:t>
      </w:r>
      <w:proofErr w:type="spellEnd"/>
      <w:r w:rsidR="00AA50FA">
        <w:rPr>
          <w:bCs/>
          <w:color w:val="000000"/>
        </w:rPr>
        <w:t xml:space="preserve"> Exhibits 1</w:t>
      </w:r>
      <w:r w:rsidR="006F25C1">
        <w:rPr>
          <w:bCs/>
          <w:color w:val="000000"/>
        </w:rPr>
        <w:t xml:space="preserve"> thru </w:t>
      </w:r>
      <w:r w:rsidR="00AA50FA">
        <w:rPr>
          <w:bCs/>
          <w:color w:val="000000"/>
        </w:rPr>
        <w:t>7 tend to establish a material fact, make a fact at issue more or less</w:t>
      </w:r>
      <w:r w:rsidR="00182CB1">
        <w:rPr>
          <w:bCs/>
          <w:color w:val="000000"/>
        </w:rPr>
        <w:t xml:space="preserve"> probable or support a reasonable inference regarding a material fact</w:t>
      </w:r>
      <w:r w:rsidR="007414F9">
        <w:rPr>
          <w:bCs/>
          <w:color w:val="000000"/>
        </w:rPr>
        <w:t xml:space="preserve"> and admitting these exhibits into the record is consistent with the presiding officer’s authority to control the receipt of evidence</w:t>
      </w:r>
      <w:r w:rsidR="00182CB1">
        <w:rPr>
          <w:bCs/>
          <w:color w:val="000000"/>
        </w:rPr>
        <w:t>.</w:t>
      </w:r>
    </w:p>
    <w:p w14:paraId="79FBE080" w14:textId="4EE075FA" w:rsidR="004A50FA" w:rsidRDefault="004A50FA" w:rsidP="00CD4756">
      <w:pPr>
        <w:pStyle w:val="ParaTab1"/>
        <w:tabs>
          <w:tab w:val="left" w:pos="2070"/>
        </w:tabs>
        <w:spacing w:line="360" w:lineRule="auto"/>
        <w:rPr>
          <w:bCs/>
          <w:color w:val="000000"/>
        </w:rPr>
      </w:pPr>
    </w:p>
    <w:p w14:paraId="45C202D9" w14:textId="768B4949" w:rsidR="00D648FE" w:rsidRDefault="00BC3CBA" w:rsidP="00842C84">
      <w:pPr>
        <w:pStyle w:val="ParaTab1"/>
        <w:tabs>
          <w:tab w:val="left" w:pos="2070"/>
        </w:tabs>
        <w:spacing w:line="360" w:lineRule="auto"/>
        <w:rPr>
          <w:bCs/>
          <w:color w:val="000000"/>
        </w:rPr>
      </w:pPr>
      <w:r>
        <w:rPr>
          <w:bCs/>
          <w:color w:val="000000"/>
        </w:rPr>
        <w:t xml:space="preserve">As such, </w:t>
      </w:r>
      <w:r w:rsidR="004B4F18">
        <w:rPr>
          <w:bCs/>
          <w:color w:val="000000"/>
        </w:rPr>
        <w:t xml:space="preserve">PPL’s objections will be denied and </w:t>
      </w:r>
      <w:proofErr w:type="spellStart"/>
      <w:r w:rsidR="00D648FE">
        <w:rPr>
          <w:bCs/>
          <w:color w:val="000000"/>
        </w:rPr>
        <w:t>Codella</w:t>
      </w:r>
      <w:proofErr w:type="spellEnd"/>
      <w:r w:rsidR="00D648FE">
        <w:rPr>
          <w:bCs/>
          <w:color w:val="000000"/>
        </w:rPr>
        <w:t xml:space="preserve"> Exhibit</w:t>
      </w:r>
      <w:r w:rsidR="00A72C28">
        <w:rPr>
          <w:bCs/>
          <w:color w:val="000000"/>
        </w:rPr>
        <w:t>s</w:t>
      </w:r>
      <w:r w:rsidR="00D648FE">
        <w:rPr>
          <w:bCs/>
          <w:color w:val="000000"/>
        </w:rPr>
        <w:t xml:space="preserve"> 1 </w:t>
      </w:r>
      <w:r w:rsidR="006F25C1">
        <w:rPr>
          <w:bCs/>
          <w:color w:val="000000"/>
        </w:rPr>
        <w:t>thru</w:t>
      </w:r>
      <w:r w:rsidR="00677965">
        <w:rPr>
          <w:bCs/>
          <w:color w:val="000000"/>
        </w:rPr>
        <w:t xml:space="preserve"> 7 </w:t>
      </w:r>
      <w:r w:rsidR="00D648FE">
        <w:rPr>
          <w:bCs/>
          <w:color w:val="000000"/>
        </w:rPr>
        <w:t>will be admitted into the record</w:t>
      </w:r>
      <w:r>
        <w:rPr>
          <w:bCs/>
          <w:color w:val="000000"/>
        </w:rPr>
        <w:t>.</w:t>
      </w:r>
    </w:p>
    <w:p w14:paraId="194999F6" w14:textId="37A429F7" w:rsidR="00677965" w:rsidRDefault="00677965" w:rsidP="00677965">
      <w:pPr>
        <w:pStyle w:val="ParaTab1"/>
        <w:tabs>
          <w:tab w:val="left" w:pos="2070"/>
        </w:tabs>
        <w:spacing w:line="360" w:lineRule="auto"/>
        <w:ind w:firstLine="0"/>
        <w:rPr>
          <w:bCs/>
          <w:color w:val="000000"/>
        </w:rPr>
      </w:pPr>
    </w:p>
    <w:p w14:paraId="2FEABA07" w14:textId="4388E786" w:rsidR="00677965" w:rsidRDefault="00677965" w:rsidP="00677965">
      <w:pPr>
        <w:pStyle w:val="ParaTab1"/>
        <w:tabs>
          <w:tab w:val="left" w:pos="2070"/>
        </w:tabs>
        <w:spacing w:line="360" w:lineRule="auto"/>
        <w:ind w:firstLine="0"/>
        <w:rPr>
          <w:bCs/>
          <w:color w:val="000000"/>
        </w:rPr>
      </w:pPr>
      <w:proofErr w:type="spellStart"/>
      <w:r>
        <w:rPr>
          <w:bCs/>
          <w:color w:val="000000"/>
          <w:u w:val="single"/>
        </w:rPr>
        <w:t>Codella</w:t>
      </w:r>
      <w:proofErr w:type="spellEnd"/>
      <w:r>
        <w:rPr>
          <w:bCs/>
          <w:color w:val="000000"/>
          <w:u w:val="single"/>
        </w:rPr>
        <w:t xml:space="preserve"> Exhibit 8</w:t>
      </w:r>
    </w:p>
    <w:p w14:paraId="7626CA9B" w14:textId="49378EB9" w:rsidR="00677965" w:rsidRDefault="00677965" w:rsidP="00677965">
      <w:pPr>
        <w:pStyle w:val="ParaTab1"/>
        <w:tabs>
          <w:tab w:val="left" w:pos="2070"/>
        </w:tabs>
        <w:spacing w:line="360" w:lineRule="auto"/>
        <w:ind w:firstLine="0"/>
        <w:rPr>
          <w:bCs/>
          <w:color w:val="000000"/>
        </w:rPr>
      </w:pPr>
    </w:p>
    <w:p w14:paraId="42C6E67D" w14:textId="36CA5738" w:rsidR="00B257C7" w:rsidRDefault="00677965" w:rsidP="00631FEF">
      <w:pPr>
        <w:pStyle w:val="ParaTab1"/>
        <w:tabs>
          <w:tab w:val="left" w:pos="2070"/>
        </w:tabs>
        <w:spacing w:line="360" w:lineRule="auto"/>
        <w:ind w:right="18"/>
        <w:rPr>
          <w:bCs/>
          <w:color w:val="000000"/>
        </w:rPr>
      </w:pPr>
      <w:proofErr w:type="spellStart"/>
      <w:r>
        <w:rPr>
          <w:bCs/>
          <w:color w:val="000000"/>
        </w:rPr>
        <w:t>Codella</w:t>
      </w:r>
      <w:proofErr w:type="spellEnd"/>
      <w:r>
        <w:rPr>
          <w:bCs/>
          <w:color w:val="000000"/>
        </w:rPr>
        <w:t xml:space="preserve"> Exhibit 8 </w:t>
      </w:r>
      <w:r w:rsidR="00500735">
        <w:rPr>
          <w:bCs/>
          <w:color w:val="000000"/>
        </w:rPr>
        <w:t>includes</w:t>
      </w:r>
      <w:r>
        <w:rPr>
          <w:bCs/>
          <w:color w:val="000000"/>
        </w:rPr>
        <w:t xml:space="preserve"> </w:t>
      </w:r>
      <w:r w:rsidR="00631FEF">
        <w:rPr>
          <w:bCs/>
          <w:color w:val="000000"/>
        </w:rPr>
        <w:t xml:space="preserve">two </w:t>
      </w:r>
      <w:r>
        <w:rPr>
          <w:bCs/>
          <w:color w:val="000000"/>
        </w:rPr>
        <w:t>video</w:t>
      </w:r>
      <w:r w:rsidR="00631FEF">
        <w:rPr>
          <w:bCs/>
          <w:color w:val="000000"/>
        </w:rPr>
        <w:t xml:space="preserve">s which Mr. </w:t>
      </w:r>
      <w:proofErr w:type="spellStart"/>
      <w:r w:rsidR="00631FEF">
        <w:rPr>
          <w:bCs/>
          <w:color w:val="000000"/>
        </w:rPr>
        <w:t>Codella</w:t>
      </w:r>
      <w:proofErr w:type="spellEnd"/>
      <w:r w:rsidR="00631FEF">
        <w:rPr>
          <w:bCs/>
          <w:color w:val="000000"/>
        </w:rPr>
        <w:t xml:space="preserve"> purports demonstrate </w:t>
      </w:r>
      <w:r w:rsidR="00431C05">
        <w:rPr>
          <w:bCs/>
          <w:color w:val="000000"/>
        </w:rPr>
        <w:t xml:space="preserve">that his new smart meter emits </w:t>
      </w:r>
      <w:r w:rsidR="00112594">
        <w:rPr>
          <w:bCs/>
          <w:color w:val="000000"/>
        </w:rPr>
        <w:t>more</w:t>
      </w:r>
      <w:r>
        <w:rPr>
          <w:bCs/>
          <w:color w:val="000000"/>
        </w:rPr>
        <w:t xml:space="preserve"> EMF emissions </w:t>
      </w:r>
      <w:r w:rsidR="00431C05">
        <w:rPr>
          <w:bCs/>
          <w:color w:val="000000"/>
        </w:rPr>
        <w:t xml:space="preserve">than his </w:t>
      </w:r>
      <w:r>
        <w:rPr>
          <w:bCs/>
          <w:color w:val="000000"/>
        </w:rPr>
        <w:t xml:space="preserve">old meter. </w:t>
      </w:r>
      <w:r w:rsidR="00631FEF">
        <w:rPr>
          <w:bCs/>
          <w:color w:val="000000"/>
        </w:rPr>
        <w:t xml:space="preserve"> The first video is</w:t>
      </w:r>
      <w:r w:rsidR="006C1D74">
        <w:rPr>
          <w:bCs/>
          <w:color w:val="000000"/>
        </w:rPr>
        <w:t xml:space="preserve"> </w:t>
      </w:r>
      <w:r w:rsidR="00B257C7">
        <w:rPr>
          <w:bCs/>
          <w:color w:val="000000"/>
        </w:rPr>
        <w:t>2</w:t>
      </w:r>
      <w:r w:rsidR="00334C6F">
        <w:rPr>
          <w:bCs/>
          <w:color w:val="000000"/>
        </w:rPr>
        <w:t xml:space="preserve"> minutes and </w:t>
      </w:r>
      <w:r w:rsidR="00B257C7">
        <w:rPr>
          <w:bCs/>
          <w:color w:val="000000"/>
        </w:rPr>
        <w:t>37</w:t>
      </w:r>
      <w:r w:rsidR="00334C6F">
        <w:rPr>
          <w:bCs/>
          <w:color w:val="000000"/>
        </w:rPr>
        <w:t xml:space="preserve"> seconds</w:t>
      </w:r>
      <w:r w:rsidR="00B257C7">
        <w:rPr>
          <w:bCs/>
          <w:color w:val="000000"/>
        </w:rPr>
        <w:t xml:space="preserve"> in duration and shows Mr. </w:t>
      </w:r>
      <w:proofErr w:type="spellStart"/>
      <w:r w:rsidR="00B257C7">
        <w:rPr>
          <w:bCs/>
          <w:color w:val="000000"/>
        </w:rPr>
        <w:t>Codella</w:t>
      </w:r>
      <w:proofErr w:type="spellEnd"/>
      <w:r w:rsidR="00B257C7">
        <w:rPr>
          <w:bCs/>
          <w:color w:val="000000"/>
        </w:rPr>
        <w:t xml:space="preserve"> waving </w:t>
      </w:r>
      <w:r w:rsidR="00334C6F">
        <w:rPr>
          <w:bCs/>
          <w:color w:val="000000"/>
        </w:rPr>
        <w:t xml:space="preserve">a radiation </w:t>
      </w:r>
      <w:r w:rsidR="00B257C7">
        <w:rPr>
          <w:bCs/>
          <w:color w:val="000000"/>
        </w:rPr>
        <w:t xml:space="preserve">detector around the original meter.  The meter has a reading of “000” as Mr. </w:t>
      </w:r>
      <w:proofErr w:type="spellStart"/>
      <w:r w:rsidR="00B257C7">
        <w:rPr>
          <w:bCs/>
          <w:color w:val="000000"/>
        </w:rPr>
        <w:t>Codella</w:t>
      </w:r>
      <w:proofErr w:type="spellEnd"/>
      <w:r w:rsidR="00B257C7">
        <w:rPr>
          <w:bCs/>
          <w:color w:val="000000"/>
        </w:rPr>
        <w:t xml:space="preserve"> </w:t>
      </w:r>
      <w:r w:rsidR="00675C16">
        <w:rPr>
          <w:bCs/>
          <w:color w:val="000000"/>
        </w:rPr>
        <w:t xml:space="preserve">starts to </w:t>
      </w:r>
      <w:r w:rsidR="00B257C7">
        <w:rPr>
          <w:bCs/>
          <w:color w:val="000000"/>
        </w:rPr>
        <w:t>wave</w:t>
      </w:r>
      <w:r w:rsidR="00675C16">
        <w:rPr>
          <w:bCs/>
          <w:color w:val="000000"/>
        </w:rPr>
        <w:t xml:space="preserve"> </w:t>
      </w:r>
      <w:r w:rsidR="00B257C7">
        <w:rPr>
          <w:bCs/>
          <w:color w:val="000000"/>
        </w:rPr>
        <w:t xml:space="preserve">it around the meter.  When he touches the device to the meter, the device starts to register a reading that goes as high as </w:t>
      </w:r>
      <w:r w:rsidR="00675C16">
        <w:rPr>
          <w:bCs/>
          <w:color w:val="000000"/>
        </w:rPr>
        <w:t>1200</w:t>
      </w:r>
      <w:r w:rsidR="00B257C7">
        <w:rPr>
          <w:bCs/>
          <w:color w:val="000000"/>
        </w:rPr>
        <w:t xml:space="preserve">.  The reading is the highest when the detector is directly touching the meter and </w:t>
      </w:r>
      <w:r w:rsidR="00675C16">
        <w:rPr>
          <w:bCs/>
          <w:color w:val="000000"/>
        </w:rPr>
        <w:t>reaches</w:t>
      </w:r>
      <w:r w:rsidR="00334C6F">
        <w:rPr>
          <w:bCs/>
          <w:color w:val="000000"/>
        </w:rPr>
        <w:t xml:space="preserve"> </w:t>
      </w:r>
      <w:r w:rsidR="00B257C7">
        <w:rPr>
          <w:bCs/>
          <w:color w:val="000000"/>
        </w:rPr>
        <w:t>1200 when it is held at the bottom of the meter.</w:t>
      </w:r>
    </w:p>
    <w:p w14:paraId="02D4A063" w14:textId="77777777" w:rsidR="00B257C7" w:rsidRDefault="00B257C7" w:rsidP="00631FEF">
      <w:pPr>
        <w:pStyle w:val="ParaTab1"/>
        <w:tabs>
          <w:tab w:val="left" w:pos="2070"/>
        </w:tabs>
        <w:spacing w:line="360" w:lineRule="auto"/>
        <w:ind w:right="18"/>
        <w:rPr>
          <w:bCs/>
          <w:color w:val="000000"/>
        </w:rPr>
      </w:pPr>
    </w:p>
    <w:p w14:paraId="309111EE" w14:textId="63676913" w:rsidR="006C1D74" w:rsidRDefault="00631FEF" w:rsidP="00631FEF">
      <w:pPr>
        <w:pStyle w:val="ParaTab1"/>
        <w:tabs>
          <w:tab w:val="left" w:pos="2070"/>
        </w:tabs>
        <w:spacing w:line="360" w:lineRule="auto"/>
        <w:ind w:right="18"/>
        <w:rPr>
          <w:bCs/>
          <w:color w:val="000000"/>
        </w:rPr>
      </w:pPr>
      <w:r>
        <w:rPr>
          <w:bCs/>
          <w:color w:val="000000"/>
        </w:rPr>
        <w:t xml:space="preserve">The second </w:t>
      </w:r>
      <w:r w:rsidR="00675C16">
        <w:rPr>
          <w:bCs/>
          <w:color w:val="000000"/>
        </w:rPr>
        <w:t xml:space="preserve">video </w:t>
      </w:r>
      <w:r>
        <w:rPr>
          <w:bCs/>
          <w:color w:val="000000"/>
        </w:rPr>
        <w:t>is 2</w:t>
      </w:r>
      <w:r w:rsidR="00334C6F">
        <w:rPr>
          <w:bCs/>
          <w:color w:val="000000"/>
        </w:rPr>
        <w:t xml:space="preserve"> minutes and </w:t>
      </w:r>
      <w:r>
        <w:rPr>
          <w:bCs/>
          <w:color w:val="000000"/>
        </w:rPr>
        <w:t xml:space="preserve">5 </w:t>
      </w:r>
      <w:r w:rsidR="00334C6F">
        <w:rPr>
          <w:bCs/>
          <w:color w:val="000000"/>
        </w:rPr>
        <w:t xml:space="preserve">seconds </w:t>
      </w:r>
      <w:r w:rsidR="00B257C7">
        <w:rPr>
          <w:bCs/>
          <w:color w:val="000000"/>
        </w:rPr>
        <w:t xml:space="preserve">in duration </w:t>
      </w:r>
      <w:r>
        <w:rPr>
          <w:bCs/>
          <w:color w:val="000000"/>
        </w:rPr>
        <w:t xml:space="preserve">and shows Mr. </w:t>
      </w:r>
      <w:proofErr w:type="spellStart"/>
      <w:r>
        <w:rPr>
          <w:bCs/>
          <w:color w:val="000000"/>
        </w:rPr>
        <w:t>Codella</w:t>
      </w:r>
      <w:proofErr w:type="spellEnd"/>
      <w:r>
        <w:rPr>
          <w:bCs/>
          <w:color w:val="000000"/>
        </w:rPr>
        <w:t xml:space="preserve"> waving the detector around the newly installed smart meter.  The meter first begins to register “a reading” even before the detector touches the glass</w:t>
      </w:r>
      <w:r w:rsidR="00431C05">
        <w:rPr>
          <w:bCs/>
          <w:color w:val="000000"/>
        </w:rPr>
        <w:t xml:space="preserve"> on the meter</w:t>
      </w:r>
      <w:r>
        <w:rPr>
          <w:bCs/>
          <w:color w:val="000000"/>
        </w:rPr>
        <w:t>.  When the detector touches the glass, the readings on the detector go as high as 13</w:t>
      </w:r>
      <w:r w:rsidR="00B257C7">
        <w:rPr>
          <w:bCs/>
          <w:color w:val="000000"/>
        </w:rPr>
        <w:t>77</w:t>
      </w:r>
      <w:r>
        <w:rPr>
          <w:bCs/>
          <w:color w:val="000000"/>
        </w:rPr>
        <w:t xml:space="preserve">.  The readings </w:t>
      </w:r>
      <w:r w:rsidR="00675C16">
        <w:rPr>
          <w:bCs/>
          <w:color w:val="000000"/>
        </w:rPr>
        <w:t xml:space="preserve">are the </w:t>
      </w:r>
      <w:r>
        <w:rPr>
          <w:bCs/>
          <w:color w:val="000000"/>
        </w:rPr>
        <w:t xml:space="preserve">highest when Mr. </w:t>
      </w:r>
      <w:proofErr w:type="spellStart"/>
      <w:r>
        <w:rPr>
          <w:bCs/>
          <w:color w:val="000000"/>
        </w:rPr>
        <w:t>Codella</w:t>
      </w:r>
      <w:proofErr w:type="spellEnd"/>
      <w:r>
        <w:rPr>
          <w:bCs/>
          <w:color w:val="000000"/>
        </w:rPr>
        <w:t xml:space="preserve"> holds the detector at the bottom of the meter.  Mr. </w:t>
      </w:r>
      <w:proofErr w:type="spellStart"/>
      <w:r>
        <w:rPr>
          <w:bCs/>
          <w:color w:val="000000"/>
        </w:rPr>
        <w:t>Codella</w:t>
      </w:r>
      <w:proofErr w:type="spellEnd"/>
      <w:r>
        <w:rPr>
          <w:bCs/>
          <w:color w:val="000000"/>
        </w:rPr>
        <w:t xml:space="preserve"> </w:t>
      </w:r>
      <w:r w:rsidR="00675C16">
        <w:rPr>
          <w:bCs/>
          <w:color w:val="000000"/>
        </w:rPr>
        <w:t xml:space="preserve">states in the video </w:t>
      </w:r>
      <w:r>
        <w:rPr>
          <w:bCs/>
          <w:color w:val="000000"/>
        </w:rPr>
        <w:t xml:space="preserve">that the new meter is giving off “a lot more radiation.”  </w:t>
      </w:r>
      <w:r w:rsidR="00677965">
        <w:rPr>
          <w:bCs/>
          <w:color w:val="000000"/>
        </w:rPr>
        <w:t xml:space="preserve"> </w:t>
      </w:r>
    </w:p>
    <w:p w14:paraId="19DD877C" w14:textId="77777777" w:rsidR="006C1D74" w:rsidRDefault="006C1D74" w:rsidP="00631FEF">
      <w:pPr>
        <w:pStyle w:val="ParaTab1"/>
        <w:tabs>
          <w:tab w:val="left" w:pos="2070"/>
        </w:tabs>
        <w:spacing w:line="360" w:lineRule="auto"/>
        <w:ind w:right="18"/>
        <w:rPr>
          <w:bCs/>
          <w:color w:val="000000"/>
        </w:rPr>
      </w:pPr>
    </w:p>
    <w:p w14:paraId="732EEAB7" w14:textId="421F2097" w:rsidR="00677965" w:rsidRDefault="00631FEF" w:rsidP="00614E10">
      <w:pPr>
        <w:pStyle w:val="ParaTab1"/>
        <w:tabs>
          <w:tab w:val="left" w:pos="2070"/>
        </w:tabs>
        <w:spacing w:line="360" w:lineRule="auto"/>
        <w:ind w:right="18"/>
        <w:rPr>
          <w:bCs/>
          <w:color w:val="000000"/>
        </w:rPr>
      </w:pPr>
      <w:r>
        <w:rPr>
          <w:bCs/>
          <w:color w:val="000000"/>
        </w:rPr>
        <w:t xml:space="preserve">It is unclear the precise date either video was taken but </w:t>
      </w:r>
      <w:proofErr w:type="gramStart"/>
      <w:r>
        <w:rPr>
          <w:bCs/>
          <w:color w:val="000000"/>
        </w:rPr>
        <w:t>it is clear that the</w:t>
      </w:r>
      <w:proofErr w:type="gramEnd"/>
      <w:r>
        <w:rPr>
          <w:bCs/>
          <w:color w:val="000000"/>
        </w:rPr>
        <w:t xml:space="preserve"> old meter is an analog meter and the new meter is the </w:t>
      </w:r>
      <w:r w:rsidR="006C1D74">
        <w:rPr>
          <w:bCs/>
          <w:color w:val="000000"/>
        </w:rPr>
        <w:t xml:space="preserve">Landis+ </w:t>
      </w:r>
      <w:proofErr w:type="spellStart"/>
      <w:r w:rsidR="006C1D74">
        <w:rPr>
          <w:bCs/>
          <w:color w:val="000000"/>
        </w:rPr>
        <w:t>Gyr</w:t>
      </w:r>
      <w:proofErr w:type="spellEnd"/>
      <w:r w:rsidR="006C1D74">
        <w:rPr>
          <w:bCs/>
          <w:color w:val="000000"/>
        </w:rPr>
        <w:t xml:space="preserve"> </w:t>
      </w:r>
      <w:r>
        <w:rPr>
          <w:bCs/>
          <w:color w:val="000000"/>
        </w:rPr>
        <w:t>smart meter that has been discussed in this case.</w:t>
      </w:r>
      <w:r w:rsidR="006C1D74">
        <w:rPr>
          <w:bCs/>
          <w:color w:val="000000"/>
        </w:rPr>
        <w:t xml:space="preserve"> </w:t>
      </w:r>
      <w:r w:rsidR="00334C6F">
        <w:rPr>
          <w:bCs/>
          <w:color w:val="000000"/>
        </w:rPr>
        <w:t xml:space="preserve"> </w:t>
      </w:r>
      <w:proofErr w:type="gramStart"/>
      <w:r w:rsidR="00334C6F">
        <w:rPr>
          <w:bCs/>
          <w:color w:val="000000"/>
        </w:rPr>
        <w:t>Also</w:t>
      </w:r>
      <w:proofErr w:type="gramEnd"/>
      <w:r w:rsidR="00334C6F">
        <w:rPr>
          <w:bCs/>
          <w:color w:val="000000"/>
        </w:rPr>
        <w:t xml:space="preserve"> of note is that t</w:t>
      </w:r>
      <w:r w:rsidR="006C1D74">
        <w:rPr>
          <w:bCs/>
          <w:color w:val="000000"/>
        </w:rPr>
        <w:t xml:space="preserve">he detector is a small, black, hand-held device about the size of Mr. </w:t>
      </w:r>
      <w:proofErr w:type="spellStart"/>
      <w:r w:rsidR="006C1D74">
        <w:rPr>
          <w:bCs/>
          <w:color w:val="000000"/>
        </w:rPr>
        <w:t>Codella’s</w:t>
      </w:r>
      <w:proofErr w:type="spellEnd"/>
      <w:r w:rsidR="006C1D74">
        <w:rPr>
          <w:bCs/>
          <w:color w:val="000000"/>
        </w:rPr>
        <w:t xml:space="preserve"> palm labeled “Electromagnetic radiation detector, DT-1130.”  The device has a power button and a </w:t>
      </w:r>
      <w:r w:rsidR="00334C6F">
        <w:rPr>
          <w:bCs/>
          <w:color w:val="000000"/>
        </w:rPr>
        <w:t>“</w:t>
      </w:r>
      <w:r w:rsidR="006C1D74">
        <w:rPr>
          <w:bCs/>
          <w:color w:val="000000"/>
        </w:rPr>
        <w:t>data hold</w:t>
      </w:r>
      <w:r w:rsidR="00334C6F">
        <w:rPr>
          <w:bCs/>
          <w:color w:val="000000"/>
        </w:rPr>
        <w:t>”</w:t>
      </w:r>
      <w:r w:rsidR="006C1D74">
        <w:rPr>
          <w:bCs/>
          <w:color w:val="000000"/>
        </w:rPr>
        <w:t xml:space="preserve"> button plus a light “alarm” indicator that flashes when the number on the detector passes a certain point.</w:t>
      </w:r>
      <w:r w:rsidR="00B257C7">
        <w:rPr>
          <w:bCs/>
          <w:color w:val="000000"/>
        </w:rPr>
        <w:t xml:space="preserve">  </w:t>
      </w:r>
      <w:proofErr w:type="gramStart"/>
      <w:r w:rsidR="00B257C7">
        <w:rPr>
          <w:bCs/>
          <w:color w:val="000000"/>
        </w:rPr>
        <w:t>It is clear that the</w:t>
      </w:r>
      <w:proofErr w:type="gramEnd"/>
      <w:r w:rsidR="00B257C7">
        <w:rPr>
          <w:bCs/>
          <w:color w:val="000000"/>
        </w:rPr>
        <w:t xml:space="preserve"> device registers higher numbers for longer periods when </w:t>
      </w:r>
      <w:r w:rsidR="00675C16">
        <w:rPr>
          <w:bCs/>
          <w:color w:val="000000"/>
        </w:rPr>
        <w:t xml:space="preserve">waved around </w:t>
      </w:r>
      <w:r w:rsidR="00B257C7">
        <w:rPr>
          <w:bCs/>
          <w:color w:val="000000"/>
        </w:rPr>
        <w:t xml:space="preserve">the new meter but the highest number registered for the smart meter </w:t>
      </w:r>
      <w:r w:rsidR="00675C16">
        <w:rPr>
          <w:bCs/>
          <w:color w:val="000000"/>
        </w:rPr>
        <w:t xml:space="preserve">is 1377 </w:t>
      </w:r>
      <w:r w:rsidR="00B257C7">
        <w:rPr>
          <w:bCs/>
          <w:color w:val="000000"/>
        </w:rPr>
        <w:t xml:space="preserve">and </w:t>
      </w:r>
      <w:r w:rsidR="00675C16">
        <w:rPr>
          <w:bCs/>
          <w:color w:val="000000"/>
        </w:rPr>
        <w:t xml:space="preserve">the highest number registered for </w:t>
      </w:r>
      <w:r w:rsidR="00B257C7">
        <w:rPr>
          <w:bCs/>
          <w:color w:val="000000"/>
        </w:rPr>
        <w:t>the old meter</w:t>
      </w:r>
      <w:r w:rsidR="00675C16">
        <w:rPr>
          <w:bCs/>
          <w:color w:val="000000"/>
        </w:rPr>
        <w:t xml:space="preserve"> is 1200</w:t>
      </w:r>
      <w:r w:rsidR="00B257C7">
        <w:rPr>
          <w:bCs/>
          <w:color w:val="000000"/>
        </w:rPr>
        <w:t>.</w:t>
      </w:r>
    </w:p>
    <w:p w14:paraId="00649CBC" w14:textId="2EDD954A" w:rsidR="00677965" w:rsidRDefault="00677965" w:rsidP="00614E10">
      <w:pPr>
        <w:pStyle w:val="ParaTab1"/>
        <w:tabs>
          <w:tab w:val="left" w:pos="2070"/>
        </w:tabs>
        <w:spacing w:line="360" w:lineRule="auto"/>
        <w:ind w:right="18"/>
        <w:rPr>
          <w:bCs/>
          <w:color w:val="000000"/>
        </w:rPr>
      </w:pPr>
    </w:p>
    <w:p w14:paraId="05B50C2F" w14:textId="3C53D138" w:rsidR="00677965" w:rsidRDefault="00677965" w:rsidP="00614E10">
      <w:pPr>
        <w:pStyle w:val="ParaTab1"/>
        <w:tabs>
          <w:tab w:val="left" w:pos="2070"/>
        </w:tabs>
        <w:spacing w:line="360" w:lineRule="auto"/>
        <w:ind w:right="18"/>
        <w:rPr>
          <w:bCs/>
          <w:color w:val="000000"/>
        </w:rPr>
      </w:pPr>
      <w:r>
        <w:rPr>
          <w:bCs/>
          <w:color w:val="000000"/>
        </w:rPr>
        <w:t xml:space="preserve">PPL objected </w:t>
      </w:r>
      <w:r w:rsidR="00431C05">
        <w:rPr>
          <w:bCs/>
          <w:color w:val="000000"/>
        </w:rPr>
        <w:t xml:space="preserve">to the admission of </w:t>
      </w:r>
      <w:proofErr w:type="spellStart"/>
      <w:r>
        <w:rPr>
          <w:bCs/>
          <w:color w:val="000000"/>
        </w:rPr>
        <w:t>Codella</w:t>
      </w:r>
      <w:proofErr w:type="spellEnd"/>
      <w:r>
        <w:rPr>
          <w:bCs/>
          <w:color w:val="000000"/>
        </w:rPr>
        <w:t xml:space="preserve"> Exhibit 8 </w:t>
      </w:r>
      <w:r w:rsidR="00431C05">
        <w:rPr>
          <w:bCs/>
          <w:color w:val="000000"/>
        </w:rPr>
        <w:t>on the basis that the videos are</w:t>
      </w:r>
      <w:r w:rsidR="00614E10">
        <w:rPr>
          <w:bCs/>
          <w:color w:val="000000"/>
        </w:rPr>
        <w:t xml:space="preserve"> irrelevant and inherently unreliable.  PPL argued that Mr. </w:t>
      </w:r>
      <w:proofErr w:type="spellStart"/>
      <w:r w:rsidR="00614E10">
        <w:rPr>
          <w:bCs/>
          <w:color w:val="000000"/>
        </w:rPr>
        <w:t>Codella</w:t>
      </w:r>
      <w:proofErr w:type="spellEnd"/>
      <w:r w:rsidR="00614E10">
        <w:rPr>
          <w:bCs/>
          <w:color w:val="000000"/>
        </w:rPr>
        <w:t xml:space="preserve"> is not an expert qualified to perform such calculations and that the device used in the videos is purchased from the internet and cannot accurately and reliably measure the RF fields produced by the company’s meters.  </w:t>
      </w:r>
    </w:p>
    <w:p w14:paraId="7451927B" w14:textId="77777777" w:rsidR="00677965" w:rsidRDefault="00677965" w:rsidP="00677965">
      <w:pPr>
        <w:pStyle w:val="ParaTab1"/>
        <w:tabs>
          <w:tab w:val="left" w:pos="2070"/>
        </w:tabs>
        <w:spacing w:line="360" w:lineRule="auto"/>
        <w:rPr>
          <w:bCs/>
          <w:color w:val="000000"/>
        </w:rPr>
      </w:pPr>
    </w:p>
    <w:p w14:paraId="0F6FEE17" w14:textId="0C9583B5" w:rsidR="00930917" w:rsidRDefault="00677965" w:rsidP="00677965">
      <w:pPr>
        <w:pStyle w:val="ParaTab1"/>
        <w:tabs>
          <w:tab w:val="left" w:pos="2070"/>
        </w:tabs>
        <w:spacing w:line="360" w:lineRule="auto"/>
        <w:rPr>
          <w:bCs/>
          <w:color w:val="000000"/>
        </w:rPr>
      </w:pPr>
      <w:proofErr w:type="spellStart"/>
      <w:r>
        <w:rPr>
          <w:bCs/>
          <w:color w:val="000000"/>
        </w:rPr>
        <w:t>Codella</w:t>
      </w:r>
      <w:proofErr w:type="spellEnd"/>
      <w:r>
        <w:rPr>
          <w:bCs/>
          <w:color w:val="000000"/>
        </w:rPr>
        <w:t xml:space="preserve"> Exhibit 8 will be admitted into the record because </w:t>
      </w:r>
      <w:r w:rsidR="00334C6F">
        <w:rPr>
          <w:bCs/>
          <w:color w:val="000000"/>
        </w:rPr>
        <w:t>the videos are relevant and not repetitious or cumulative.  Furthermore, the probative value of the videos is not outweighed by the danger of unfair prejudice, confusion of the issues or considerations of undue delay or waste of time.</w:t>
      </w:r>
      <w:r w:rsidR="00565A32">
        <w:rPr>
          <w:bCs/>
          <w:color w:val="000000"/>
        </w:rPr>
        <w:t xml:space="preserve">  In fact, the videos in </w:t>
      </w:r>
      <w:proofErr w:type="spellStart"/>
      <w:r w:rsidR="00565A32">
        <w:rPr>
          <w:bCs/>
          <w:color w:val="000000"/>
        </w:rPr>
        <w:t>Codella</w:t>
      </w:r>
      <w:proofErr w:type="spellEnd"/>
      <w:r w:rsidR="00565A32">
        <w:rPr>
          <w:bCs/>
          <w:color w:val="000000"/>
        </w:rPr>
        <w:t xml:space="preserve"> Exhibit 8 are precisely the type of evidence that would be used to support a complaint averring that the installation of the new meter is causing adverse health </w:t>
      </w:r>
      <w:r w:rsidR="00C17FC7">
        <w:rPr>
          <w:bCs/>
          <w:color w:val="000000"/>
        </w:rPr>
        <w:t>effects</w:t>
      </w:r>
      <w:r w:rsidR="00565A32">
        <w:rPr>
          <w:bCs/>
          <w:color w:val="000000"/>
        </w:rPr>
        <w:t xml:space="preserve"> due to the increased radiation exposure.  </w:t>
      </w:r>
      <w:r w:rsidR="00930917">
        <w:rPr>
          <w:bCs/>
          <w:color w:val="000000"/>
        </w:rPr>
        <w:t xml:space="preserve">Again, this is especially true </w:t>
      </w:r>
      <w:proofErr w:type="gramStart"/>
      <w:r w:rsidR="00930917">
        <w:rPr>
          <w:bCs/>
          <w:color w:val="000000"/>
        </w:rPr>
        <w:t>with regard to</w:t>
      </w:r>
      <w:proofErr w:type="gramEnd"/>
      <w:r w:rsidR="00930917">
        <w:rPr>
          <w:bCs/>
          <w:color w:val="000000"/>
        </w:rPr>
        <w:t xml:space="preserve"> Mr. </w:t>
      </w:r>
      <w:proofErr w:type="spellStart"/>
      <w:r w:rsidR="00930917">
        <w:rPr>
          <w:bCs/>
          <w:color w:val="000000"/>
        </w:rPr>
        <w:t>Codella</w:t>
      </w:r>
      <w:proofErr w:type="spellEnd"/>
      <w:r w:rsidR="00930917">
        <w:rPr>
          <w:bCs/>
          <w:color w:val="000000"/>
        </w:rPr>
        <w:t xml:space="preserve"> since he is not represented by counsel in this proceeding</w:t>
      </w:r>
      <w:r w:rsidR="00431C05">
        <w:rPr>
          <w:bCs/>
          <w:color w:val="000000"/>
        </w:rPr>
        <w:t xml:space="preserve"> and the Commission’s regulations are to be liberally construed</w:t>
      </w:r>
      <w:r w:rsidR="00930917">
        <w:rPr>
          <w:bCs/>
          <w:color w:val="000000"/>
        </w:rPr>
        <w:t>.</w:t>
      </w:r>
    </w:p>
    <w:p w14:paraId="2A8FFB80" w14:textId="77777777" w:rsidR="00930917" w:rsidRDefault="00930917" w:rsidP="00677965">
      <w:pPr>
        <w:pStyle w:val="ParaTab1"/>
        <w:tabs>
          <w:tab w:val="left" w:pos="2070"/>
        </w:tabs>
        <w:spacing w:line="360" w:lineRule="auto"/>
        <w:rPr>
          <w:bCs/>
          <w:color w:val="000000"/>
        </w:rPr>
      </w:pPr>
    </w:p>
    <w:p w14:paraId="0D9DAF7E" w14:textId="77777777" w:rsidR="00AC7F82" w:rsidRDefault="00930917" w:rsidP="00677965">
      <w:pPr>
        <w:pStyle w:val="ParaTab1"/>
        <w:tabs>
          <w:tab w:val="left" w:pos="2070"/>
        </w:tabs>
        <w:spacing w:line="360" w:lineRule="auto"/>
        <w:rPr>
          <w:bCs/>
          <w:color w:val="000000"/>
        </w:rPr>
      </w:pPr>
      <w:r>
        <w:rPr>
          <w:bCs/>
          <w:color w:val="000000"/>
        </w:rPr>
        <w:t xml:space="preserve">Furthermore, however, PPL’s arguments </w:t>
      </w:r>
      <w:proofErr w:type="gramStart"/>
      <w:r>
        <w:rPr>
          <w:bCs/>
          <w:color w:val="000000"/>
        </w:rPr>
        <w:t>with regard to</w:t>
      </w:r>
      <w:proofErr w:type="gramEnd"/>
      <w:r>
        <w:rPr>
          <w:bCs/>
          <w:color w:val="000000"/>
        </w:rPr>
        <w:t xml:space="preserve"> </w:t>
      </w:r>
      <w:proofErr w:type="spellStart"/>
      <w:r>
        <w:rPr>
          <w:bCs/>
          <w:color w:val="000000"/>
        </w:rPr>
        <w:t>Codella</w:t>
      </w:r>
      <w:proofErr w:type="spellEnd"/>
      <w:r>
        <w:rPr>
          <w:bCs/>
          <w:color w:val="000000"/>
        </w:rPr>
        <w:t xml:space="preserve"> Exhibit 8 are without merit and will be rejected.  For example, </w:t>
      </w:r>
      <w:r w:rsidR="00AC7F82">
        <w:rPr>
          <w:bCs/>
          <w:color w:val="000000"/>
        </w:rPr>
        <w:t xml:space="preserve">with regard to relevance, again, Mr. </w:t>
      </w:r>
      <w:proofErr w:type="spellStart"/>
      <w:r w:rsidR="00AC7F82">
        <w:rPr>
          <w:bCs/>
          <w:color w:val="000000"/>
        </w:rPr>
        <w:t>Codella’s</w:t>
      </w:r>
      <w:proofErr w:type="spellEnd"/>
      <w:r w:rsidR="00AC7F82">
        <w:rPr>
          <w:bCs/>
          <w:color w:val="000000"/>
        </w:rPr>
        <w:t xml:space="preserve"> attempt to demonstrate that more radiation is emitted from the smart meter than from his original meter is relevant because it tends to establish a material fact or tends to make a fact at issue more or less probable when considering Mr. </w:t>
      </w:r>
      <w:proofErr w:type="spellStart"/>
      <w:r w:rsidR="00AC7F82">
        <w:rPr>
          <w:bCs/>
          <w:color w:val="000000"/>
        </w:rPr>
        <w:t>Codella’s</w:t>
      </w:r>
      <w:proofErr w:type="spellEnd"/>
      <w:r w:rsidR="00AC7F82">
        <w:rPr>
          <w:bCs/>
          <w:color w:val="000000"/>
        </w:rPr>
        <w:t xml:space="preserve"> averment in his complaint that he is “concerned that RF radiation exposure can lead to cancer risk” and that he has been to the doctor several times for symptoms he believes were caused by the smart meter.  Whether the smart meter emits more radiation than the original meter is directly related to this averment and therefore </w:t>
      </w:r>
      <w:proofErr w:type="spellStart"/>
      <w:r w:rsidR="00AC7F82">
        <w:rPr>
          <w:bCs/>
          <w:color w:val="000000"/>
        </w:rPr>
        <w:t>Codella</w:t>
      </w:r>
      <w:proofErr w:type="spellEnd"/>
      <w:r w:rsidR="00AC7F82">
        <w:rPr>
          <w:bCs/>
          <w:color w:val="000000"/>
        </w:rPr>
        <w:t xml:space="preserve"> Exhibit 8 is relevant.</w:t>
      </w:r>
    </w:p>
    <w:p w14:paraId="542194BA" w14:textId="77777777" w:rsidR="00AC7F82" w:rsidRDefault="00AC7F82" w:rsidP="00677965">
      <w:pPr>
        <w:pStyle w:val="ParaTab1"/>
        <w:tabs>
          <w:tab w:val="left" w:pos="2070"/>
        </w:tabs>
        <w:spacing w:line="360" w:lineRule="auto"/>
        <w:rPr>
          <w:bCs/>
          <w:color w:val="000000"/>
        </w:rPr>
      </w:pPr>
    </w:p>
    <w:p w14:paraId="70B09D52" w14:textId="0EC249E9" w:rsidR="004B4F18" w:rsidRDefault="00AC7F82" w:rsidP="00AC7F82">
      <w:pPr>
        <w:pStyle w:val="ParaTab1"/>
        <w:tabs>
          <w:tab w:val="left" w:pos="2070"/>
        </w:tabs>
        <w:spacing w:line="360" w:lineRule="auto"/>
        <w:rPr>
          <w:bCs/>
          <w:color w:val="000000"/>
        </w:rPr>
      </w:pPr>
      <w:proofErr w:type="gramStart"/>
      <w:r>
        <w:rPr>
          <w:bCs/>
          <w:color w:val="000000"/>
        </w:rPr>
        <w:t>With regard to</w:t>
      </w:r>
      <w:proofErr w:type="gramEnd"/>
      <w:r>
        <w:rPr>
          <w:bCs/>
          <w:color w:val="000000"/>
        </w:rPr>
        <w:t xml:space="preserve"> PPL’s argument that the videos in </w:t>
      </w:r>
      <w:proofErr w:type="spellStart"/>
      <w:r w:rsidR="00431C05">
        <w:rPr>
          <w:bCs/>
          <w:color w:val="000000"/>
        </w:rPr>
        <w:t>Codella</w:t>
      </w:r>
      <w:proofErr w:type="spellEnd"/>
      <w:r w:rsidR="00431C05">
        <w:rPr>
          <w:bCs/>
          <w:color w:val="000000"/>
        </w:rPr>
        <w:t xml:space="preserve"> Exhibit 8 </w:t>
      </w:r>
      <w:r>
        <w:rPr>
          <w:bCs/>
          <w:color w:val="000000"/>
        </w:rPr>
        <w:t xml:space="preserve">are inherently unreliable, this argument will also be rejected.  PPL objected that Mr. </w:t>
      </w:r>
      <w:proofErr w:type="spellStart"/>
      <w:r>
        <w:rPr>
          <w:bCs/>
          <w:color w:val="000000"/>
        </w:rPr>
        <w:t>Codella</w:t>
      </w:r>
      <w:proofErr w:type="spellEnd"/>
      <w:r>
        <w:rPr>
          <w:bCs/>
          <w:color w:val="000000"/>
        </w:rPr>
        <w:t xml:space="preserve"> is not an expert qualified to perform such calculations and that he used a device that he purchased from the internet that PPL argued cannot accurately and reliably measure the radio frequency fields produced by the company’s meters.  </w:t>
      </w:r>
      <w:r w:rsidR="00B60607">
        <w:rPr>
          <w:bCs/>
          <w:color w:val="000000"/>
        </w:rPr>
        <w:t xml:space="preserve">Mr. </w:t>
      </w:r>
      <w:proofErr w:type="spellStart"/>
      <w:r w:rsidR="00B60607">
        <w:rPr>
          <w:bCs/>
          <w:color w:val="000000"/>
        </w:rPr>
        <w:t>Codella</w:t>
      </w:r>
      <w:proofErr w:type="spellEnd"/>
      <w:r w:rsidR="00B60607">
        <w:rPr>
          <w:bCs/>
          <w:color w:val="000000"/>
        </w:rPr>
        <w:t xml:space="preserve"> has not purported to be an expert</w:t>
      </w:r>
      <w:r w:rsidR="00B60607" w:rsidRPr="00B60607">
        <w:rPr>
          <w:bCs/>
          <w:color w:val="000000"/>
        </w:rPr>
        <w:t xml:space="preserve"> </w:t>
      </w:r>
      <w:r w:rsidR="00B60607">
        <w:rPr>
          <w:bCs/>
          <w:color w:val="000000"/>
        </w:rPr>
        <w:t xml:space="preserve">qualified to perform radiation testing.  And, Mr. </w:t>
      </w:r>
      <w:proofErr w:type="spellStart"/>
      <w:r w:rsidR="00B60607">
        <w:rPr>
          <w:bCs/>
          <w:color w:val="000000"/>
        </w:rPr>
        <w:t>Codella</w:t>
      </w:r>
      <w:proofErr w:type="spellEnd"/>
      <w:r w:rsidR="00B60607">
        <w:rPr>
          <w:bCs/>
          <w:color w:val="000000"/>
        </w:rPr>
        <w:t xml:space="preserve"> has been forth-right in the detector that he used in the videos.  In fact, Mr. </w:t>
      </w:r>
      <w:proofErr w:type="spellStart"/>
      <w:r w:rsidR="00B60607">
        <w:rPr>
          <w:bCs/>
          <w:color w:val="000000"/>
        </w:rPr>
        <w:t>Codella</w:t>
      </w:r>
      <w:proofErr w:type="spellEnd"/>
      <w:r w:rsidR="00B60607">
        <w:rPr>
          <w:bCs/>
          <w:color w:val="000000"/>
        </w:rPr>
        <w:t xml:space="preserve"> testified during the hearing that </w:t>
      </w:r>
      <w:r w:rsidR="004B4F18">
        <w:rPr>
          <w:bCs/>
          <w:color w:val="000000"/>
        </w:rPr>
        <w:t xml:space="preserve">he purchased the detector off the internet for $170.  Tr. 25.  Mr. </w:t>
      </w:r>
      <w:proofErr w:type="spellStart"/>
      <w:r w:rsidR="004B4F18">
        <w:rPr>
          <w:bCs/>
          <w:color w:val="000000"/>
        </w:rPr>
        <w:t>Codella</w:t>
      </w:r>
      <w:proofErr w:type="spellEnd"/>
      <w:r w:rsidR="004B4F18">
        <w:rPr>
          <w:bCs/>
          <w:color w:val="000000"/>
        </w:rPr>
        <w:t xml:space="preserve"> testified, among other things, that he was present at the service address when the PPL technician came to replace the meter and he took readings by touching the detector to the glass and all around the meter.  Tr. 26.  PPL witness Davis also responded to Mr. </w:t>
      </w:r>
      <w:proofErr w:type="spellStart"/>
      <w:r w:rsidR="004B4F18">
        <w:rPr>
          <w:bCs/>
          <w:color w:val="000000"/>
        </w:rPr>
        <w:t>Codella’s</w:t>
      </w:r>
      <w:proofErr w:type="spellEnd"/>
      <w:r w:rsidR="004B4F18">
        <w:rPr>
          <w:bCs/>
          <w:color w:val="000000"/>
        </w:rPr>
        <w:t xml:space="preserve"> testimony about how he took his measurements and explained how PPL measures radio frequencies from smart meters.  Tr. 49.  Mr. Davis also testified that the detector used by Mr. </w:t>
      </w:r>
      <w:proofErr w:type="spellStart"/>
      <w:r w:rsidR="004B4F18">
        <w:rPr>
          <w:bCs/>
          <w:color w:val="000000"/>
        </w:rPr>
        <w:t>Codella</w:t>
      </w:r>
      <w:proofErr w:type="spellEnd"/>
      <w:r w:rsidR="004B4F18">
        <w:rPr>
          <w:bCs/>
          <w:color w:val="000000"/>
        </w:rPr>
        <w:t xml:space="preserve"> was a “cheap meter” that he would not expect “would do a good job of making accurate measurements.”  Tr. 49.  Mr. Davis also surmised that Mr. </w:t>
      </w:r>
      <w:proofErr w:type="spellStart"/>
      <w:r w:rsidR="004B4F18">
        <w:rPr>
          <w:bCs/>
          <w:color w:val="000000"/>
        </w:rPr>
        <w:t>Codella</w:t>
      </w:r>
      <w:proofErr w:type="spellEnd"/>
      <w:r w:rsidR="004B4F18">
        <w:rPr>
          <w:bCs/>
          <w:color w:val="000000"/>
        </w:rPr>
        <w:t xml:space="preserve"> may have been picking up frequencies that are already in the environment, such as television signals.  Tr. 50-51.  </w:t>
      </w:r>
    </w:p>
    <w:p w14:paraId="34489D68" w14:textId="77777777" w:rsidR="004B4F18" w:rsidRDefault="004B4F18" w:rsidP="00AC7F82">
      <w:pPr>
        <w:pStyle w:val="ParaTab1"/>
        <w:tabs>
          <w:tab w:val="left" w:pos="2070"/>
        </w:tabs>
        <w:spacing w:line="360" w:lineRule="auto"/>
        <w:rPr>
          <w:bCs/>
          <w:color w:val="000000"/>
        </w:rPr>
      </w:pPr>
    </w:p>
    <w:p w14:paraId="786D7D9A" w14:textId="0B80CC60" w:rsidR="00677965" w:rsidRDefault="004B4F18" w:rsidP="00AC7F82">
      <w:pPr>
        <w:pStyle w:val="ParaTab1"/>
        <w:tabs>
          <w:tab w:val="left" w:pos="2070"/>
        </w:tabs>
        <w:spacing w:line="360" w:lineRule="auto"/>
        <w:rPr>
          <w:bCs/>
          <w:color w:val="000000"/>
        </w:rPr>
      </w:pPr>
      <w:proofErr w:type="gramStart"/>
      <w:r>
        <w:rPr>
          <w:bCs/>
          <w:color w:val="000000"/>
        </w:rPr>
        <w:t>All of</w:t>
      </w:r>
      <w:proofErr w:type="gramEnd"/>
      <w:r>
        <w:rPr>
          <w:bCs/>
          <w:color w:val="000000"/>
        </w:rPr>
        <w:t xml:space="preserve"> these factors go to the weight to be given to </w:t>
      </w:r>
      <w:proofErr w:type="spellStart"/>
      <w:r>
        <w:rPr>
          <w:bCs/>
          <w:color w:val="000000"/>
        </w:rPr>
        <w:t>Codella</w:t>
      </w:r>
      <w:proofErr w:type="spellEnd"/>
      <w:r>
        <w:rPr>
          <w:bCs/>
          <w:color w:val="000000"/>
        </w:rPr>
        <w:t xml:space="preserve"> Exhibit 8 but do not support excluding </w:t>
      </w:r>
      <w:proofErr w:type="spellStart"/>
      <w:r>
        <w:rPr>
          <w:bCs/>
          <w:color w:val="000000"/>
        </w:rPr>
        <w:t>Codella</w:t>
      </w:r>
      <w:proofErr w:type="spellEnd"/>
      <w:r>
        <w:rPr>
          <w:bCs/>
          <w:color w:val="000000"/>
        </w:rPr>
        <w:t xml:space="preserve"> Exhibit 8 from the record of this proceeding.  </w:t>
      </w:r>
      <w:r w:rsidR="00B60607">
        <w:rPr>
          <w:bCs/>
          <w:color w:val="000000"/>
        </w:rPr>
        <w:t xml:space="preserve">As such, and similar to Mr. </w:t>
      </w:r>
      <w:proofErr w:type="spellStart"/>
      <w:r w:rsidR="00B60607">
        <w:rPr>
          <w:bCs/>
          <w:color w:val="000000"/>
        </w:rPr>
        <w:t>Codella’s</w:t>
      </w:r>
      <w:proofErr w:type="spellEnd"/>
      <w:r w:rsidR="00B60607">
        <w:rPr>
          <w:bCs/>
          <w:color w:val="000000"/>
        </w:rPr>
        <w:t xml:space="preserve"> other exhibits, </w:t>
      </w:r>
      <w:proofErr w:type="spellStart"/>
      <w:r w:rsidR="00B60607">
        <w:rPr>
          <w:bCs/>
          <w:color w:val="000000"/>
        </w:rPr>
        <w:t>Codella</w:t>
      </w:r>
      <w:proofErr w:type="spellEnd"/>
      <w:r w:rsidR="00B60607">
        <w:rPr>
          <w:bCs/>
          <w:color w:val="000000"/>
        </w:rPr>
        <w:t xml:space="preserve"> Exhibit 8 will be given the appropriate weight it should be afforded when determining whether Mr. </w:t>
      </w:r>
      <w:proofErr w:type="spellStart"/>
      <w:r w:rsidR="00B60607">
        <w:rPr>
          <w:bCs/>
          <w:color w:val="000000"/>
        </w:rPr>
        <w:t>Codella</w:t>
      </w:r>
      <w:proofErr w:type="spellEnd"/>
      <w:r w:rsidR="00B60607">
        <w:rPr>
          <w:bCs/>
          <w:color w:val="000000"/>
        </w:rPr>
        <w:t xml:space="preserve"> has satisfied his burden to demonstrate that PPL violated the Public Utility Code, a Commission order or regulation or a Commission-approved tariff of the company.</w:t>
      </w:r>
    </w:p>
    <w:p w14:paraId="6C172DC2" w14:textId="77777777" w:rsidR="00334C6F" w:rsidRDefault="00334C6F" w:rsidP="00334C6F">
      <w:pPr>
        <w:pStyle w:val="ParaTab1"/>
        <w:tabs>
          <w:tab w:val="left" w:pos="2070"/>
        </w:tabs>
        <w:spacing w:line="360" w:lineRule="auto"/>
        <w:rPr>
          <w:bCs/>
          <w:color w:val="000000"/>
        </w:rPr>
      </w:pPr>
    </w:p>
    <w:p w14:paraId="50436CA8" w14:textId="59000CE9" w:rsidR="00334C6F" w:rsidRDefault="00334C6F" w:rsidP="00334C6F">
      <w:pPr>
        <w:pStyle w:val="ParaTab1"/>
        <w:tabs>
          <w:tab w:val="left" w:pos="2070"/>
        </w:tabs>
        <w:spacing w:line="360" w:lineRule="auto"/>
        <w:rPr>
          <w:bCs/>
          <w:color w:val="000000"/>
        </w:rPr>
      </w:pPr>
      <w:bookmarkStart w:id="0" w:name="_Hlk26275464"/>
      <w:r>
        <w:rPr>
          <w:bCs/>
          <w:color w:val="000000"/>
        </w:rPr>
        <w:t xml:space="preserve">As such, </w:t>
      </w:r>
      <w:bookmarkStart w:id="1" w:name="_Hlk26273961"/>
      <w:r w:rsidR="004B4F18">
        <w:rPr>
          <w:bCs/>
          <w:color w:val="000000"/>
        </w:rPr>
        <w:t xml:space="preserve">PPL’s objection will be denied and </w:t>
      </w:r>
      <w:bookmarkEnd w:id="1"/>
      <w:proofErr w:type="spellStart"/>
      <w:r>
        <w:rPr>
          <w:bCs/>
          <w:color w:val="000000"/>
        </w:rPr>
        <w:t>Codella</w:t>
      </w:r>
      <w:proofErr w:type="spellEnd"/>
      <w:r>
        <w:rPr>
          <w:bCs/>
          <w:color w:val="000000"/>
        </w:rPr>
        <w:t xml:space="preserve"> Exhibit</w:t>
      </w:r>
      <w:r w:rsidR="005F3481">
        <w:rPr>
          <w:bCs/>
          <w:color w:val="000000"/>
        </w:rPr>
        <w:t xml:space="preserve"> 8 </w:t>
      </w:r>
      <w:r>
        <w:rPr>
          <w:bCs/>
          <w:color w:val="000000"/>
        </w:rPr>
        <w:t>will be admitted into the record.</w:t>
      </w:r>
    </w:p>
    <w:bookmarkEnd w:id="0"/>
    <w:p w14:paraId="368C35FB" w14:textId="77777777" w:rsidR="00D648FE" w:rsidRDefault="00D648FE" w:rsidP="00677965">
      <w:pPr>
        <w:pStyle w:val="ParaTab1"/>
        <w:tabs>
          <w:tab w:val="left" w:pos="2070"/>
        </w:tabs>
        <w:spacing w:line="360" w:lineRule="auto"/>
        <w:rPr>
          <w:bCs/>
          <w:color w:val="000000"/>
        </w:rPr>
      </w:pPr>
    </w:p>
    <w:p w14:paraId="3BFFB4A7" w14:textId="6D094AD5" w:rsidR="00D648FE" w:rsidRDefault="00D648FE" w:rsidP="00D648FE">
      <w:pPr>
        <w:pStyle w:val="ParaTab1"/>
        <w:tabs>
          <w:tab w:val="left" w:pos="2070"/>
        </w:tabs>
        <w:spacing w:line="360" w:lineRule="auto"/>
        <w:ind w:firstLine="0"/>
        <w:rPr>
          <w:bCs/>
          <w:color w:val="000000"/>
        </w:rPr>
      </w:pPr>
      <w:proofErr w:type="spellStart"/>
      <w:r>
        <w:rPr>
          <w:bCs/>
          <w:color w:val="000000"/>
          <w:u w:val="single"/>
        </w:rPr>
        <w:t>Codella</w:t>
      </w:r>
      <w:proofErr w:type="spellEnd"/>
      <w:r>
        <w:rPr>
          <w:bCs/>
          <w:color w:val="000000"/>
          <w:u w:val="single"/>
        </w:rPr>
        <w:t xml:space="preserve"> Exhibit No. </w:t>
      </w:r>
      <w:r w:rsidR="00713EAB">
        <w:rPr>
          <w:bCs/>
          <w:color w:val="000000"/>
          <w:u w:val="single"/>
        </w:rPr>
        <w:t>1-R</w:t>
      </w:r>
      <w:r w:rsidR="001A2035">
        <w:rPr>
          <w:bCs/>
          <w:color w:val="000000"/>
          <w:u w:val="single"/>
        </w:rPr>
        <w:t xml:space="preserve"> </w:t>
      </w:r>
      <w:r w:rsidR="006F25C1">
        <w:rPr>
          <w:bCs/>
          <w:color w:val="000000"/>
          <w:u w:val="single"/>
        </w:rPr>
        <w:t>thru</w:t>
      </w:r>
      <w:r w:rsidR="001A2035">
        <w:rPr>
          <w:bCs/>
          <w:color w:val="000000"/>
          <w:u w:val="single"/>
        </w:rPr>
        <w:t xml:space="preserve"> 5-R</w:t>
      </w:r>
    </w:p>
    <w:p w14:paraId="5BC235AB" w14:textId="77777777" w:rsidR="00D648FE" w:rsidRDefault="00D648FE" w:rsidP="00D648FE">
      <w:pPr>
        <w:pStyle w:val="ParaTab1"/>
        <w:tabs>
          <w:tab w:val="left" w:pos="2070"/>
        </w:tabs>
        <w:spacing w:line="360" w:lineRule="auto"/>
        <w:ind w:firstLine="0"/>
        <w:rPr>
          <w:bCs/>
          <w:color w:val="000000"/>
        </w:rPr>
      </w:pPr>
    </w:p>
    <w:p w14:paraId="78177575" w14:textId="31D5BCD7" w:rsidR="001A2035" w:rsidRDefault="00F43BE2" w:rsidP="00D648FE">
      <w:pPr>
        <w:pStyle w:val="ParaTab1"/>
        <w:tabs>
          <w:tab w:val="left" w:pos="2070"/>
        </w:tabs>
        <w:spacing w:line="360" w:lineRule="auto"/>
        <w:rPr>
          <w:bCs/>
          <w:color w:val="000000"/>
        </w:rPr>
      </w:pPr>
      <w:r>
        <w:rPr>
          <w:bCs/>
          <w:color w:val="000000"/>
        </w:rPr>
        <w:t>Shortly before the hearing</w:t>
      </w:r>
      <w:r w:rsidR="001A2035">
        <w:rPr>
          <w:bCs/>
          <w:color w:val="000000"/>
        </w:rPr>
        <w:t xml:space="preserve">, Mr. </w:t>
      </w:r>
      <w:proofErr w:type="spellStart"/>
      <w:r w:rsidR="001A2035">
        <w:rPr>
          <w:bCs/>
          <w:color w:val="000000"/>
        </w:rPr>
        <w:t>Codella</w:t>
      </w:r>
      <w:proofErr w:type="spellEnd"/>
      <w:r w:rsidR="001A2035">
        <w:rPr>
          <w:bCs/>
          <w:color w:val="000000"/>
        </w:rPr>
        <w:t xml:space="preserve"> </w:t>
      </w:r>
      <w:r w:rsidR="00BB2958">
        <w:rPr>
          <w:bCs/>
          <w:color w:val="000000"/>
        </w:rPr>
        <w:t>pre-served</w:t>
      </w:r>
      <w:r w:rsidR="001A2035">
        <w:rPr>
          <w:bCs/>
          <w:color w:val="000000"/>
        </w:rPr>
        <w:t xml:space="preserve"> </w:t>
      </w:r>
      <w:r w:rsidR="00C936C6">
        <w:rPr>
          <w:bCs/>
          <w:color w:val="000000"/>
        </w:rPr>
        <w:t>five more</w:t>
      </w:r>
      <w:r w:rsidR="001A2035">
        <w:rPr>
          <w:bCs/>
          <w:color w:val="000000"/>
        </w:rPr>
        <w:t xml:space="preserve"> exhibits.  </w:t>
      </w:r>
      <w:r>
        <w:rPr>
          <w:bCs/>
          <w:color w:val="000000"/>
        </w:rPr>
        <w:t>Yet, as noted above, PPL did not receive these exhibits prior to the hearing</w:t>
      </w:r>
      <w:r w:rsidR="00867142">
        <w:rPr>
          <w:bCs/>
          <w:color w:val="000000"/>
        </w:rPr>
        <w:t xml:space="preserve"> and, therefore, was given this opportunity to file any objections to these exhibits after the hearing</w:t>
      </w:r>
      <w:r>
        <w:rPr>
          <w:bCs/>
          <w:color w:val="000000"/>
        </w:rPr>
        <w:t xml:space="preserve">.  </w:t>
      </w:r>
      <w:r w:rsidR="001A2035">
        <w:rPr>
          <w:bCs/>
          <w:color w:val="000000"/>
        </w:rPr>
        <w:t>These exhibits are:</w:t>
      </w:r>
    </w:p>
    <w:p w14:paraId="61B75378" w14:textId="77777777" w:rsidR="001A2035" w:rsidRDefault="001A2035" w:rsidP="00D648FE">
      <w:pPr>
        <w:pStyle w:val="ParaTab1"/>
        <w:tabs>
          <w:tab w:val="left" w:pos="2070"/>
        </w:tabs>
        <w:spacing w:line="360" w:lineRule="auto"/>
        <w:rPr>
          <w:bCs/>
          <w:color w:val="000000"/>
        </w:rPr>
      </w:pPr>
    </w:p>
    <w:p w14:paraId="4491DA81" w14:textId="4EC34D03" w:rsidR="00D648FE" w:rsidRDefault="00D648FE" w:rsidP="0033703B">
      <w:pPr>
        <w:pStyle w:val="ParaTab1"/>
        <w:numPr>
          <w:ilvl w:val="0"/>
          <w:numId w:val="28"/>
        </w:numPr>
        <w:tabs>
          <w:tab w:val="left" w:pos="2070"/>
        </w:tabs>
        <w:ind w:left="1440" w:right="1728" w:firstLine="0"/>
        <w:rPr>
          <w:bCs/>
          <w:color w:val="000000"/>
        </w:rPr>
      </w:pPr>
      <w:proofErr w:type="spellStart"/>
      <w:r>
        <w:rPr>
          <w:bCs/>
          <w:color w:val="000000"/>
        </w:rPr>
        <w:t>Codella</w:t>
      </w:r>
      <w:proofErr w:type="spellEnd"/>
      <w:r>
        <w:rPr>
          <w:bCs/>
          <w:color w:val="000000"/>
        </w:rPr>
        <w:t xml:space="preserve"> Exhibit Number </w:t>
      </w:r>
      <w:r w:rsidR="00713EAB" w:rsidRPr="00713EAB">
        <w:rPr>
          <w:bCs/>
          <w:color w:val="000000"/>
        </w:rPr>
        <w:t>1-R</w:t>
      </w:r>
      <w:r w:rsidR="00713EAB">
        <w:rPr>
          <w:bCs/>
          <w:color w:val="000000"/>
        </w:rPr>
        <w:t xml:space="preserve"> </w:t>
      </w:r>
      <w:r>
        <w:rPr>
          <w:bCs/>
          <w:color w:val="000000"/>
        </w:rPr>
        <w:t>is a</w:t>
      </w:r>
      <w:r w:rsidR="001870A7">
        <w:rPr>
          <w:bCs/>
          <w:color w:val="000000"/>
        </w:rPr>
        <w:t xml:space="preserve"> one-page letter to Devin Ryan, Esquire, counsel for PPL regarding PPL’s objections to Mr. </w:t>
      </w:r>
      <w:proofErr w:type="spellStart"/>
      <w:r w:rsidR="001870A7">
        <w:rPr>
          <w:bCs/>
          <w:color w:val="000000"/>
        </w:rPr>
        <w:t>Codella’s</w:t>
      </w:r>
      <w:proofErr w:type="spellEnd"/>
      <w:r w:rsidR="001870A7">
        <w:rPr>
          <w:bCs/>
          <w:color w:val="000000"/>
        </w:rPr>
        <w:t xml:space="preserve"> discovery and that the smart meter in question is not being referred to by its appropriate name.</w:t>
      </w:r>
    </w:p>
    <w:p w14:paraId="356E4AF3" w14:textId="77777777" w:rsidR="0033703B" w:rsidRDefault="0033703B" w:rsidP="0033703B">
      <w:pPr>
        <w:pStyle w:val="ParaTab1"/>
        <w:tabs>
          <w:tab w:val="left" w:pos="2070"/>
        </w:tabs>
        <w:ind w:left="1440" w:right="1728" w:firstLine="0"/>
        <w:rPr>
          <w:bCs/>
          <w:color w:val="000000"/>
        </w:rPr>
      </w:pPr>
    </w:p>
    <w:p w14:paraId="51CAA9F7" w14:textId="77777777" w:rsidR="000304EC" w:rsidRDefault="000304EC" w:rsidP="0033703B">
      <w:pPr>
        <w:pStyle w:val="ParaTab1"/>
        <w:numPr>
          <w:ilvl w:val="0"/>
          <w:numId w:val="28"/>
        </w:numPr>
        <w:tabs>
          <w:tab w:val="left" w:pos="2070"/>
        </w:tabs>
        <w:ind w:left="1440" w:right="1728" w:firstLine="0"/>
        <w:rPr>
          <w:bCs/>
          <w:color w:val="000000"/>
        </w:rPr>
      </w:pPr>
      <w:proofErr w:type="spellStart"/>
      <w:r>
        <w:rPr>
          <w:bCs/>
          <w:color w:val="000000"/>
        </w:rPr>
        <w:t>Codella</w:t>
      </w:r>
      <w:proofErr w:type="spellEnd"/>
      <w:r>
        <w:rPr>
          <w:bCs/>
          <w:color w:val="000000"/>
        </w:rPr>
        <w:t xml:space="preserve"> Exhibit Number 2-R is a one-page response of Mr. </w:t>
      </w:r>
      <w:proofErr w:type="spellStart"/>
      <w:r>
        <w:rPr>
          <w:bCs/>
          <w:color w:val="000000"/>
        </w:rPr>
        <w:t>Codella</w:t>
      </w:r>
      <w:proofErr w:type="spellEnd"/>
      <w:r>
        <w:rPr>
          <w:bCs/>
          <w:color w:val="000000"/>
        </w:rPr>
        <w:t xml:space="preserve"> to the written direct testimony of PPL witness Christopher Davis, contesting the testimony that smart meters do not produce RF fields all the time and that smart meters do not produce “dirty electricity.”</w:t>
      </w:r>
    </w:p>
    <w:p w14:paraId="6209E16A" w14:textId="77777777" w:rsidR="0033703B" w:rsidRDefault="0033703B" w:rsidP="0033703B">
      <w:pPr>
        <w:pStyle w:val="ParaTab1"/>
        <w:tabs>
          <w:tab w:val="left" w:pos="2070"/>
        </w:tabs>
        <w:ind w:left="1440" w:right="1728" w:firstLine="0"/>
        <w:rPr>
          <w:bCs/>
          <w:color w:val="000000"/>
        </w:rPr>
      </w:pPr>
    </w:p>
    <w:p w14:paraId="51F740F1" w14:textId="19186729" w:rsidR="000304EC" w:rsidRDefault="000304EC" w:rsidP="0033703B">
      <w:pPr>
        <w:pStyle w:val="ParaTab1"/>
        <w:numPr>
          <w:ilvl w:val="0"/>
          <w:numId w:val="28"/>
        </w:numPr>
        <w:tabs>
          <w:tab w:val="left" w:pos="2070"/>
        </w:tabs>
        <w:ind w:left="1440" w:right="1728" w:firstLine="0"/>
        <w:rPr>
          <w:bCs/>
          <w:color w:val="000000"/>
        </w:rPr>
      </w:pPr>
      <w:proofErr w:type="spellStart"/>
      <w:r>
        <w:rPr>
          <w:bCs/>
          <w:color w:val="000000"/>
        </w:rPr>
        <w:t>Codella</w:t>
      </w:r>
      <w:proofErr w:type="spellEnd"/>
      <w:r>
        <w:rPr>
          <w:bCs/>
          <w:color w:val="000000"/>
        </w:rPr>
        <w:t xml:space="preserve"> Exhibit Number 3-R is a two-page response of Mr. </w:t>
      </w:r>
      <w:proofErr w:type="spellStart"/>
      <w:r>
        <w:rPr>
          <w:bCs/>
          <w:color w:val="000000"/>
        </w:rPr>
        <w:t>Codella</w:t>
      </w:r>
      <w:proofErr w:type="spellEnd"/>
      <w:r>
        <w:rPr>
          <w:bCs/>
          <w:color w:val="000000"/>
        </w:rPr>
        <w:t xml:space="preserve"> to the </w:t>
      </w:r>
      <w:r w:rsidR="00BB2958">
        <w:rPr>
          <w:bCs/>
          <w:color w:val="000000"/>
        </w:rPr>
        <w:t>pre-served</w:t>
      </w:r>
      <w:r>
        <w:rPr>
          <w:bCs/>
          <w:color w:val="000000"/>
        </w:rPr>
        <w:t xml:space="preserve"> written testimony of PPL witness Mark Israel.  Mr. </w:t>
      </w:r>
      <w:proofErr w:type="spellStart"/>
      <w:r>
        <w:rPr>
          <w:bCs/>
          <w:color w:val="000000"/>
        </w:rPr>
        <w:t>Codella</w:t>
      </w:r>
      <w:proofErr w:type="spellEnd"/>
      <w:r>
        <w:rPr>
          <w:bCs/>
          <w:color w:val="000000"/>
        </w:rPr>
        <w:t xml:space="preserve"> contests Dr. Israel’s assertion that smart meters do not cause health effects by relying on an article from the American Cancer Society and a study from Ronald Powell, M.D., a retired career government scientist.</w:t>
      </w:r>
    </w:p>
    <w:p w14:paraId="2F7D86D6" w14:textId="77777777" w:rsidR="0033703B" w:rsidRDefault="0033703B" w:rsidP="0033703B">
      <w:pPr>
        <w:pStyle w:val="ParaTab1"/>
        <w:tabs>
          <w:tab w:val="left" w:pos="2070"/>
        </w:tabs>
        <w:ind w:left="1440" w:right="1728" w:firstLine="0"/>
        <w:rPr>
          <w:bCs/>
          <w:color w:val="000000"/>
        </w:rPr>
      </w:pPr>
    </w:p>
    <w:p w14:paraId="4ED4DBC2" w14:textId="4F6257BC" w:rsidR="0033703B" w:rsidRDefault="000304EC" w:rsidP="0033703B">
      <w:pPr>
        <w:pStyle w:val="ParaTab1"/>
        <w:numPr>
          <w:ilvl w:val="0"/>
          <w:numId w:val="28"/>
        </w:numPr>
        <w:tabs>
          <w:tab w:val="left" w:pos="2070"/>
        </w:tabs>
        <w:ind w:left="1440" w:right="1728" w:firstLine="0"/>
        <w:rPr>
          <w:bCs/>
          <w:color w:val="000000"/>
        </w:rPr>
      </w:pPr>
      <w:proofErr w:type="spellStart"/>
      <w:r>
        <w:rPr>
          <w:bCs/>
          <w:color w:val="000000"/>
        </w:rPr>
        <w:t>Codella</w:t>
      </w:r>
      <w:proofErr w:type="spellEnd"/>
      <w:r>
        <w:rPr>
          <w:bCs/>
          <w:color w:val="000000"/>
        </w:rPr>
        <w:t xml:space="preserve"> Exhibit Number 4-R is a one-page document written by Mr. </w:t>
      </w:r>
      <w:proofErr w:type="spellStart"/>
      <w:r>
        <w:rPr>
          <w:bCs/>
          <w:color w:val="000000"/>
        </w:rPr>
        <w:t>Codella</w:t>
      </w:r>
      <w:proofErr w:type="spellEnd"/>
      <w:r>
        <w:rPr>
          <w:bCs/>
          <w:color w:val="000000"/>
        </w:rPr>
        <w:t xml:space="preserve"> responding to the </w:t>
      </w:r>
      <w:r w:rsidR="00BB2958">
        <w:rPr>
          <w:bCs/>
          <w:color w:val="000000"/>
        </w:rPr>
        <w:t>pre-served</w:t>
      </w:r>
      <w:r>
        <w:rPr>
          <w:bCs/>
          <w:color w:val="000000"/>
        </w:rPr>
        <w:t xml:space="preserve"> written testimony of PPL witness Kevin Durkin regarding security issues related to smart meters.</w:t>
      </w:r>
    </w:p>
    <w:p w14:paraId="6181A833" w14:textId="77777777" w:rsidR="0033703B" w:rsidRPr="0033703B" w:rsidRDefault="0033703B" w:rsidP="0033703B">
      <w:pPr>
        <w:pStyle w:val="ParaTab1"/>
        <w:tabs>
          <w:tab w:val="left" w:pos="2070"/>
        </w:tabs>
        <w:ind w:left="1440" w:right="1728" w:firstLine="0"/>
        <w:rPr>
          <w:bCs/>
          <w:color w:val="000000"/>
        </w:rPr>
      </w:pPr>
    </w:p>
    <w:p w14:paraId="03ED96A9" w14:textId="6640598B" w:rsidR="000304EC" w:rsidRPr="0033703B" w:rsidRDefault="000304EC" w:rsidP="0033703B">
      <w:pPr>
        <w:pStyle w:val="ParaTab1"/>
        <w:numPr>
          <w:ilvl w:val="0"/>
          <w:numId w:val="28"/>
        </w:numPr>
        <w:tabs>
          <w:tab w:val="left" w:pos="2070"/>
        </w:tabs>
        <w:ind w:left="1440" w:right="1728" w:firstLine="0"/>
        <w:rPr>
          <w:bCs/>
          <w:color w:val="000000"/>
        </w:rPr>
      </w:pPr>
      <w:proofErr w:type="spellStart"/>
      <w:r w:rsidRPr="0033703B">
        <w:rPr>
          <w:bCs/>
          <w:color w:val="000000"/>
        </w:rPr>
        <w:t>Codella</w:t>
      </w:r>
      <w:proofErr w:type="spellEnd"/>
      <w:r w:rsidRPr="0033703B">
        <w:rPr>
          <w:bCs/>
          <w:color w:val="000000"/>
        </w:rPr>
        <w:t xml:space="preserve"> Exhibit Number 5-R is a two-page document written by Mr. </w:t>
      </w:r>
      <w:proofErr w:type="spellStart"/>
      <w:r w:rsidRPr="0033703B">
        <w:rPr>
          <w:bCs/>
          <w:color w:val="000000"/>
        </w:rPr>
        <w:t>Codella</w:t>
      </w:r>
      <w:proofErr w:type="spellEnd"/>
      <w:r w:rsidRPr="0033703B">
        <w:rPr>
          <w:bCs/>
          <w:color w:val="000000"/>
        </w:rPr>
        <w:t xml:space="preserve"> as a response to the </w:t>
      </w:r>
      <w:r w:rsidR="00BB2958">
        <w:rPr>
          <w:bCs/>
          <w:color w:val="000000"/>
        </w:rPr>
        <w:t>pre-served</w:t>
      </w:r>
      <w:r w:rsidRPr="0033703B">
        <w:rPr>
          <w:bCs/>
          <w:color w:val="000000"/>
        </w:rPr>
        <w:t xml:space="preserve"> written testimony filed by PPL witness Donald </w:t>
      </w:r>
      <w:proofErr w:type="spellStart"/>
      <w:r w:rsidRPr="0033703B">
        <w:rPr>
          <w:bCs/>
          <w:color w:val="000000"/>
        </w:rPr>
        <w:t>Vinciguerra</w:t>
      </w:r>
      <w:proofErr w:type="spellEnd"/>
      <w:r w:rsidRPr="0033703B">
        <w:rPr>
          <w:bCs/>
          <w:color w:val="000000"/>
        </w:rPr>
        <w:t xml:space="preserve"> wherein Mr. </w:t>
      </w:r>
      <w:proofErr w:type="spellStart"/>
      <w:r w:rsidRPr="0033703B">
        <w:rPr>
          <w:bCs/>
          <w:color w:val="000000"/>
        </w:rPr>
        <w:t>Codella</w:t>
      </w:r>
      <w:proofErr w:type="spellEnd"/>
      <w:r w:rsidRPr="0033703B">
        <w:rPr>
          <w:bCs/>
          <w:color w:val="000000"/>
        </w:rPr>
        <w:t xml:space="preserve"> addresses the fire safety issues related to smart meters and whether smart meters can be hacked.</w:t>
      </w:r>
    </w:p>
    <w:p w14:paraId="10302B3C" w14:textId="4778353B" w:rsidR="001A2035" w:rsidRDefault="001A2035" w:rsidP="000304EC">
      <w:pPr>
        <w:pStyle w:val="ParaTab1"/>
        <w:spacing w:line="360" w:lineRule="auto"/>
        <w:rPr>
          <w:bCs/>
          <w:color w:val="000000"/>
        </w:rPr>
      </w:pPr>
    </w:p>
    <w:p w14:paraId="74365D0E" w14:textId="422F2439" w:rsidR="00D648FE" w:rsidRDefault="000304EC" w:rsidP="00844BA6">
      <w:pPr>
        <w:pStyle w:val="ParaTab1"/>
        <w:spacing w:line="360" w:lineRule="auto"/>
        <w:rPr>
          <w:bCs/>
          <w:color w:val="000000"/>
        </w:rPr>
      </w:pPr>
      <w:r>
        <w:rPr>
          <w:bCs/>
          <w:color w:val="000000"/>
        </w:rPr>
        <w:t xml:space="preserve">PPL objects to the admission of </w:t>
      </w:r>
      <w:proofErr w:type="spellStart"/>
      <w:r w:rsidR="00D648FE">
        <w:rPr>
          <w:bCs/>
          <w:color w:val="000000"/>
        </w:rPr>
        <w:t>Codella</w:t>
      </w:r>
      <w:proofErr w:type="spellEnd"/>
      <w:r w:rsidR="00D648FE">
        <w:rPr>
          <w:bCs/>
          <w:color w:val="000000"/>
        </w:rPr>
        <w:t xml:space="preserve"> Exhibit </w:t>
      </w:r>
      <w:r w:rsidR="00713EAB" w:rsidRPr="00713EAB">
        <w:rPr>
          <w:bCs/>
          <w:color w:val="000000"/>
        </w:rPr>
        <w:t>1-R</w:t>
      </w:r>
      <w:r w:rsidR="00713EAB">
        <w:rPr>
          <w:bCs/>
          <w:color w:val="000000"/>
        </w:rPr>
        <w:t xml:space="preserve"> </w:t>
      </w:r>
      <w:r w:rsidR="00D648FE">
        <w:rPr>
          <w:bCs/>
          <w:color w:val="000000"/>
        </w:rPr>
        <w:t xml:space="preserve">because </w:t>
      </w:r>
      <w:r w:rsidR="001870A7">
        <w:rPr>
          <w:bCs/>
          <w:color w:val="000000"/>
        </w:rPr>
        <w:t>it is irrelevant, noting that it appears to be a letter or email seeking clarification of objections about the make and model of the meter.</w:t>
      </w:r>
      <w:r w:rsidR="00FD2552">
        <w:rPr>
          <w:bCs/>
          <w:color w:val="000000"/>
        </w:rPr>
        <w:t xml:space="preserve">  PPL’s objection to </w:t>
      </w:r>
      <w:proofErr w:type="spellStart"/>
      <w:r w:rsidR="00FD2552">
        <w:rPr>
          <w:bCs/>
          <w:color w:val="000000"/>
        </w:rPr>
        <w:t>Codella</w:t>
      </w:r>
      <w:proofErr w:type="spellEnd"/>
      <w:r w:rsidR="00FD2552">
        <w:rPr>
          <w:bCs/>
          <w:color w:val="000000"/>
        </w:rPr>
        <w:t xml:space="preserve"> Exhibits 2-R </w:t>
      </w:r>
      <w:r w:rsidR="006F25C1">
        <w:rPr>
          <w:bCs/>
          <w:color w:val="000000"/>
        </w:rPr>
        <w:t>thru</w:t>
      </w:r>
      <w:r w:rsidR="00FD2552">
        <w:rPr>
          <w:bCs/>
          <w:color w:val="000000"/>
        </w:rPr>
        <w:t xml:space="preserve"> 5-R are </w:t>
      </w:r>
      <w:proofErr w:type="gramStart"/>
      <w:r w:rsidR="00FD2552">
        <w:rPr>
          <w:bCs/>
          <w:color w:val="000000"/>
        </w:rPr>
        <w:t>similar to</w:t>
      </w:r>
      <w:proofErr w:type="gramEnd"/>
      <w:r w:rsidR="00FD2552">
        <w:rPr>
          <w:bCs/>
          <w:color w:val="000000"/>
        </w:rPr>
        <w:t xml:space="preserve"> the company’s objections to </w:t>
      </w:r>
      <w:proofErr w:type="spellStart"/>
      <w:r w:rsidR="00FD2552">
        <w:rPr>
          <w:bCs/>
          <w:color w:val="000000"/>
        </w:rPr>
        <w:t>Codella</w:t>
      </w:r>
      <w:proofErr w:type="spellEnd"/>
      <w:r w:rsidR="00FD2552">
        <w:rPr>
          <w:bCs/>
          <w:color w:val="000000"/>
        </w:rPr>
        <w:t xml:space="preserve"> Exhibits 1</w:t>
      </w:r>
      <w:r w:rsidR="006F25C1">
        <w:rPr>
          <w:bCs/>
          <w:color w:val="000000"/>
        </w:rPr>
        <w:t xml:space="preserve"> thru </w:t>
      </w:r>
      <w:r w:rsidR="00FD2552">
        <w:rPr>
          <w:bCs/>
          <w:color w:val="000000"/>
        </w:rPr>
        <w:t xml:space="preserve">8.  That is, </w:t>
      </w:r>
      <w:r w:rsidR="00844BA6">
        <w:rPr>
          <w:bCs/>
          <w:color w:val="000000"/>
        </w:rPr>
        <w:t>PPL argues the exhibits</w:t>
      </w:r>
      <w:r w:rsidR="003A1214">
        <w:rPr>
          <w:bCs/>
          <w:color w:val="000000"/>
        </w:rPr>
        <w:t xml:space="preserve"> constitute inadmissible hearsay, </w:t>
      </w:r>
      <w:r w:rsidR="00844BA6">
        <w:rPr>
          <w:bCs/>
          <w:color w:val="000000"/>
        </w:rPr>
        <w:t>include</w:t>
      </w:r>
      <w:r w:rsidR="003A1214">
        <w:rPr>
          <w:bCs/>
          <w:color w:val="000000"/>
        </w:rPr>
        <w:t xml:space="preserve"> hearsay within hearsay, constitutes improper medical and scientific expert opinion, constitutes improper medical and scientific expert opinions by individuals that were not identified or called as witnesses and </w:t>
      </w:r>
      <w:r w:rsidR="00844BA6">
        <w:rPr>
          <w:bCs/>
          <w:color w:val="000000"/>
        </w:rPr>
        <w:t xml:space="preserve">were </w:t>
      </w:r>
      <w:r w:rsidR="004B7358">
        <w:rPr>
          <w:bCs/>
          <w:color w:val="000000"/>
        </w:rPr>
        <w:t>not produced in response to discovery.  PPL also questioned the authenticity and inherent reliability</w:t>
      </w:r>
      <w:r w:rsidR="00844BA6">
        <w:rPr>
          <w:bCs/>
          <w:color w:val="000000"/>
        </w:rPr>
        <w:t xml:space="preserve"> of the documents</w:t>
      </w:r>
      <w:r w:rsidR="004B7358">
        <w:rPr>
          <w:bCs/>
          <w:color w:val="000000"/>
        </w:rPr>
        <w:t>.</w:t>
      </w:r>
    </w:p>
    <w:p w14:paraId="4BD88EA1" w14:textId="3CFD5CD1" w:rsidR="00D648FE" w:rsidRDefault="00D648FE" w:rsidP="00D648FE">
      <w:pPr>
        <w:pStyle w:val="ParaTab1"/>
        <w:tabs>
          <w:tab w:val="left" w:pos="2070"/>
        </w:tabs>
        <w:spacing w:line="360" w:lineRule="auto"/>
        <w:rPr>
          <w:bCs/>
          <w:color w:val="000000"/>
        </w:rPr>
      </w:pPr>
    </w:p>
    <w:p w14:paraId="71C5DECB" w14:textId="5EEA64E8" w:rsidR="00D124AC" w:rsidRDefault="007159AB" w:rsidP="007159AB">
      <w:pPr>
        <w:pStyle w:val="ParaTab1"/>
        <w:tabs>
          <w:tab w:val="left" w:pos="2070"/>
        </w:tabs>
        <w:spacing w:line="360" w:lineRule="auto"/>
        <w:rPr>
          <w:bCs/>
          <w:color w:val="000000"/>
        </w:rPr>
      </w:pPr>
      <w:r>
        <w:rPr>
          <w:bCs/>
          <w:color w:val="000000"/>
        </w:rPr>
        <w:t xml:space="preserve">As with </w:t>
      </w:r>
      <w:proofErr w:type="spellStart"/>
      <w:r>
        <w:rPr>
          <w:bCs/>
          <w:color w:val="000000"/>
        </w:rPr>
        <w:t>Codella</w:t>
      </w:r>
      <w:proofErr w:type="spellEnd"/>
      <w:r>
        <w:rPr>
          <w:bCs/>
          <w:color w:val="000000"/>
        </w:rPr>
        <w:t xml:space="preserve"> Exhibits 1 </w:t>
      </w:r>
      <w:r w:rsidR="006F25C1">
        <w:rPr>
          <w:bCs/>
          <w:color w:val="000000"/>
        </w:rPr>
        <w:t>thru</w:t>
      </w:r>
      <w:r>
        <w:rPr>
          <w:bCs/>
          <w:color w:val="000000"/>
        </w:rPr>
        <w:t xml:space="preserve"> 7, above, in general, each of PPL’s objections will be denied.  Just as the information contained in </w:t>
      </w:r>
      <w:proofErr w:type="spellStart"/>
      <w:r>
        <w:rPr>
          <w:bCs/>
          <w:color w:val="000000"/>
        </w:rPr>
        <w:t>Codella</w:t>
      </w:r>
      <w:proofErr w:type="spellEnd"/>
      <w:r>
        <w:rPr>
          <w:bCs/>
          <w:color w:val="000000"/>
        </w:rPr>
        <w:t xml:space="preserve"> Exhibits 1</w:t>
      </w:r>
      <w:r w:rsidR="006F25C1">
        <w:rPr>
          <w:bCs/>
          <w:color w:val="000000"/>
        </w:rPr>
        <w:t xml:space="preserve"> thru </w:t>
      </w:r>
      <w:r>
        <w:rPr>
          <w:bCs/>
          <w:color w:val="000000"/>
        </w:rPr>
        <w:t xml:space="preserve">7 is akin to Mr. </w:t>
      </w:r>
      <w:proofErr w:type="spellStart"/>
      <w:r>
        <w:rPr>
          <w:bCs/>
          <w:color w:val="000000"/>
        </w:rPr>
        <w:t>Codella’s</w:t>
      </w:r>
      <w:proofErr w:type="spellEnd"/>
      <w:r>
        <w:rPr>
          <w:bCs/>
          <w:color w:val="000000"/>
        </w:rPr>
        <w:t xml:space="preserve"> direct testimony, the information contained in </w:t>
      </w:r>
      <w:proofErr w:type="spellStart"/>
      <w:r>
        <w:rPr>
          <w:bCs/>
          <w:color w:val="000000"/>
        </w:rPr>
        <w:t>Codella</w:t>
      </w:r>
      <w:proofErr w:type="spellEnd"/>
      <w:r>
        <w:rPr>
          <w:bCs/>
          <w:color w:val="000000"/>
        </w:rPr>
        <w:t xml:space="preserve"> Exhibit</w:t>
      </w:r>
      <w:r w:rsidR="00C936C6">
        <w:rPr>
          <w:bCs/>
          <w:color w:val="000000"/>
        </w:rPr>
        <w:t>s</w:t>
      </w:r>
      <w:r>
        <w:rPr>
          <w:bCs/>
          <w:color w:val="000000"/>
        </w:rPr>
        <w:t xml:space="preserve"> 1-R </w:t>
      </w:r>
      <w:r w:rsidR="006F25C1">
        <w:rPr>
          <w:bCs/>
          <w:color w:val="000000"/>
        </w:rPr>
        <w:t>thru</w:t>
      </w:r>
      <w:r>
        <w:rPr>
          <w:bCs/>
          <w:color w:val="000000"/>
        </w:rPr>
        <w:t xml:space="preserve"> 5-R is akin to Mr. </w:t>
      </w:r>
      <w:proofErr w:type="spellStart"/>
      <w:r>
        <w:rPr>
          <w:bCs/>
          <w:color w:val="000000"/>
        </w:rPr>
        <w:t>Codella’s</w:t>
      </w:r>
      <w:proofErr w:type="spellEnd"/>
      <w:r>
        <w:rPr>
          <w:bCs/>
          <w:color w:val="000000"/>
        </w:rPr>
        <w:t xml:space="preserve"> rebuttal testimony.  </w:t>
      </w:r>
      <w:r w:rsidR="00775C48">
        <w:rPr>
          <w:bCs/>
          <w:color w:val="000000"/>
        </w:rPr>
        <w:t xml:space="preserve">In fact, each of the </w:t>
      </w:r>
      <w:proofErr w:type="spellStart"/>
      <w:r w:rsidR="00C936C6">
        <w:rPr>
          <w:bCs/>
          <w:color w:val="000000"/>
        </w:rPr>
        <w:t>Codella</w:t>
      </w:r>
      <w:proofErr w:type="spellEnd"/>
      <w:r w:rsidR="00C936C6">
        <w:rPr>
          <w:bCs/>
          <w:color w:val="000000"/>
        </w:rPr>
        <w:t xml:space="preserve"> </w:t>
      </w:r>
      <w:r w:rsidR="00B43BA2">
        <w:rPr>
          <w:bCs/>
          <w:color w:val="000000"/>
        </w:rPr>
        <w:t>E</w:t>
      </w:r>
      <w:r w:rsidR="00775C48">
        <w:rPr>
          <w:bCs/>
          <w:color w:val="000000"/>
        </w:rPr>
        <w:t xml:space="preserve">xhibits 2-R </w:t>
      </w:r>
      <w:r w:rsidR="006F25C1">
        <w:rPr>
          <w:bCs/>
          <w:color w:val="000000"/>
        </w:rPr>
        <w:t>thru</w:t>
      </w:r>
      <w:r w:rsidR="00775C48">
        <w:rPr>
          <w:bCs/>
          <w:color w:val="000000"/>
        </w:rPr>
        <w:t xml:space="preserve"> 5-R specifically identify a PPL witness to which the exhibits respond.  </w:t>
      </w:r>
      <w:r>
        <w:rPr>
          <w:bCs/>
          <w:color w:val="000000"/>
        </w:rPr>
        <w:t xml:space="preserve">As the complainant in this proceeding, Mr. </w:t>
      </w:r>
      <w:proofErr w:type="spellStart"/>
      <w:r>
        <w:rPr>
          <w:bCs/>
          <w:color w:val="000000"/>
        </w:rPr>
        <w:t>Codella</w:t>
      </w:r>
      <w:proofErr w:type="spellEnd"/>
      <w:r>
        <w:rPr>
          <w:bCs/>
          <w:color w:val="000000"/>
        </w:rPr>
        <w:t xml:space="preserve"> bears the burden of proof.  66 </w:t>
      </w:r>
      <w:proofErr w:type="spellStart"/>
      <w:r>
        <w:rPr>
          <w:bCs/>
          <w:color w:val="000000"/>
        </w:rPr>
        <w:t>Pa.C.S</w:t>
      </w:r>
      <w:proofErr w:type="spellEnd"/>
      <w:r>
        <w:rPr>
          <w:bCs/>
          <w:color w:val="000000"/>
        </w:rPr>
        <w:t xml:space="preserve">. § </w:t>
      </w:r>
      <w:r w:rsidR="0084553F">
        <w:rPr>
          <w:bCs/>
          <w:color w:val="000000"/>
        </w:rPr>
        <w:t>332(a)</w:t>
      </w:r>
      <w:r>
        <w:rPr>
          <w:bCs/>
          <w:color w:val="000000"/>
        </w:rPr>
        <w:t xml:space="preserve">.  Therefore, it is not unreasonable that Mr. </w:t>
      </w:r>
      <w:proofErr w:type="spellStart"/>
      <w:r>
        <w:rPr>
          <w:bCs/>
          <w:color w:val="000000"/>
        </w:rPr>
        <w:t>Codella</w:t>
      </w:r>
      <w:proofErr w:type="spellEnd"/>
      <w:r>
        <w:rPr>
          <w:bCs/>
          <w:color w:val="000000"/>
        </w:rPr>
        <w:t xml:space="preserve"> would also be given the opportunity to submit a response in writing to the </w:t>
      </w:r>
      <w:r w:rsidR="00BB2958">
        <w:rPr>
          <w:bCs/>
          <w:color w:val="000000"/>
        </w:rPr>
        <w:t>pre-served</w:t>
      </w:r>
      <w:r>
        <w:rPr>
          <w:bCs/>
          <w:color w:val="000000"/>
        </w:rPr>
        <w:t xml:space="preserve"> testimony submitted in this proceeding by PPL’s four witnesses.  </w:t>
      </w:r>
      <w:r w:rsidR="00D124AC">
        <w:rPr>
          <w:bCs/>
          <w:color w:val="000000"/>
        </w:rPr>
        <w:t xml:space="preserve">Furthermore, also like the information contained in </w:t>
      </w:r>
      <w:proofErr w:type="spellStart"/>
      <w:r w:rsidR="00D124AC">
        <w:rPr>
          <w:bCs/>
          <w:color w:val="000000"/>
        </w:rPr>
        <w:t>Codella</w:t>
      </w:r>
      <w:proofErr w:type="spellEnd"/>
      <w:r w:rsidR="00D124AC">
        <w:rPr>
          <w:bCs/>
          <w:color w:val="000000"/>
        </w:rPr>
        <w:t xml:space="preserve"> Exhibits 1 </w:t>
      </w:r>
      <w:r w:rsidR="006F25C1">
        <w:rPr>
          <w:bCs/>
          <w:color w:val="000000"/>
        </w:rPr>
        <w:t>thru</w:t>
      </w:r>
      <w:r w:rsidR="00D124AC">
        <w:rPr>
          <w:bCs/>
          <w:color w:val="000000"/>
        </w:rPr>
        <w:t xml:space="preserve"> 7, such written testimony from Mr. </w:t>
      </w:r>
      <w:proofErr w:type="spellStart"/>
      <w:r w:rsidR="00D124AC">
        <w:rPr>
          <w:bCs/>
          <w:color w:val="000000"/>
        </w:rPr>
        <w:t>Codella</w:t>
      </w:r>
      <w:proofErr w:type="spellEnd"/>
      <w:r w:rsidR="00D124AC">
        <w:rPr>
          <w:bCs/>
          <w:color w:val="000000"/>
        </w:rPr>
        <w:t xml:space="preserve"> does not have to be in the precise format </w:t>
      </w:r>
      <w:r>
        <w:rPr>
          <w:bCs/>
          <w:color w:val="000000"/>
        </w:rPr>
        <w:t xml:space="preserve">that the Commission’s regulations require </w:t>
      </w:r>
      <w:r w:rsidR="00BB2958">
        <w:rPr>
          <w:bCs/>
          <w:color w:val="000000"/>
        </w:rPr>
        <w:t>pre-served</w:t>
      </w:r>
      <w:r>
        <w:rPr>
          <w:bCs/>
          <w:color w:val="000000"/>
        </w:rPr>
        <w:t xml:space="preserve"> written testimony to be in</w:t>
      </w:r>
      <w:r w:rsidR="00D124AC">
        <w:rPr>
          <w:bCs/>
          <w:color w:val="000000"/>
        </w:rPr>
        <w:t xml:space="preserve"> since he is appearing in this proceeding without counsel.</w:t>
      </w:r>
    </w:p>
    <w:p w14:paraId="72E199A6" w14:textId="77777777" w:rsidR="00D124AC" w:rsidRDefault="00D124AC" w:rsidP="007159AB">
      <w:pPr>
        <w:pStyle w:val="ParaTab1"/>
        <w:tabs>
          <w:tab w:val="left" w:pos="2070"/>
        </w:tabs>
        <w:spacing w:line="360" w:lineRule="auto"/>
        <w:rPr>
          <w:bCs/>
          <w:color w:val="000000"/>
        </w:rPr>
      </w:pPr>
    </w:p>
    <w:p w14:paraId="4153D1E9" w14:textId="065846F6" w:rsidR="000C3DB4" w:rsidRDefault="00FE4833" w:rsidP="007159AB">
      <w:pPr>
        <w:pStyle w:val="ParaTab1"/>
        <w:tabs>
          <w:tab w:val="left" w:pos="2070"/>
        </w:tabs>
        <w:spacing w:line="360" w:lineRule="auto"/>
        <w:rPr>
          <w:bCs/>
          <w:color w:val="000000"/>
        </w:rPr>
      </w:pPr>
      <w:r>
        <w:rPr>
          <w:bCs/>
          <w:color w:val="000000"/>
        </w:rPr>
        <w:t xml:space="preserve">More specifically, PPL’s objections to </w:t>
      </w:r>
      <w:proofErr w:type="spellStart"/>
      <w:r>
        <w:rPr>
          <w:bCs/>
          <w:color w:val="000000"/>
        </w:rPr>
        <w:t>Codella</w:t>
      </w:r>
      <w:proofErr w:type="spellEnd"/>
      <w:r>
        <w:rPr>
          <w:bCs/>
          <w:color w:val="000000"/>
        </w:rPr>
        <w:t xml:space="preserve"> Exhibits 1-R </w:t>
      </w:r>
      <w:r w:rsidR="006F25C1">
        <w:rPr>
          <w:bCs/>
          <w:color w:val="000000"/>
        </w:rPr>
        <w:t>thru</w:t>
      </w:r>
      <w:r>
        <w:rPr>
          <w:bCs/>
          <w:color w:val="000000"/>
        </w:rPr>
        <w:t xml:space="preserve"> 5-R will be rejected for the same or similar reasons why PPL’s objections to </w:t>
      </w:r>
      <w:proofErr w:type="spellStart"/>
      <w:r>
        <w:rPr>
          <w:bCs/>
          <w:color w:val="000000"/>
        </w:rPr>
        <w:t>Codella</w:t>
      </w:r>
      <w:proofErr w:type="spellEnd"/>
      <w:r>
        <w:rPr>
          <w:bCs/>
          <w:color w:val="000000"/>
        </w:rPr>
        <w:t xml:space="preserve"> Exhibits 1 </w:t>
      </w:r>
      <w:r w:rsidR="006F25C1">
        <w:rPr>
          <w:bCs/>
          <w:color w:val="000000"/>
        </w:rPr>
        <w:t>thru</w:t>
      </w:r>
      <w:r>
        <w:rPr>
          <w:bCs/>
          <w:color w:val="000000"/>
        </w:rPr>
        <w:t xml:space="preserve"> 7 above were rejected.  That is,</w:t>
      </w:r>
      <w:r w:rsidR="00580273">
        <w:rPr>
          <w:bCs/>
          <w:color w:val="000000"/>
        </w:rPr>
        <w:t xml:space="preserve"> issues with regard to hearsay, authenticity and reliability go to the weight that the individual exhibits will be afforded at the time it is determined whether Mr. </w:t>
      </w:r>
      <w:proofErr w:type="spellStart"/>
      <w:r w:rsidR="00580273">
        <w:rPr>
          <w:bCs/>
          <w:color w:val="000000"/>
        </w:rPr>
        <w:t>Codella</w:t>
      </w:r>
      <w:proofErr w:type="spellEnd"/>
      <w:r w:rsidR="00580273">
        <w:rPr>
          <w:bCs/>
          <w:color w:val="000000"/>
        </w:rPr>
        <w:t xml:space="preserve"> has satisfied his burden to demonstrate that PPL violated the Public Utility Code, a Commission order or regulation or a Commission-approved tariff of the company.  Hearsay, authenticity and reliability will not be used to preclude the admission of these exhibits into the record of this proceeding.  </w:t>
      </w:r>
      <w:r w:rsidR="000C3DB4">
        <w:rPr>
          <w:bCs/>
          <w:color w:val="000000"/>
        </w:rPr>
        <w:t xml:space="preserve">PPL’s arguments that </w:t>
      </w:r>
      <w:proofErr w:type="spellStart"/>
      <w:r w:rsidR="000C3DB4">
        <w:rPr>
          <w:bCs/>
          <w:color w:val="000000"/>
        </w:rPr>
        <w:t>Codella</w:t>
      </w:r>
      <w:proofErr w:type="spellEnd"/>
      <w:r w:rsidR="000C3DB4">
        <w:rPr>
          <w:bCs/>
          <w:color w:val="000000"/>
        </w:rPr>
        <w:t xml:space="preserve"> Exhibits 1-R </w:t>
      </w:r>
      <w:r w:rsidR="006F25C1">
        <w:rPr>
          <w:bCs/>
          <w:color w:val="000000"/>
        </w:rPr>
        <w:t>thru</w:t>
      </w:r>
      <w:r w:rsidR="000C3DB4">
        <w:rPr>
          <w:bCs/>
          <w:color w:val="000000"/>
        </w:rPr>
        <w:t xml:space="preserve"> 5-R should not be admitted into the record of this proceeding because of hearsay, authenticity and reliability issues </w:t>
      </w:r>
      <w:r w:rsidR="00112594">
        <w:rPr>
          <w:bCs/>
          <w:color w:val="000000"/>
        </w:rPr>
        <w:t>are</w:t>
      </w:r>
      <w:r w:rsidR="000C3DB4">
        <w:rPr>
          <w:bCs/>
          <w:color w:val="000000"/>
        </w:rPr>
        <w:t xml:space="preserve"> without merit and will be rejected.</w:t>
      </w:r>
    </w:p>
    <w:p w14:paraId="2E62CB93" w14:textId="77777777" w:rsidR="000C3DB4" w:rsidRDefault="000C3DB4" w:rsidP="007159AB">
      <w:pPr>
        <w:pStyle w:val="ParaTab1"/>
        <w:tabs>
          <w:tab w:val="left" w:pos="2070"/>
        </w:tabs>
        <w:spacing w:line="360" w:lineRule="auto"/>
        <w:rPr>
          <w:bCs/>
          <w:color w:val="000000"/>
        </w:rPr>
      </w:pPr>
    </w:p>
    <w:p w14:paraId="0B98F49D" w14:textId="0224838B" w:rsidR="000C3DB4" w:rsidRDefault="00580273" w:rsidP="007159AB">
      <w:pPr>
        <w:pStyle w:val="ParaTab1"/>
        <w:tabs>
          <w:tab w:val="left" w:pos="2070"/>
        </w:tabs>
        <w:spacing w:line="360" w:lineRule="auto"/>
        <w:rPr>
          <w:bCs/>
          <w:color w:val="000000"/>
        </w:rPr>
      </w:pPr>
      <w:r>
        <w:rPr>
          <w:bCs/>
          <w:color w:val="000000"/>
        </w:rPr>
        <w:t xml:space="preserve">Likewise, PPL’s arguments that the documents were not produced in discovery or prior to the hearing will again be rejected.  Mr. </w:t>
      </w:r>
      <w:proofErr w:type="spellStart"/>
      <w:r>
        <w:rPr>
          <w:bCs/>
          <w:color w:val="000000"/>
        </w:rPr>
        <w:t>Codella</w:t>
      </w:r>
      <w:proofErr w:type="spellEnd"/>
      <w:r>
        <w:rPr>
          <w:bCs/>
          <w:color w:val="000000"/>
        </w:rPr>
        <w:t xml:space="preserve"> could not have produced </w:t>
      </w:r>
      <w:proofErr w:type="spellStart"/>
      <w:r>
        <w:rPr>
          <w:bCs/>
          <w:color w:val="000000"/>
        </w:rPr>
        <w:t>Codella</w:t>
      </w:r>
      <w:proofErr w:type="spellEnd"/>
      <w:r>
        <w:rPr>
          <w:bCs/>
          <w:color w:val="000000"/>
        </w:rPr>
        <w:t xml:space="preserve"> Exhibits 2-R </w:t>
      </w:r>
      <w:r w:rsidR="006F25C1">
        <w:rPr>
          <w:bCs/>
          <w:color w:val="000000"/>
        </w:rPr>
        <w:t>thru</w:t>
      </w:r>
      <w:r>
        <w:rPr>
          <w:bCs/>
          <w:color w:val="000000"/>
        </w:rPr>
        <w:t xml:space="preserve"> 5-R in discovery because they </w:t>
      </w:r>
      <w:r w:rsidR="000C3DB4">
        <w:rPr>
          <w:bCs/>
          <w:color w:val="000000"/>
        </w:rPr>
        <w:t>a</w:t>
      </w:r>
      <w:r>
        <w:rPr>
          <w:bCs/>
          <w:color w:val="000000"/>
        </w:rPr>
        <w:t xml:space="preserve">re responsive to the </w:t>
      </w:r>
      <w:r w:rsidR="00BB2958">
        <w:rPr>
          <w:bCs/>
          <w:color w:val="000000"/>
        </w:rPr>
        <w:t>pre-served</w:t>
      </w:r>
      <w:r>
        <w:rPr>
          <w:bCs/>
          <w:color w:val="000000"/>
        </w:rPr>
        <w:t xml:space="preserve"> testimony of PPL’s witnesses.  Furthermore, </w:t>
      </w:r>
      <w:r w:rsidR="000C3DB4">
        <w:rPr>
          <w:bCs/>
          <w:color w:val="000000"/>
        </w:rPr>
        <w:t xml:space="preserve">PPL was given an opportunity to request a further hearing so that it could provide a response to these exhibits but did not make such a request.  Therefore, </w:t>
      </w:r>
      <w:r w:rsidR="00112594">
        <w:rPr>
          <w:bCs/>
          <w:color w:val="000000"/>
        </w:rPr>
        <w:t>PPL</w:t>
      </w:r>
      <w:r w:rsidR="000C3DB4">
        <w:rPr>
          <w:bCs/>
          <w:color w:val="000000"/>
        </w:rPr>
        <w:t xml:space="preserve"> has been afforded notice and opportunity to be heard regarding these exhibits but has not requested such an opportunity.  PPL’s arguments that </w:t>
      </w:r>
      <w:proofErr w:type="spellStart"/>
      <w:r w:rsidR="000C3DB4">
        <w:rPr>
          <w:bCs/>
          <w:color w:val="000000"/>
        </w:rPr>
        <w:t>Codella</w:t>
      </w:r>
      <w:proofErr w:type="spellEnd"/>
      <w:r w:rsidR="000C3DB4">
        <w:rPr>
          <w:bCs/>
          <w:color w:val="000000"/>
        </w:rPr>
        <w:t xml:space="preserve"> Exhibits 1-R </w:t>
      </w:r>
      <w:r w:rsidR="006F25C1">
        <w:rPr>
          <w:bCs/>
          <w:color w:val="000000"/>
        </w:rPr>
        <w:t>thru</w:t>
      </w:r>
      <w:r w:rsidR="000C3DB4">
        <w:rPr>
          <w:bCs/>
          <w:color w:val="000000"/>
        </w:rPr>
        <w:t xml:space="preserve"> 5-R should not be admitted into the record of this proceeding because they were not produced in discovery is also without merit and will be rejected.</w:t>
      </w:r>
    </w:p>
    <w:p w14:paraId="6B2F789D" w14:textId="77777777" w:rsidR="000C3DB4" w:rsidRDefault="000C3DB4" w:rsidP="007159AB">
      <w:pPr>
        <w:pStyle w:val="ParaTab1"/>
        <w:tabs>
          <w:tab w:val="left" w:pos="2070"/>
        </w:tabs>
        <w:spacing w:line="360" w:lineRule="auto"/>
        <w:rPr>
          <w:bCs/>
          <w:color w:val="000000"/>
        </w:rPr>
      </w:pPr>
    </w:p>
    <w:p w14:paraId="5242D20D" w14:textId="5E20182C" w:rsidR="00D648FE" w:rsidRDefault="00867142" w:rsidP="00D648FE">
      <w:pPr>
        <w:pStyle w:val="ParaTab1"/>
        <w:tabs>
          <w:tab w:val="left" w:pos="2070"/>
        </w:tabs>
        <w:spacing w:line="360" w:lineRule="auto"/>
        <w:rPr>
          <w:bCs/>
          <w:color w:val="000000"/>
        </w:rPr>
      </w:pPr>
      <w:r>
        <w:rPr>
          <w:bCs/>
          <w:color w:val="000000"/>
        </w:rPr>
        <w:t>As such, PPL’s objection</w:t>
      </w:r>
      <w:r w:rsidR="007159AB">
        <w:rPr>
          <w:bCs/>
          <w:color w:val="000000"/>
        </w:rPr>
        <w:t>s</w:t>
      </w:r>
      <w:r>
        <w:rPr>
          <w:bCs/>
          <w:color w:val="000000"/>
        </w:rPr>
        <w:t xml:space="preserve"> will be denied and </w:t>
      </w:r>
      <w:proofErr w:type="spellStart"/>
      <w:r>
        <w:rPr>
          <w:bCs/>
          <w:color w:val="000000"/>
        </w:rPr>
        <w:t>Codella</w:t>
      </w:r>
      <w:proofErr w:type="spellEnd"/>
      <w:r>
        <w:rPr>
          <w:bCs/>
          <w:color w:val="000000"/>
        </w:rPr>
        <w:t xml:space="preserve"> Exhibits 1-R </w:t>
      </w:r>
      <w:r w:rsidR="006F25C1">
        <w:rPr>
          <w:bCs/>
          <w:color w:val="000000"/>
        </w:rPr>
        <w:t>thru</w:t>
      </w:r>
      <w:r>
        <w:rPr>
          <w:bCs/>
          <w:color w:val="000000"/>
        </w:rPr>
        <w:t xml:space="preserve"> 5-R will be admitted into the record.</w:t>
      </w:r>
    </w:p>
    <w:p w14:paraId="4588AB04" w14:textId="725ACB51" w:rsidR="0096376F" w:rsidRDefault="0096376F" w:rsidP="00867142">
      <w:pPr>
        <w:pStyle w:val="ParaTab1"/>
        <w:tabs>
          <w:tab w:val="left" w:pos="2070"/>
        </w:tabs>
        <w:spacing w:line="360" w:lineRule="auto"/>
        <w:ind w:firstLine="0"/>
        <w:rPr>
          <w:bCs/>
          <w:color w:val="000000"/>
        </w:rPr>
      </w:pPr>
    </w:p>
    <w:p w14:paraId="2036E960" w14:textId="45C60491" w:rsidR="00867142" w:rsidRPr="00867142" w:rsidRDefault="00867142" w:rsidP="00867142">
      <w:pPr>
        <w:pStyle w:val="ParaTab1"/>
        <w:tabs>
          <w:tab w:val="left" w:pos="2070"/>
        </w:tabs>
        <w:spacing w:line="360" w:lineRule="auto"/>
        <w:ind w:firstLine="0"/>
        <w:rPr>
          <w:bCs/>
          <w:color w:val="000000"/>
          <w:u w:val="single"/>
        </w:rPr>
      </w:pPr>
      <w:r>
        <w:rPr>
          <w:bCs/>
          <w:color w:val="000000"/>
          <w:u w:val="single"/>
        </w:rPr>
        <w:t>Conclusion</w:t>
      </w:r>
    </w:p>
    <w:p w14:paraId="26207451" w14:textId="77777777" w:rsidR="00867142" w:rsidRDefault="00867142" w:rsidP="00867142">
      <w:pPr>
        <w:pStyle w:val="ParaTab1"/>
        <w:tabs>
          <w:tab w:val="left" w:pos="2070"/>
        </w:tabs>
        <w:spacing w:line="360" w:lineRule="auto"/>
        <w:ind w:firstLine="0"/>
        <w:rPr>
          <w:bCs/>
          <w:color w:val="000000"/>
        </w:rPr>
      </w:pPr>
    </w:p>
    <w:p w14:paraId="099864DE" w14:textId="60E295C1" w:rsidR="00C378B3" w:rsidRDefault="00C378B3" w:rsidP="00842C84">
      <w:pPr>
        <w:pStyle w:val="ParaTab1"/>
        <w:tabs>
          <w:tab w:val="left" w:pos="2070"/>
        </w:tabs>
        <w:spacing w:line="360" w:lineRule="auto"/>
        <w:rPr>
          <w:bCs/>
          <w:color w:val="000000"/>
        </w:rPr>
      </w:pPr>
      <w:r>
        <w:rPr>
          <w:bCs/>
          <w:color w:val="000000"/>
        </w:rPr>
        <w:t xml:space="preserve">In conclusion, </w:t>
      </w:r>
      <w:r w:rsidR="00E456B9">
        <w:rPr>
          <w:bCs/>
          <w:color w:val="000000"/>
        </w:rPr>
        <w:t xml:space="preserve">PPL’s objections to the admission of </w:t>
      </w:r>
      <w:proofErr w:type="spellStart"/>
      <w:r w:rsidR="00E456B9">
        <w:rPr>
          <w:bCs/>
          <w:color w:val="000000"/>
        </w:rPr>
        <w:t>Codella</w:t>
      </w:r>
      <w:proofErr w:type="spellEnd"/>
      <w:r w:rsidR="00E456B9">
        <w:rPr>
          <w:bCs/>
          <w:color w:val="000000"/>
        </w:rPr>
        <w:t xml:space="preserve"> Exhibits 1 </w:t>
      </w:r>
      <w:r w:rsidR="006F25C1">
        <w:rPr>
          <w:bCs/>
          <w:color w:val="000000"/>
        </w:rPr>
        <w:t>thru</w:t>
      </w:r>
      <w:r w:rsidR="00E456B9">
        <w:rPr>
          <w:bCs/>
          <w:color w:val="000000"/>
        </w:rPr>
        <w:t xml:space="preserve"> 8 and 1-R </w:t>
      </w:r>
      <w:r w:rsidR="006F25C1">
        <w:rPr>
          <w:bCs/>
          <w:color w:val="000000"/>
        </w:rPr>
        <w:t>thru</w:t>
      </w:r>
      <w:r w:rsidR="00E456B9">
        <w:rPr>
          <w:bCs/>
          <w:color w:val="000000"/>
        </w:rPr>
        <w:t xml:space="preserve"> 5-R will be denied.  </w:t>
      </w:r>
      <w:proofErr w:type="spellStart"/>
      <w:r w:rsidR="00112594">
        <w:rPr>
          <w:bCs/>
          <w:color w:val="000000"/>
        </w:rPr>
        <w:t>Codella</w:t>
      </w:r>
      <w:proofErr w:type="spellEnd"/>
      <w:r w:rsidR="00112594">
        <w:rPr>
          <w:bCs/>
          <w:color w:val="000000"/>
        </w:rPr>
        <w:t xml:space="preserve"> Exhibits 1 thru 8 and 1-R thru 5-R are relevant and are not repetitious or cumulative.  Nor is the probative value of these exhibits outweighed by the danger of unfair prejudice, confusion or undue delay.  </w:t>
      </w:r>
      <w:r w:rsidR="00E456B9">
        <w:rPr>
          <w:bCs/>
          <w:color w:val="000000"/>
        </w:rPr>
        <w:t>PPL’s objections, in general, address the weight that should be afforded to each exhibit, not the admissibility</w:t>
      </w:r>
      <w:r w:rsidR="00C936C6" w:rsidRPr="00C936C6">
        <w:rPr>
          <w:bCs/>
          <w:color w:val="000000"/>
        </w:rPr>
        <w:t xml:space="preserve"> </w:t>
      </w:r>
      <w:r w:rsidR="00C936C6">
        <w:rPr>
          <w:bCs/>
          <w:color w:val="000000"/>
        </w:rPr>
        <w:t>of the exhibits</w:t>
      </w:r>
      <w:r w:rsidR="00E456B9">
        <w:rPr>
          <w:bCs/>
          <w:color w:val="000000"/>
        </w:rPr>
        <w:t xml:space="preserve">, and the weight to be afforded each exhibit will be addressed in the ensuing Initial Decision.  Furthermore, PPL’s objections will be denied because Mr. </w:t>
      </w:r>
      <w:proofErr w:type="spellStart"/>
      <w:r w:rsidR="00E456B9">
        <w:rPr>
          <w:bCs/>
          <w:color w:val="000000"/>
        </w:rPr>
        <w:t>Codella</w:t>
      </w:r>
      <w:proofErr w:type="spellEnd"/>
      <w:r w:rsidR="00E456B9">
        <w:rPr>
          <w:bCs/>
          <w:color w:val="000000"/>
        </w:rPr>
        <w:t xml:space="preserve"> is not represented by counsel in this proceeding and, therefore, is afforded leeway </w:t>
      </w:r>
      <w:proofErr w:type="gramStart"/>
      <w:r w:rsidR="00E456B9">
        <w:rPr>
          <w:bCs/>
          <w:color w:val="000000"/>
        </w:rPr>
        <w:t>with regard to</w:t>
      </w:r>
      <w:proofErr w:type="gramEnd"/>
      <w:r w:rsidR="00E456B9">
        <w:rPr>
          <w:bCs/>
          <w:color w:val="000000"/>
        </w:rPr>
        <w:t xml:space="preserve"> the technical requirements of the Commission’s regulations.  Through this order, </w:t>
      </w:r>
      <w:r w:rsidR="00AA77B4">
        <w:rPr>
          <w:bCs/>
          <w:color w:val="000000"/>
        </w:rPr>
        <w:t xml:space="preserve">two copies of each of </w:t>
      </w:r>
      <w:proofErr w:type="spellStart"/>
      <w:r w:rsidR="00E456B9">
        <w:rPr>
          <w:bCs/>
          <w:color w:val="000000"/>
        </w:rPr>
        <w:t>Codella</w:t>
      </w:r>
      <w:proofErr w:type="spellEnd"/>
      <w:r w:rsidR="00E456B9">
        <w:rPr>
          <w:bCs/>
          <w:color w:val="000000"/>
        </w:rPr>
        <w:t xml:space="preserve"> E</w:t>
      </w:r>
      <w:r w:rsidR="00AA77B4">
        <w:rPr>
          <w:bCs/>
          <w:color w:val="000000"/>
        </w:rPr>
        <w:t xml:space="preserve">xhibits </w:t>
      </w:r>
      <w:r w:rsidR="00E456B9">
        <w:rPr>
          <w:bCs/>
          <w:color w:val="000000"/>
        </w:rPr>
        <w:t xml:space="preserve">1 </w:t>
      </w:r>
      <w:r w:rsidR="006F25C1">
        <w:rPr>
          <w:bCs/>
          <w:color w:val="000000"/>
        </w:rPr>
        <w:t>thru</w:t>
      </w:r>
      <w:r w:rsidR="00E456B9">
        <w:rPr>
          <w:bCs/>
          <w:color w:val="000000"/>
        </w:rPr>
        <w:t xml:space="preserve"> 8 and 1-R </w:t>
      </w:r>
      <w:r w:rsidR="006F25C1">
        <w:rPr>
          <w:bCs/>
          <w:color w:val="000000"/>
        </w:rPr>
        <w:t>thru</w:t>
      </w:r>
      <w:r w:rsidR="00E456B9">
        <w:rPr>
          <w:bCs/>
          <w:color w:val="000000"/>
        </w:rPr>
        <w:t xml:space="preserve"> 5-R </w:t>
      </w:r>
      <w:r w:rsidR="00AA77B4">
        <w:rPr>
          <w:bCs/>
          <w:color w:val="000000"/>
        </w:rPr>
        <w:t>will be submitted to the Secretary’s Bureau for inclusion in the official Commission file for this case</w:t>
      </w:r>
      <w:r w:rsidR="00E456B9">
        <w:rPr>
          <w:bCs/>
          <w:color w:val="000000"/>
        </w:rPr>
        <w:t xml:space="preserve"> and the record of this proceeding will be closed for decision writing.</w:t>
      </w:r>
    </w:p>
    <w:p w14:paraId="10575A9B" w14:textId="77777777" w:rsidR="0093208B" w:rsidRPr="00844BA6" w:rsidRDefault="0093208B" w:rsidP="0093208B">
      <w:pPr>
        <w:spacing w:line="360" w:lineRule="auto"/>
        <w:rPr>
          <w:rFonts w:ascii="Times New Roman" w:eastAsia="Times New Roman" w:hAnsi="Times New Roman" w:cs="Times New Roman"/>
          <w:sz w:val="24"/>
          <w:szCs w:val="24"/>
          <w:u w:val="single"/>
        </w:rPr>
      </w:pPr>
    </w:p>
    <w:p w14:paraId="3A28C1F8" w14:textId="77777777" w:rsidR="006F25C1" w:rsidRDefault="006F25C1" w:rsidP="00A83059">
      <w:pPr>
        <w:jc w:val="center"/>
        <w:rPr>
          <w:rFonts w:ascii="Times New Roman" w:eastAsia="Times New Roman" w:hAnsi="Times New Roman" w:cs="Times New Roman"/>
          <w:sz w:val="24"/>
          <w:szCs w:val="24"/>
          <w:u w:val="single"/>
        </w:rPr>
      </w:pPr>
    </w:p>
    <w:p w14:paraId="28C01D32" w14:textId="77777777" w:rsidR="006F25C1" w:rsidRDefault="006F25C1" w:rsidP="00A83059">
      <w:pPr>
        <w:jc w:val="center"/>
        <w:rPr>
          <w:rFonts w:ascii="Times New Roman" w:eastAsia="Times New Roman" w:hAnsi="Times New Roman" w:cs="Times New Roman"/>
          <w:sz w:val="24"/>
          <w:szCs w:val="24"/>
          <w:u w:val="single"/>
        </w:rPr>
      </w:pPr>
    </w:p>
    <w:p w14:paraId="6B5C7094" w14:textId="77777777" w:rsidR="006F25C1" w:rsidRDefault="006F25C1" w:rsidP="00A83059">
      <w:pPr>
        <w:jc w:val="center"/>
        <w:rPr>
          <w:rFonts w:ascii="Times New Roman" w:eastAsia="Times New Roman" w:hAnsi="Times New Roman" w:cs="Times New Roman"/>
          <w:sz w:val="24"/>
          <w:szCs w:val="24"/>
          <w:u w:val="single"/>
        </w:rPr>
      </w:pPr>
    </w:p>
    <w:p w14:paraId="492D8D60" w14:textId="77777777" w:rsidR="006F25C1" w:rsidRDefault="006F25C1" w:rsidP="00A83059">
      <w:pPr>
        <w:jc w:val="center"/>
        <w:rPr>
          <w:rFonts w:ascii="Times New Roman" w:eastAsia="Times New Roman" w:hAnsi="Times New Roman" w:cs="Times New Roman"/>
          <w:sz w:val="24"/>
          <w:szCs w:val="24"/>
          <w:u w:val="single"/>
        </w:rPr>
      </w:pPr>
    </w:p>
    <w:p w14:paraId="49500DF4" w14:textId="77777777" w:rsidR="006F25C1" w:rsidRDefault="006F25C1" w:rsidP="00A83059">
      <w:pPr>
        <w:jc w:val="center"/>
        <w:rPr>
          <w:rFonts w:ascii="Times New Roman" w:eastAsia="Times New Roman" w:hAnsi="Times New Roman" w:cs="Times New Roman"/>
          <w:sz w:val="24"/>
          <w:szCs w:val="24"/>
          <w:u w:val="single"/>
        </w:rPr>
      </w:pPr>
    </w:p>
    <w:p w14:paraId="2C8D0B04" w14:textId="77777777" w:rsidR="006F25C1" w:rsidRDefault="006F25C1" w:rsidP="00A83059">
      <w:pPr>
        <w:jc w:val="center"/>
        <w:rPr>
          <w:rFonts w:ascii="Times New Roman" w:eastAsia="Times New Roman" w:hAnsi="Times New Roman" w:cs="Times New Roman"/>
          <w:sz w:val="24"/>
          <w:szCs w:val="24"/>
          <w:u w:val="single"/>
        </w:rPr>
      </w:pPr>
    </w:p>
    <w:p w14:paraId="3AFB662F" w14:textId="77777777" w:rsidR="006F25C1" w:rsidRDefault="006F25C1" w:rsidP="00A83059">
      <w:pPr>
        <w:jc w:val="center"/>
        <w:rPr>
          <w:rFonts w:ascii="Times New Roman" w:eastAsia="Times New Roman" w:hAnsi="Times New Roman" w:cs="Times New Roman"/>
          <w:sz w:val="24"/>
          <w:szCs w:val="24"/>
          <w:u w:val="single"/>
        </w:rPr>
      </w:pPr>
    </w:p>
    <w:p w14:paraId="3D92EF06" w14:textId="39EC5811" w:rsidR="00BD5884" w:rsidRPr="00844BA6" w:rsidRDefault="00BD5884" w:rsidP="00A83059">
      <w:pPr>
        <w:jc w:val="center"/>
        <w:rPr>
          <w:rFonts w:ascii="Times New Roman" w:eastAsia="Times New Roman" w:hAnsi="Times New Roman" w:cs="Times New Roman"/>
          <w:sz w:val="24"/>
          <w:szCs w:val="24"/>
          <w:u w:val="single"/>
        </w:rPr>
      </w:pPr>
      <w:r w:rsidRPr="00844BA6">
        <w:rPr>
          <w:rFonts w:ascii="Times New Roman" w:eastAsia="Times New Roman" w:hAnsi="Times New Roman" w:cs="Times New Roman"/>
          <w:sz w:val="24"/>
          <w:szCs w:val="24"/>
          <w:u w:val="single"/>
        </w:rPr>
        <w:t>ORDER</w:t>
      </w:r>
    </w:p>
    <w:p w14:paraId="20005881" w14:textId="6EA57733" w:rsidR="006B105C" w:rsidRPr="00844BA6" w:rsidRDefault="006B105C" w:rsidP="003565BE">
      <w:pPr>
        <w:spacing w:line="360" w:lineRule="auto"/>
        <w:jc w:val="center"/>
        <w:rPr>
          <w:rFonts w:ascii="Times New Roman" w:eastAsia="Times New Roman" w:hAnsi="Times New Roman" w:cs="Times New Roman"/>
          <w:sz w:val="24"/>
          <w:szCs w:val="24"/>
          <w:u w:val="single"/>
        </w:rPr>
      </w:pPr>
    </w:p>
    <w:p w14:paraId="5CDAC787" w14:textId="77777777" w:rsidR="0096376F" w:rsidRPr="00844BA6" w:rsidRDefault="0096376F" w:rsidP="003565BE">
      <w:pPr>
        <w:spacing w:line="360" w:lineRule="auto"/>
        <w:jc w:val="center"/>
        <w:rPr>
          <w:rFonts w:ascii="Times New Roman" w:eastAsia="Times New Roman" w:hAnsi="Times New Roman" w:cs="Times New Roman"/>
          <w:sz w:val="24"/>
          <w:szCs w:val="24"/>
          <w:u w:val="single"/>
        </w:rPr>
      </w:pPr>
    </w:p>
    <w:p w14:paraId="6FBEF502" w14:textId="77777777" w:rsidR="00A141D3" w:rsidRPr="00844BA6" w:rsidRDefault="00A344B7"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844BA6">
        <w:rPr>
          <w:rFonts w:ascii="Times New Roman" w:eastAsia="Times New Roman" w:hAnsi="Times New Roman" w:cs="Times New Roman"/>
          <w:sz w:val="24"/>
          <w:szCs w:val="24"/>
        </w:rPr>
        <w:tab/>
      </w:r>
      <w:r w:rsidR="00A141D3" w:rsidRPr="00844BA6">
        <w:rPr>
          <w:rFonts w:ascii="Times New Roman" w:eastAsia="Times New Roman" w:hAnsi="Times New Roman" w:cs="Times New Roman"/>
          <w:sz w:val="24"/>
          <w:szCs w:val="24"/>
        </w:rPr>
        <w:tab/>
        <w:t>THEREFORE,</w:t>
      </w:r>
    </w:p>
    <w:p w14:paraId="0BCA2E63" w14:textId="77777777" w:rsidR="00A141D3" w:rsidRPr="00844BA6"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p>
    <w:p w14:paraId="66624BBA" w14:textId="77777777" w:rsidR="00A141D3" w:rsidRPr="00844BA6"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844BA6">
        <w:rPr>
          <w:rFonts w:ascii="Times New Roman" w:eastAsia="Times New Roman" w:hAnsi="Times New Roman" w:cs="Times New Roman"/>
          <w:sz w:val="24"/>
          <w:szCs w:val="24"/>
        </w:rPr>
        <w:tab/>
      </w:r>
      <w:r w:rsidRPr="00844BA6">
        <w:rPr>
          <w:rFonts w:ascii="Times New Roman" w:eastAsia="Times New Roman" w:hAnsi="Times New Roman" w:cs="Times New Roman"/>
          <w:sz w:val="24"/>
          <w:szCs w:val="24"/>
        </w:rPr>
        <w:tab/>
        <w:t>IT IS ORDERED:</w:t>
      </w:r>
    </w:p>
    <w:p w14:paraId="64000E83" w14:textId="77777777" w:rsidR="00A141D3" w:rsidRPr="00844BA6"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844BA6">
        <w:rPr>
          <w:rFonts w:ascii="Times New Roman" w:eastAsia="Times New Roman" w:hAnsi="Times New Roman" w:cs="Times New Roman"/>
          <w:sz w:val="24"/>
          <w:szCs w:val="24"/>
        </w:rPr>
        <w:tab/>
      </w:r>
    </w:p>
    <w:p w14:paraId="2AE24D8A" w14:textId="7DC18A99" w:rsidR="006B105C" w:rsidRPr="00C56415" w:rsidRDefault="00A141D3" w:rsidP="006B105C">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844BA6">
        <w:rPr>
          <w:rFonts w:ascii="Times New Roman" w:eastAsia="Times New Roman" w:hAnsi="Times New Roman" w:cs="Times New Roman"/>
          <w:sz w:val="24"/>
          <w:szCs w:val="24"/>
        </w:rPr>
        <w:t xml:space="preserve">That </w:t>
      </w:r>
      <w:r w:rsidR="00E211D9" w:rsidRPr="00844BA6">
        <w:rPr>
          <w:rFonts w:ascii="Times New Roman" w:eastAsia="Times New Roman" w:hAnsi="Times New Roman" w:cs="Times New Roman"/>
          <w:sz w:val="24"/>
          <w:szCs w:val="24"/>
        </w:rPr>
        <w:t xml:space="preserve">the </w:t>
      </w:r>
      <w:r w:rsidR="00844BA6">
        <w:rPr>
          <w:rFonts w:ascii="Times New Roman" w:eastAsia="Times New Roman" w:hAnsi="Times New Roman" w:cs="Times New Roman"/>
          <w:sz w:val="24"/>
          <w:szCs w:val="24"/>
        </w:rPr>
        <w:t xml:space="preserve">objections of PPL Electric Utilities Corporation to the Admission of Complainant’s Hearing Exhibits dated November 18, 2019 </w:t>
      </w:r>
      <w:r w:rsidR="00815CF0" w:rsidRPr="00844BA6">
        <w:rPr>
          <w:rFonts w:ascii="Times New Roman" w:eastAsia="Times New Roman" w:hAnsi="Times New Roman" w:cs="Times New Roman"/>
          <w:sz w:val="24"/>
          <w:szCs w:val="24"/>
        </w:rPr>
        <w:t xml:space="preserve">at </w:t>
      </w:r>
      <w:r w:rsidR="00753262" w:rsidRPr="00844BA6">
        <w:rPr>
          <w:rFonts w:ascii="Times New Roman" w:eastAsia="Times New Roman" w:hAnsi="Times New Roman" w:cs="Times New Roman"/>
          <w:sz w:val="24"/>
          <w:szCs w:val="24"/>
        </w:rPr>
        <w:t>d</w:t>
      </w:r>
      <w:r w:rsidR="007D5737" w:rsidRPr="00844BA6">
        <w:rPr>
          <w:rFonts w:ascii="Times New Roman" w:eastAsia="Times New Roman" w:hAnsi="Times New Roman" w:cs="Times New Roman"/>
          <w:sz w:val="24"/>
          <w:szCs w:val="24"/>
        </w:rPr>
        <w:t xml:space="preserve">ocket </w:t>
      </w:r>
      <w:r w:rsidR="00753262" w:rsidRPr="00844BA6">
        <w:rPr>
          <w:rFonts w:ascii="Times New Roman" w:eastAsia="Times New Roman" w:hAnsi="Times New Roman" w:cs="Times New Roman"/>
          <w:sz w:val="24"/>
          <w:szCs w:val="24"/>
        </w:rPr>
        <w:t>n</w:t>
      </w:r>
      <w:r w:rsidR="007D5737" w:rsidRPr="00844BA6">
        <w:rPr>
          <w:rFonts w:ascii="Times New Roman" w:eastAsia="Times New Roman" w:hAnsi="Times New Roman" w:cs="Times New Roman"/>
          <w:sz w:val="24"/>
          <w:szCs w:val="24"/>
        </w:rPr>
        <w:t>umber C-201</w:t>
      </w:r>
      <w:r w:rsidR="00D75DC0" w:rsidRPr="00844BA6">
        <w:rPr>
          <w:rFonts w:ascii="Times New Roman" w:eastAsia="Times New Roman" w:hAnsi="Times New Roman" w:cs="Times New Roman"/>
          <w:sz w:val="24"/>
          <w:szCs w:val="24"/>
        </w:rPr>
        <w:t>9-</w:t>
      </w:r>
      <w:r w:rsidR="00844BA6">
        <w:rPr>
          <w:rFonts w:ascii="Times New Roman" w:eastAsia="Times New Roman" w:hAnsi="Times New Roman" w:cs="Times New Roman"/>
          <w:sz w:val="24"/>
          <w:szCs w:val="24"/>
        </w:rPr>
        <w:t xml:space="preserve">3010437 </w:t>
      </w:r>
      <w:r w:rsidR="00112594">
        <w:rPr>
          <w:rFonts w:ascii="Times New Roman" w:eastAsia="Times New Roman" w:hAnsi="Times New Roman" w:cs="Times New Roman"/>
          <w:sz w:val="24"/>
          <w:szCs w:val="24"/>
        </w:rPr>
        <w:t xml:space="preserve">are </w:t>
      </w:r>
      <w:r w:rsidR="002252C8" w:rsidRPr="00844BA6">
        <w:rPr>
          <w:rFonts w:ascii="Times New Roman" w:eastAsia="Times New Roman" w:hAnsi="Times New Roman" w:cs="Times New Roman"/>
          <w:sz w:val="24"/>
          <w:szCs w:val="24"/>
        </w:rPr>
        <w:t xml:space="preserve">hereby </w:t>
      </w:r>
      <w:r w:rsidR="00844BA6" w:rsidRPr="00C56415">
        <w:rPr>
          <w:rFonts w:ascii="Times New Roman" w:eastAsia="Times New Roman" w:hAnsi="Times New Roman" w:cs="Times New Roman"/>
          <w:sz w:val="24"/>
          <w:szCs w:val="24"/>
        </w:rPr>
        <w:t>denied</w:t>
      </w:r>
      <w:r w:rsidR="002252C8" w:rsidRPr="00844BA6">
        <w:rPr>
          <w:rFonts w:ascii="Times New Roman" w:eastAsia="Times New Roman" w:hAnsi="Times New Roman" w:cs="Times New Roman"/>
          <w:sz w:val="24"/>
          <w:szCs w:val="24"/>
        </w:rPr>
        <w:t>.</w:t>
      </w:r>
    </w:p>
    <w:p w14:paraId="75747024" w14:textId="77777777" w:rsidR="00C56415" w:rsidRPr="00C56415" w:rsidRDefault="00C56415" w:rsidP="00C56415">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p>
    <w:p w14:paraId="18696FCD" w14:textId="456786DE" w:rsidR="00C56415" w:rsidRPr="00E456B9" w:rsidRDefault="00C56415" w:rsidP="006B105C">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 xml:space="preserve">That </w:t>
      </w:r>
      <w:proofErr w:type="spellStart"/>
      <w:r>
        <w:rPr>
          <w:rFonts w:ascii="Times New Roman" w:eastAsia="Times New Roman" w:hAnsi="Times New Roman" w:cs="Times New Roman"/>
          <w:sz w:val="24"/>
          <w:szCs w:val="24"/>
        </w:rPr>
        <w:t>Codella</w:t>
      </w:r>
      <w:proofErr w:type="spellEnd"/>
      <w:r>
        <w:rPr>
          <w:rFonts w:ascii="Times New Roman" w:eastAsia="Times New Roman" w:hAnsi="Times New Roman" w:cs="Times New Roman"/>
          <w:sz w:val="24"/>
          <w:szCs w:val="24"/>
        </w:rPr>
        <w:t xml:space="preserve"> Exhibits 1 </w:t>
      </w:r>
      <w:r w:rsidR="006F25C1">
        <w:rPr>
          <w:rFonts w:ascii="Times New Roman" w:eastAsia="Times New Roman" w:hAnsi="Times New Roman" w:cs="Times New Roman"/>
          <w:sz w:val="24"/>
          <w:szCs w:val="24"/>
        </w:rPr>
        <w:t>thru</w:t>
      </w:r>
      <w:r>
        <w:rPr>
          <w:rFonts w:ascii="Times New Roman" w:eastAsia="Times New Roman" w:hAnsi="Times New Roman" w:cs="Times New Roman"/>
          <w:sz w:val="24"/>
          <w:szCs w:val="24"/>
        </w:rPr>
        <w:t xml:space="preserve"> 8 and 1-R thru 5-R are admitted into the record of this proceeding.</w:t>
      </w:r>
    </w:p>
    <w:p w14:paraId="72ABD69D" w14:textId="77777777" w:rsidR="00E456B9" w:rsidRDefault="00E456B9" w:rsidP="00E456B9">
      <w:pPr>
        <w:pStyle w:val="ListParagraph"/>
        <w:rPr>
          <w:rFonts w:ascii="Times New Roman" w:eastAsia="Times New Roman" w:hAnsi="Times New Roman" w:cs="Times New Roman"/>
          <w:spacing w:val="-3"/>
          <w:sz w:val="24"/>
          <w:szCs w:val="24"/>
        </w:rPr>
      </w:pPr>
    </w:p>
    <w:p w14:paraId="281CC484" w14:textId="64C34072" w:rsidR="00E456B9" w:rsidRPr="00844BA6" w:rsidRDefault="00E456B9" w:rsidP="006B105C">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two copies of </w:t>
      </w:r>
      <w:proofErr w:type="spellStart"/>
      <w:r>
        <w:rPr>
          <w:rFonts w:ascii="Times New Roman" w:eastAsia="Times New Roman" w:hAnsi="Times New Roman" w:cs="Times New Roman"/>
          <w:sz w:val="24"/>
          <w:szCs w:val="24"/>
        </w:rPr>
        <w:t>Codella</w:t>
      </w:r>
      <w:proofErr w:type="spellEnd"/>
      <w:r>
        <w:rPr>
          <w:rFonts w:ascii="Times New Roman" w:eastAsia="Times New Roman" w:hAnsi="Times New Roman" w:cs="Times New Roman"/>
          <w:sz w:val="24"/>
          <w:szCs w:val="24"/>
        </w:rPr>
        <w:t xml:space="preserve"> Exhibits 1 thru 8 and 1-R thru 5-R will be provided to the Commission’s Secretary’s Bureau for inclusion in the official file.</w:t>
      </w:r>
    </w:p>
    <w:p w14:paraId="1ED2CE99" w14:textId="5B000590" w:rsidR="00D75DC0" w:rsidRPr="00844BA6" w:rsidRDefault="006B105C" w:rsidP="006B105C">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r w:rsidRPr="00844BA6">
        <w:rPr>
          <w:rFonts w:ascii="Times New Roman" w:eastAsia="Times New Roman" w:hAnsi="Times New Roman" w:cs="Times New Roman"/>
          <w:spacing w:val="-3"/>
          <w:sz w:val="24"/>
          <w:szCs w:val="24"/>
        </w:rPr>
        <w:t xml:space="preserve"> </w:t>
      </w:r>
    </w:p>
    <w:p w14:paraId="3BBA8978" w14:textId="3C312EA3" w:rsidR="00D67671" w:rsidRPr="00844BA6" w:rsidRDefault="00D67671" w:rsidP="00D67671">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844BA6">
        <w:rPr>
          <w:rFonts w:ascii="Times New Roman" w:eastAsia="Times New Roman" w:hAnsi="Times New Roman" w:cs="Times New Roman"/>
          <w:sz w:val="24"/>
          <w:szCs w:val="24"/>
        </w:rPr>
        <w:t xml:space="preserve">That </w:t>
      </w:r>
      <w:r w:rsidR="00C56415">
        <w:rPr>
          <w:rFonts w:ascii="Times New Roman" w:eastAsia="Times New Roman" w:hAnsi="Times New Roman" w:cs="Times New Roman"/>
          <w:sz w:val="24"/>
          <w:szCs w:val="24"/>
        </w:rPr>
        <w:t>record in this case is closed</w:t>
      </w:r>
      <w:r w:rsidRPr="00844BA6">
        <w:rPr>
          <w:rFonts w:ascii="Times New Roman" w:eastAsia="Times New Roman" w:hAnsi="Times New Roman" w:cs="Times New Roman"/>
          <w:sz w:val="24"/>
          <w:szCs w:val="24"/>
        </w:rPr>
        <w:t>.</w:t>
      </w:r>
    </w:p>
    <w:p w14:paraId="59F7239C" w14:textId="69F75C1C" w:rsidR="00B2381C" w:rsidRDefault="00B2381C" w:rsidP="006F5B15">
      <w:pPr>
        <w:pStyle w:val="ListParagraph"/>
        <w:spacing w:line="360" w:lineRule="auto"/>
        <w:ind w:left="0"/>
        <w:rPr>
          <w:rFonts w:ascii="Times New Roman" w:eastAsia="Times New Roman" w:hAnsi="Times New Roman" w:cs="Times New Roman"/>
          <w:spacing w:val="-3"/>
          <w:sz w:val="24"/>
          <w:szCs w:val="24"/>
        </w:rPr>
      </w:pPr>
    </w:p>
    <w:p w14:paraId="51957B3B" w14:textId="77777777" w:rsidR="0096376F" w:rsidRPr="00D75DC0" w:rsidRDefault="0096376F" w:rsidP="006F5B15">
      <w:pPr>
        <w:pStyle w:val="ListParagraph"/>
        <w:spacing w:line="360" w:lineRule="auto"/>
        <w:ind w:left="0"/>
        <w:rPr>
          <w:rFonts w:ascii="Times New Roman" w:eastAsia="Times New Roman" w:hAnsi="Times New Roman" w:cs="Times New Roman"/>
          <w:spacing w:val="-3"/>
          <w:sz w:val="24"/>
          <w:szCs w:val="24"/>
        </w:rPr>
      </w:pPr>
    </w:p>
    <w:p w14:paraId="791E0823" w14:textId="6526C334" w:rsidR="00BD5884" w:rsidRPr="0017101D"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u w:val="single"/>
        </w:rPr>
      </w:pPr>
      <w:r w:rsidRPr="00085EE1">
        <w:rPr>
          <w:rFonts w:ascii="Times New Roman" w:eastAsia="Times New Roman" w:hAnsi="Times New Roman" w:cs="Times New Roman"/>
          <w:spacing w:val="-3"/>
          <w:sz w:val="24"/>
          <w:szCs w:val="24"/>
        </w:rPr>
        <w:t>Date:</w:t>
      </w:r>
      <w:r w:rsidRPr="00085EE1">
        <w:rPr>
          <w:rFonts w:ascii="Times New Roman" w:eastAsia="Times New Roman" w:hAnsi="Times New Roman" w:cs="Times New Roman"/>
          <w:spacing w:val="-3"/>
          <w:sz w:val="24"/>
          <w:szCs w:val="24"/>
        </w:rPr>
        <w:tab/>
      </w:r>
      <w:r w:rsidR="00D30B59">
        <w:rPr>
          <w:rFonts w:ascii="Times New Roman" w:eastAsia="Times New Roman" w:hAnsi="Times New Roman" w:cs="Times New Roman"/>
          <w:spacing w:val="-3"/>
          <w:sz w:val="24"/>
          <w:szCs w:val="24"/>
          <w:u w:val="single"/>
        </w:rPr>
        <w:t>December</w:t>
      </w:r>
      <w:r w:rsidR="004D585F">
        <w:rPr>
          <w:rFonts w:ascii="Times New Roman" w:eastAsia="Times New Roman" w:hAnsi="Times New Roman" w:cs="Times New Roman"/>
          <w:spacing w:val="-3"/>
          <w:sz w:val="24"/>
          <w:szCs w:val="24"/>
          <w:u w:val="single"/>
        </w:rPr>
        <w:t xml:space="preserve"> </w:t>
      </w:r>
      <w:r w:rsidR="00C56415">
        <w:rPr>
          <w:rFonts w:ascii="Times New Roman" w:eastAsia="Times New Roman" w:hAnsi="Times New Roman" w:cs="Times New Roman"/>
          <w:spacing w:val="-3"/>
          <w:sz w:val="24"/>
          <w:szCs w:val="24"/>
          <w:u w:val="single"/>
        </w:rPr>
        <w:t>5</w:t>
      </w:r>
      <w:r w:rsidR="00022A13">
        <w:rPr>
          <w:rFonts w:ascii="Times New Roman" w:eastAsia="Times New Roman" w:hAnsi="Times New Roman" w:cs="Times New Roman"/>
          <w:spacing w:val="-3"/>
          <w:sz w:val="24"/>
          <w:szCs w:val="24"/>
          <w:u w:val="single"/>
        </w:rPr>
        <w:t>, 201</w:t>
      </w:r>
      <w:r w:rsidR="00702F63">
        <w:rPr>
          <w:rFonts w:ascii="Times New Roman" w:eastAsia="Times New Roman" w:hAnsi="Times New Roman" w:cs="Times New Roman"/>
          <w:spacing w:val="-3"/>
          <w:sz w:val="24"/>
          <w:szCs w:val="24"/>
          <w:u w:val="single"/>
        </w:rPr>
        <w:t>9</w:t>
      </w:r>
      <w:r w:rsidRPr="00085EE1">
        <w:rPr>
          <w:rFonts w:ascii="Times New Roman" w:eastAsia="Times New Roman" w:hAnsi="Times New Roman" w:cs="Times New Roman"/>
          <w:spacing w:val="-3"/>
          <w:sz w:val="24"/>
          <w:szCs w:val="24"/>
        </w:rPr>
        <w:tab/>
      </w:r>
      <w:r w:rsidR="009C0B94">
        <w:rPr>
          <w:rFonts w:ascii="Times New Roman" w:eastAsia="Times New Roman" w:hAnsi="Times New Roman" w:cs="Times New Roman"/>
          <w:spacing w:val="-3"/>
          <w:sz w:val="24"/>
          <w:szCs w:val="24"/>
        </w:rPr>
        <w:tab/>
      </w:r>
      <w:r w:rsidR="0017101D">
        <w:rPr>
          <w:rFonts w:ascii="Times New Roman" w:eastAsia="Times New Roman" w:hAnsi="Times New Roman" w:cs="Times New Roman"/>
          <w:spacing w:val="-3"/>
          <w:sz w:val="24"/>
          <w:szCs w:val="24"/>
          <w:u w:val="single"/>
        </w:rPr>
        <w:tab/>
      </w:r>
      <w:r w:rsidR="0017101D">
        <w:rPr>
          <w:rFonts w:ascii="Times New Roman" w:eastAsia="Times New Roman" w:hAnsi="Times New Roman" w:cs="Times New Roman"/>
          <w:spacing w:val="-3"/>
          <w:sz w:val="24"/>
          <w:szCs w:val="24"/>
          <w:u w:val="single"/>
        </w:rPr>
        <w:tab/>
        <w:t>/s/</w:t>
      </w:r>
      <w:r w:rsidR="0017101D">
        <w:rPr>
          <w:rFonts w:ascii="Times New Roman" w:eastAsia="Times New Roman" w:hAnsi="Times New Roman" w:cs="Times New Roman"/>
          <w:spacing w:val="-3"/>
          <w:sz w:val="24"/>
          <w:szCs w:val="24"/>
          <w:u w:val="single"/>
        </w:rPr>
        <w:tab/>
      </w:r>
      <w:r w:rsidR="0017101D">
        <w:rPr>
          <w:rFonts w:ascii="Times New Roman" w:eastAsia="Times New Roman" w:hAnsi="Times New Roman" w:cs="Times New Roman"/>
          <w:spacing w:val="-3"/>
          <w:sz w:val="24"/>
          <w:szCs w:val="24"/>
          <w:u w:val="single"/>
        </w:rPr>
        <w:tab/>
      </w:r>
      <w:r w:rsidR="0017101D">
        <w:rPr>
          <w:rFonts w:ascii="Times New Roman" w:eastAsia="Times New Roman" w:hAnsi="Times New Roman" w:cs="Times New Roman"/>
          <w:spacing w:val="-3"/>
          <w:sz w:val="24"/>
          <w:szCs w:val="24"/>
          <w:u w:val="single"/>
        </w:rPr>
        <w:tab/>
      </w:r>
    </w:p>
    <w:p w14:paraId="102B1935" w14:textId="77777777" w:rsidR="00BD5884" w:rsidRPr="00085EE1"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085EE1">
        <w:rPr>
          <w:rFonts w:ascii="Times New Roman" w:eastAsia="Times New Roman" w:hAnsi="Times New Roman" w:cs="Times New Roman"/>
          <w:spacing w:val="-3"/>
          <w:sz w:val="24"/>
          <w:szCs w:val="24"/>
        </w:rPr>
        <w:tab/>
      </w:r>
      <w:r w:rsidRPr="00085EE1">
        <w:rPr>
          <w:rFonts w:ascii="Times New Roman" w:eastAsia="Times New Roman" w:hAnsi="Times New Roman" w:cs="Times New Roman"/>
          <w:spacing w:val="-3"/>
          <w:sz w:val="24"/>
          <w:szCs w:val="24"/>
        </w:rPr>
        <w:tab/>
      </w:r>
      <w:r w:rsidR="009C0B94">
        <w:rPr>
          <w:rFonts w:ascii="Times New Roman" w:eastAsia="Times New Roman" w:hAnsi="Times New Roman" w:cs="Times New Roman"/>
          <w:spacing w:val="-3"/>
          <w:sz w:val="24"/>
          <w:szCs w:val="24"/>
        </w:rPr>
        <w:tab/>
      </w:r>
      <w:r w:rsidRPr="00085EE1">
        <w:rPr>
          <w:rFonts w:ascii="Times New Roman" w:eastAsia="Times New Roman" w:hAnsi="Times New Roman" w:cs="Times New Roman"/>
          <w:spacing w:val="-3"/>
          <w:sz w:val="24"/>
          <w:szCs w:val="24"/>
        </w:rPr>
        <w:t>Joel H. Cheskis</w:t>
      </w:r>
    </w:p>
    <w:p w14:paraId="6072CEB5" w14:textId="7CDA50A0" w:rsidR="00F247F2" w:rsidRDefault="00EC4A1F">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085EE1">
        <w:rPr>
          <w:rFonts w:ascii="Times New Roman" w:eastAsia="Times New Roman" w:hAnsi="Times New Roman" w:cs="Times New Roman"/>
          <w:spacing w:val="-3"/>
          <w:sz w:val="24"/>
          <w:szCs w:val="24"/>
        </w:rPr>
        <w:tab/>
      </w:r>
      <w:r w:rsidRPr="00085EE1">
        <w:rPr>
          <w:rFonts w:ascii="Times New Roman" w:eastAsia="Times New Roman" w:hAnsi="Times New Roman" w:cs="Times New Roman"/>
          <w:spacing w:val="-3"/>
          <w:sz w:val="24"/>
          <w:szCs w:val="24"/>
        </w:rPr>
        <w:tab/>
      </w:r>
      <w:r w:rsidR="009C0B94">
        <w:rPr>
          <w:rFonts w:ascii="Times New Roman" w:eastAsia="Times New Roman" w:hAnsi="Times New Roman" w:cs="Times New Roman"/>
          <w:spacing w:val="-3"/>
          <w:sz w:val="24"/>
          <w:szCs w:val="24"/>
        </w:rPr>
        <w:tab/>
      </w:r>
      <w:r w:rsidR="00702F63">
        <w:rPr>
          <w:rFonts w:ascii="Times New Roman" w:eastAsia="Times New Roman" w:hAnsi="Times New Roman" w:cs="Times New Roman"/>
          <w:spacing w:val="-3"/>
          <w:sz w:val="24"/>
          <w:szCs w:val="24"/>
        </w:rPr>
        <w:t xml:space="preserve">Deputy Chief </w:t>
      </w:r>
      <w:r w:rsidRPr="00085EE1">
        <w:rPr>
          <w:rFonts w:ascii="Times New Roman" w:eastAsia="Times New Roman" w:hAnsi="Times New Roman" w:cs="Times New Roman"/>
          <w:spacing w:val="-3"/>
          <w:sz w:val="24"/>
          <w:szCs w:val="24"/>
        </w:rPr>
        <w:t>Administrative Law Judge</w:t>
      </w:r>
    </w:p>
    <w:p w14:paraId="1E730AB6" w14:textId="77777777" w:rsidR="001E35DC" w:rsidRDefault="001E35DC">
      <w:pPr>
        <w:tabs>
          <w:tab w:val="left" w:pos="720"/>
          <w:tab w:val="left" w:pos="5040"/>
        </w:tabs>
        <w:suppressAutoHyphens/>
        <w:autoSpaceDE w:val="0"/>
        <w:autoSpaceDN w:val="0"/>
        <w:rPr>
          <w:rFonts w:ascii="Times New Roman" w:hAnsi="Times New Roman" w:cs="Times New Roman"/>
          <w:sz w:val="24"/>
          <w:szCs w:val="24"/>
        </w:rPr>
        <w:sectPr w:rsidR="001E35DC" w:rsidSect="000E1C21">
          <w:footerReference w:type="default" r:id="rId8"/>
          <w:footerReference w:type="first" r:id="rId9"/>
          <w:pgSz w:w="12240" w:h="15840"/>
          <w:pgMar w:top="1296" w:right="1296" w:bottom="1296" w:left="1296" w:header="720" w:footer="720" w:gutter="0"/>
          <w:cols w:space="720"/>
          <w:titlePg/>
          <w:docGrid w:linePitch="360"/>
        </w:sectPr>
      </w:pPr>
    </w:p>
    <w:p w14:paraId="708F35A0" w14:textId="77777777" w:rsidR="001E35DC" w:rsidRDefault="001E35DC" w:rsidP="001E35DC">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t>C-2019-3010437 - JOHN CODELLA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CODELLA</w:t>
      </w:r>
      <w:r>
        <w:rPr>
          <w:rFonts w:ascii="Microsoft Sans Serif" w:eastAsia="Microsoft Sans Serif" w:hAnsi="Microsoft Sans Serif" w:cs="Microsoft Sans Serif"/>
          <w:sz w:val="24"/>
        </w:rPr>
        <w:cr/>
        <w:t>107 CINDY CT</w:t>
      </w:r>
      <w:r>
        <w:rPr>
          <w:rFonts w:ascii="Microsoft Sans Serif" w:eastAsia="Microsoft Sans Serif" w:hAnsi="Microsoft Sans Serif" w:cs="Microsoft Sans Serif"/>
          <w:sz w:val="24"/>
        </w:rPr>
        <w:cr/>
        <w:t>NEWFOUNDLAND PA  18445</w:t>
      </w:r>
      <w:r>
        <w:rPr>
          <w:rFonts w:ascii="Microsoft Sans Serif" w:eastAsia="Microsoft Sans Serif" w:hAnsi="Microsoft Sans Serif" w:cs="Microsoft Sans Serif"/>
          <w:sz w:val="24"/>
        </w:rPr>
        <w:cr/>
      </w:r>
      <w:r w:rsidRPr="000D736E">
        <w:rPr>
          <w:rFonts w:ascii="Microsoft Sans Serif" w:eastAsia="Microsoft Sans Serif" w:hAnsi="Microsoft Sans Serif" w:cs="Microsoft Sans Serif"/>
          <w:b/>
          <w:bCs/>
          <w:sz w:val="24"/>
        </w:rPr>
        <w:t>570.676.5646</w:t>
      </w:r>
    </w:p>
    <w:p w14:paraId="41093A0E" w14:textId="77777777" w:rsidR="001E35DC" w:rsidRDefault="001E35DC" w:rsidP="001E35DC">
      <w:pPr>
        <w:rPr>
          <w:rFonts w:ascii="Microsoft Sans Serif" w:eastAsia="Microsoft Sans Serif" w:hAnsi="Microsoft Sans Serif" w:cs="Microsoft Sans Serif"/>
          <w:sz w:val="24"/>
        </w:rPr>
      </w:pPr>
      <w:r w:rsidRPr="000D736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CORPORATION</w:t>
      </w:r>
      <w:r>
        <w:rPr>
          <w:rFonts w:ascii="Microsoft Sans Serif" w:eastAsia="Microsoft Sans Serif" w:hAnsi="Microsoft Sans Serif" w:cs="Microsoft Sans Serif"/>
          <w:sz w:val="24"/>
        </w:rPr>
        <w:cr/>
        <w:t>2 N 9TH ST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0D736E">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p>
    <w:p w14:paraId="1A04F98A" w14:textId="77777777" w:rsidR="001E35DC" w:rsidRDefault="001E35DC" w:rsidP="001E35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GARRETT P LENT ESQUIRE</w:t>
      </w:r>
      <w:r w:rsidRPr="000D736E">
        <w:rPr>
          <w:rFonts w:ascii="Microsoft Sans Serif" w:eastAsia="Microsoft Sans Serif" w:hAnsi="Microsoft Sans Serif" w:cs="Microsoft Sans Serif"/>
          <w:sz w:val="24"/>
        </w:rPr>
        <w:t xml:space="preserve"> </w:t>
      </w:r>
    </w:p>
    <w:p w14:paraId="4BE5DD6D" w14:textId="77777777" w:rsidR="001E35DC" w:rsidRDefault="001E35DC" w:rsidP="001E35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LINDSAY A BERKSTRESSER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r>
      <w:r w:rsidRPr="000D736E">
        <w:rPr>
          <w:rFonts w:ascii="Microsoft Sans Serif" w:eastAsia="Microsoft Sans Serif" w:hAnsi="Microsoft Sans Serif" w:cs="Microsoft Sans Serif"/>
          <w:caps/>
          <w:sz w:val="24"/>
        </w:rPr>
        <w:t>17 North</w:t>
      </w:r>
      <w:r>
        <w:rPr>
          <w:rFonts w:ascii="Microsoft Sans Serif" w:eastAsia="Microsoft Sans Serif" w:hAnsi="Microsoft Sans Serif" w:cs="Microsoft Sans Serif"/>
          <w:sz w:val="24"/>
        </w:rPr>
        <w:t xml:space="preserve"> 2nd ST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0D736E">
        <w:rPr>
          <w:rFonts w:ascii="Microsoft Sans Serif" w:eastAsia="Microsoft Sans Serif" w:hAnsi="Microsoft Sans Serif" w:cs="Microsoft Sans Serif"/>
          <w:b/>
          <w:bCs/>
          <w:sz w:val="24"/>
        </w:rPr>
        <w:t>717.612.6052</w:t>
      </w:r>
      <w:r w:rsidRPr="000D736E">
        <w:rPr>
          <w:rFonts w:ascii="Microsoft Sans Serif" w:eastAsia="Microsoft Sans Serif" w:hAnsi="Microsoft Sans Serif" w:cs="Microsoft Sans Serif"/>
          <w:b/>
          <w:bCs/>
          <w:sz w:val="24"/>
        </w:rPr>
        <w:cr/>
        <w:t>717.612.6032</w:t>
      </w:r>
      <w:r>
        <w:rPr>
          <w:rFonts w:ascii="Microsoft Sans Serif" w:eastAsia="Microsoft Sans Serif" w:hAnsi="Microsoft Sans Serif" w:cs="Microsoft Sans Serif"/>
          <w:sz w:val="24"/>
        </w:rPr>
        <w:cr/>
      </w:r>
      <w:r w:rsidRPr="000D736E">
        <w:rPr>
          <w:rFonts w:ascii="Microsoft Sans Serif" w:eastAsia="Microsoft Sans Serif" w:hAnsi="Microsoft Sans Serif" w:cs="Microsoft Sans Serif"/>
          <w:b/>
          <w:bCs/>
          <w:sz w:val="24"/>
        </w:rPr>
        <w:t>717.612.6021</w:t>
      </w:r>
      <w:r w:rsidRPr="000D736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 </w:t>
      </w:r>
    </w:p>
    <w:p w14:paraId="4C6C8493" w14:textId="77777777" w:rsidR="001E35DC" w:rsidRDefault="001E35DC" w:rsidP="001E35DC">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7A26DD68" w14:textId="77777777" w:rsidR="001E35DC" w:rsidRDefault="001E35DC" w:rsidP="001E35DC"/>
    <w:p w14:paraId="5E540741" w14:textId="20DB770E" w:rsidR="001E35DC" w:rsidRPr="00085EE1" w:rsidRDefault="001E35DC">
      <w:pPr>
        <w:tabs>
          <w:tab w:val="left" w:pos="720"/>
          <w:tab w:val="left" w:pos="5040"/>
        </w:tabs>
        <w:suppressAutoHyphens/>
        <w:autoSpaceDE w:val="0"/>
        <w:autoSpaceDN w:val="0"/>
        <w:rPr>
          <w:rFonts w:ascii="Times New Roman" w:hAnsi="Times New Roman" w:cs="Times New Roman"/>
          <w:sz w:val="24"/>
          <w:szCs w:val="24"/>
        </w:rPr>
      </w:pPr>
      <w:bookmarkStart w:id="2" w:name="_GoBack"/>
      <w:bookmarkEnd w:id="2"/>
    </w:p>
    <w:sectPr w:rsidR="001E35DC" w:rsidRPr="00085EE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68870" w14:textId="77777777" w:rsidR="000F23EF" w:rsidRDefault="000F23EF" w:rsidP="00CE5CC7">
      <w:r>
        <w:separator/>
      </w:r>
    </w:p>
  </w:endnote>
  <w:endnote w:type="continuationSeparator" w:id="0">
    <w:p w14:paraId="7AD8CCA9" w14:textId="77777777" w:rsidR="000F23EF" w:rsidRDefault="000F23EF" w:rsidP="00CE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71AB21A" w14:textId="77777777" w:rsidR="00434A51" w:rsidRPr="00932A73" w:rsidRDefault="00434A5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E3C50">
          <w:rPr>
            <w:rFonts w:ascii="Times New Roman" w:hAnsi="Times New Roman" w:cs="Times New Roman"/>
            <w:noProof/>
            <w:sz w:val="20"/>
            <w:szCs w:val="20"/>
          </w:rPr>
          <w:t>15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CD38" w14:textId="77777777" w:rsidR="00434A51" w:rsidRPr="0011578E" w:rsidRDefault="00434A5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1BB18" w14:textId="34516FD4" w:rsidR="001E35DC" w:rsidRPr="00932A73" w:rsidRDefault="001E35DC"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3F28E" w14:textId="77777777" w:rsidR="000F23EF" w:rsidRDefault="000F23EF" w:rsidP="00CE5CC7">
      <w:r>
        <w:separator/>
      </w:r>
    </w:p>
  </w:footnote>
  <w:footnote w:type="continuationSeparator" w:id="0">
    <w:p w14:paraId="4DE99D6B" w14:textId="77777777" w:rsidR="000F23EF" w:rsidRDefault="000F23EF" w:rsidP="00CE5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55EAD"/>
    <w:multiLevelType w:val="hybridMultilevel"/>
    <w:tmpl w:val="BC78E9B6"/>
    <w:lvl w:ilvl="0" w:tplc="9F96D68E">
      <w:numFmt w:val="bullet"/>
      <w:lvlText w:val="-"/>
      <w:lvlJc w:val="left"/>
      <w:pPr>
        <w:ind w:left="1800" w:hanging="360"/>
      </w:pPr>
      <w:rPr>
        <w:rFonts w:ascii="CG Times" w:eastAsia="Times New Roman" w:hAnsi="CG Times" w:cs="CG 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4795C"/>
    <w:multiLevelType w:val="hybridMultilevel"/>
    <w:tmpl w:val="A210E87C"/>
    <w:lvl w:ilvl="0" w:tplc="B310E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2670E42"/>
    <w:multiLevelType w:val="hybridMultilevel"/>
    <w:tmpl w:val="1660D318"/>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6"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C6466D"/>
    <w:multiLevelType w:val="hybridMultilevel"/>
    <w:tmpl w:val="649C19DC"/>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4"/>
  </w:num>
  <w:num w:numId="8">
    <w:abstractNumId w:val="23"/>
  </w:num>
  <w:num w:numId="9">
    <w:abstractNumId w:val="15"/>
  </w:num>
  <w:num w:numId="10">
    <w:abstractNumId w:val="17"/>
  </w:num>
  <w:num w:numId="11">
    <w:abstractNumId w:val="5"/>
  </w:num>
  <w:num w:numId="12">
    <w:abstractNumId w:val="10"/>
  </w:num>
  <w:num w:numId="13">
    <w:abstractNumId w:val="16"/>
  </w:num>
  <w:num w:numId="14">
    <w:abstractNumId w:val="19"/>
  </w:num>
  <w:num w:numId="15">
    <w:abstractNumId w:val="6"/>
  </w:num>
  <w:num w:numId="16">
    <w:abstractNumId w:val="7"/>
  </w:num>
  <w:num w:numId="17">
    <w:abstractNumId w:val="9"/>
  </w:num>
  <w:num w:numId="18">
    <w:abstractNumId w:val="0"/>
  </w:num>
  <w:num w:numId="19">
    <w:abstractNumId w:val="8"/>
  </w:num>
  <w:num w:numId="20">
    <w:abstractNumId w:val="22"/>
  </w:num>
  <w:num w:numId="21">
    <w:abstractNumId w:val="12"/>
  </w:num>
  <w:num w:numId="22">
    <w:abstractNumId w:val="2"/>
  </w:num>
  <w:num w:numId="23">
    <w:abstractNumId w:val="1"/>
  </w:num>
  <w:num w:numId="24">
    <w:abstractNumId w:val="21"/>
  </w:num>
  <w:num w:numId="25">
    <w:abstractNumId w:val="18"/>
  </w:num>
  <w:num w:numId="26">
    <w:abstractNumId w:val="3"/>
  </w:num>
  <w:num w:numId="27">
    <w:abstractNumId w:val="1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275"/>
    <w:rsid w:val="00000472"/>
    <w:rsid w:val="00002F6B"/>
    <w:rsid w:val="000032FF"/>
    <w:rsid w:val="00003E21"/>
    <w:rsid w:val="00004B4A"/>
    <w:rsid w:val="000050FA"/>
    <w:rsid w:val="00005743"/>
    <w:rsid w:val="0000582C"/>
    <w:rsid w:val="00005A0D"/>
    <w:rsid w:val="0000637B"/>
    <w:rsid w:val="00006839"/>
    <w:rsid w:val="00006C19"/>
    <w:rsid w:val="0000732A"/>
    <w:rsid w:val="00007636"/>
    <w:rsid w:val="00010418"/>
    <w:rsid w:val="00010B23"/>
    <w:rsid w:val="00010E2E"/>
    <w:rsid w:val="00011B6C"/>
    <w:rsid w:val="00012008"/>
    <w:rsid w:val="00013052"/>
    <w:rsid w:val="00013FF7"/>
    <w:rsid w:val="0001449E"/>
    <w:rsid w:val="00014CB7"/>
    <w:rsid w:val="00015215"/>
    <w:rsid w:val="00015520"/>
    <w:rsid w:val="0001590C"/>
    <w:rsid w:val="00016E92"/>
    <w:rsid w:val="00016ED8"/>
    <w:rsid w:val="00017006"/>
    <w:rsid w:val="00017DD5"/>
    <w:rsid w:val="0002009A"/>
    <w:rsid w:val="00020382"/>
    <w:rsid w:val="0002204B"/>
    <w:rsid w:val="00022A13"/>
    <w:rsid w:val="00022ABC"/>
    <w:rsid w:val="00022B6B"/>
    <w:rsid w:val="000237F5"/>
    <w:rsid w:val="00023BCF"/>
    <w:rsid w:val="00023E81"/>
    <w:rsid w:val="000241B6"/>
    <w:rsid w:val="000251EC"/>
    <w:rsid w:val="00025335"/>
    <w:rsid w:val="0002623E"/>
    <w:rsid w:val="00026F1C"/>
    <w:rsid w:val="00026FA5"/>
    <w:rsid w:val="000271B7"/>
    <w:rsid w:val="0002728D"/>
    <w:rsid w:val="00027938"/>
    <w:rsid w:val="00027E97"/>
    <w:rsid w:val="00027FD1"/>
    <w:rsid w:val="00030056"/>
    <w:rsid w:val="000304EC"/>
    <w:rsid w:val="00031E4F"/>
    <w:rsid w:val="000323E3"/>
    <w:rsid w:val="000323EC"/>
    <w:rsid w:val="0003269A"/>
    <w:rsid w:val="00034B53"/>
    <w:rsid w:val="000363FC"/>
    <w:rsid w:val="00036A54"/>
    <w:rsid w:val="0003728B"/>
    <w:rsid w:val="000373AF"/>
    <w:rsid w:val="00037E36"/>
    <w:rsid w:val="0004168A"/>
    <w:rsid w:val="00042E4D"/>
    <w:rsid w:val="0004323A"/>
    <w:rsid w:val="0004421A"/>
    <w:rsid w:val="00044957"/>
    <w:rsid w:val="00044C33"/>
    <w:rsid w:val="00045CAF"/>
    <w:rsid w:val="00046B3B"/>
    <w:rsid w:val="00050838"/>
    <w:rsid w:val="000520BE"/>
    <w:rsid w:val="00053FBB"/>
    <w:rsid w:val="000541D8"/>
    <w:rsid w:val="000560AB"/>
    <w:rsid w:val="000575E3"/>
    <w:rsid w:val="00057FE2"/>
    <w:rsid w:val="00060098"/>
    <w:rsid w:val="00060320"/>
    <w:rsid w:val="00061C03"/>
    <w:rsid w:val="0006274A"/>
    <w:rsid w:val="00063319"/>
    <w:rsid w:val="00064527"/>
    <w:rsid w:val="0006470E"/>
    <w:rsid w:val="000657E6"/>
    <w:rsid w:val="0006745D"/>
    <w:rsid w:val="00067938"/>
    <w:rsid w:val="00067B0C"/>
    <w:rsid w:val="00067B53"/>
    <w:rsid w:val="000716EA"/>
    <w:rsid w:val="000717FF"/>
    <w:rsid w:val="00071B95"/>
    <w:rsid w:val="0007200A"/>
    <w:rsid w:val="00072266"/>
    <w:rsid w:val="00072B9C"/>
    <w:rsid w:val="00072C48"/>
    <w:rsid w:val="00072EAF"/>
    <w:rsid w:val="00072F1E"/>
    <w:rsid w:val="000736B2"/>
    <w:rsid w:val="000738C8"/>
    <w:rsid w:val="00073B78"/>
    <w:rsid w:val="00073C0A"/>
    <w:rsid w:val="000744ED"/>
    <w:rsid w:val="000748A6"/>
    <w:rsid w:val="00075133"/>
    <w:rsid w:val="0007550A"/>
    <w:rsid w:val="000771A8"/>
    <w:rsid w:val="0007745D"/>
    <w:rsid w:val="0007759F"/>
    <w:rsid w:val="00077BB3"/>
    <w:rsid w:val="00077F86"/>
    <w:rsid w:val="000813ED"/>
    <w:rsid w:val="00082901"/>
    <w:rsid w:val="00082E77"/>
    <w:rsid w:val="000839F6"/>
    <w:rsid w:val="00083D7B"/>
    <w:rsid w:val="00084D64"/>
    <w:rsid w:val="00085DA0"/>
    <w:rsid w:val="00085EE1"/>
    <w:rsid w:val="00086292"/>
    <w:rsid w:val="00086F9D"/>
    <w:rsid w:val="00087A93"/>
    <w:rsid w:val="00087A9F"/>
    <w:rsid w:val="00087AB2"/>
    <w:rsid w:val="00087ED2"/>
    <w:rsid w:val="000908F0"/>
    <w:rsid w:val="00092CB1"/>
    <w:rsid w:val="00092F7C"/>
    <w:rsid w:val="0009329B"/>
    <w:rsid w:val="00095BD9"/>
    <w:rsid w:val="00095DDE"/>
    <w:rsid w:val="000971BF"/>
    <w:rsid w:val="000A0B49"/>
    <w:rsid w:val="000A0BF6"/>
    <w:rsid w:val="000A0D1C"/>
    <w:rsid w:val="000A158D"/>
    <w:rsid w:val="000A1F8C"/>
    <w:rsid w:val="000A229F"/>
    <w:rsid w:val="000A2A64"/>
    <w:rsid w:val="000A2C95"/>
    <w:rsid w:val="000A300D"/>
    <w:rsid w:val="000A3114"/>
    <w:rsid w:val="000A3859"/>
    <w:rsid w:val="000A471D"/>
    <w:rsid w:val="000A4DE8"/>
    <w:rsid w:val="000A4E11"/>
    <w:rsid w:val="000A4EA1"/>
    <w:rsid w:val="000A61C5"/>
    <w:rsid w:val="000A6A82"/>
    <w:rsid w:val="000A7521"/>
    <w:rsid w:val="000B0F57"/>
    <w:rsid w:val="000B14E0"/>
    <w:rsid w:val="000B1CF6"/>
    <w:rsid w:val="000B2336"/>
    <w:rsid w:val="000B284C"/>
    <w:rsid w:val="000B2F58"/>
    <w:rsid w:val="000B3BDE"/>
    <w:rsid w:val="000B3E1E"/>
    <w:rsid w:val="000B408A"/>
    <w:rsid w:val="000B4275"/>
    <w:rsid w:val="000B44D5"/>
    <w:rsid w:val="000B4AC5"/>
    <w:rsid w:val="000C0C17"/>
    <w:rsid w:val="000C1265"/>
    <w:rsid w:val="000C220C"/>
    <w:rsid w:val="000C24A6"/>
    <w:rsid w:val="000C29FE"/>
    <w:rsid w:val="000C3130"/>
    <w:rsid w:val="000C3DB4"/>
    <w:rsid w:val="000C4A58"/>
    <w:rsid w:val="000C530C"/>
    <w:rsid w:val="000C5746"/>
    <w:rsid w:val="000C584E"/>
    <w:rsid w:val="000C7035"/>
    <w:rsid w:val="000C73D3"/>
    <w:rsid w:val="000C7B96"/>
    <w:rsid w:val="000D014E"/>
    <w:rsid w:val="000D0E37"/>
    <w:rsid w:val="000D139E"/>
    <w:rsid w:val="000D1C1E"/>
    <w:rsid w:val="000D1F19"/>
    <w:rsid w:val="000D324F"/>
    <w:rsid w:val="000D38E2"/>
    <w:rsid w:val="000D49FC"/>
    <w:rsid w:val="000D5E33"/>
    <w:rsid w:val="000D62E7"/>
    <w:rsid w:val="000D6AE6"/>
    <w:rsid w:val="000D790B"/>
    <w:rsid w:val="000D7C4F"/>
    <w:rsid w:val="000D7C6B"/>
    <w:rsid w:val="000D7C7A"/>
    <w:rsid w:val="000D7ED5"/>
    <w:rsid w:val="000E0093"/>
    <w:rsid w:val="000E0485"/>
    <w:rsid w:val="000E0A53"/>
    <w:rsid w:val="000E1640"/>
    <w:rsid w:val="000E1C21"/>
    <w:rsid w:val="000E21E6"/>
    <w:rsid w:val="000E2A46"/>
    <w:rsid w:val="000E338E"/>
    <w:rsid w:val="000E4E9E"/>
    <w:rsid w:val="000E512B"/>
    <w:rsid w:val="000E5B74"/>
    <w:rsid w:val="000E6EE9"/>
    <w:rsid w:val="000E7DEB"/>
    <w:rsid w:val="000F030C"/>
    <w:rsid w:val="000F0344"/>
    <w:rsid w:val="000F0C23"/>
    <w:rsid w:val="000F0EE4"/>
    <w:rsid w:val="000F13F9"/>
    <w:rsid w:val="000F15C6"/>
    <w:rsid w:val="000F22E4"/>
    <w:rsid w:val="000F23EF"/>
    <w:rsid w:val="000F2497"/>
    <w:rsid w:val="000F29AC"/>
    <w:rsid w:val="000F39C6"/>
    <w:rsid w:val="000F3B98"/>
    <w:rsid w:val="000F50D8"/>
    <w:rsid w:val="000F514F"/>
    <w:rsid w:val="000F55A4"/>
    <w:rsid w:val="000F6951"/>
    <w:rsid w:val="000F6AC0"/>
    <w:rsid w:val="000F72BF"/>
    <w:rsid w:val="000F7547"/>
    <w:rsid w:val="00100404"/>
    <w:rsid w:val="00101043"/>
    <w:rsid w:val="0010149E"/>
    <w:rsid w:val="00101E2E"/>
    <w:rsid w:val="00102838"/>
    <w:rsid w:val="00102B65"/>
    <w:rsid w:val="00103701"/>
    <w:rsid w:val="0010457C"/>
    <w:rsid w:val="00105046"/>
    <w:rsid w:val="001054C9"/>
    <w:rsid w:val="00105A81"/>
    <w:rsid w:val="0010690D"/>
    <w:rsid w:val="00106B06"/>
    <w:rsid w:val="00107408"/>
    <w:rsid w:val="00107488"/>
    <w:rsid w:val="00110750"/>
    <w:rsid w:val="0011109A"/>
    <w:rsid w:val="001118A2"/>
    <w:rsid w:val="00112175"/>
    <w:rsid w:val="001121A7"/>
    <w:rsid w:val="00112594"/>
    <w:rsid w:val="001125A9"/>
    <w:rsid w:val="001131B5"/>
    <w:rsid w:val="00113FAB"/>
    <w:rsid w:val="001143A9"/>
    <w:rsid w:val="00114678"/>
    <w:rsid w:val="00114932"/>
    <w:rsid w:val="00115473"/>
    <w:rsid w:val="0011578E"/>
    <w:rsid w:val="00115E90"/>
    <w:rsid w:val="00115E94"/>
    <w:rsid w:val="00116437"/>
    <w:rsid w:val="00120D75"/>
    <w:rsid w:val="00121754"/>
    <w:rsid w:val="00121A1F"/>
    <w:rsid w:val="00121DE5"/>
    <w:rsid w:val="00122D21"/>
    <w:rsid w:val="00122DF4"/>
    <w:rsid w:val="001234D0"/>
    <w:rsid w:val="00123A63"/>
    <w:rsid w:val="00124B4B"/>
    <w:rsid w:val="0012519C"/>
    <w:rsid w:val="00125623"/>
    <w:rsid w:val="00125AFD"/>
    <w:rsid w:val="00126C09"/>
    <w:rsid w:val="00126ED0"/>
    <w:rsid w:val="001276B0"/>
    <w:rsid w:val="00127B6C"/>
    <w:rsid w:val="0013064B"/>
    <w:rsid w:val="00131F64"/>
    <w:rsid w:val="00132543"/>
    <w:rsid w:val="0013266B"/>
    <w:rsid w:val="00132747"/>
    <w:rsid w:val="00132E7E"/>
    <w:rsid w:val="00132F88"/>
    <w:rsid w:val="00133260"/>
    <w:rsid w:val="001334DF"/>
    <w:rsid w:val="00133C88"/>
    <w:rsid w:val="00135A64"/>
    <w:rsid w:val="0013679C"/>
    <w:rsid w:val="001373E1"/>
    <w:rsid w:val="00137582"/>
    <w:rsid w:val="001376F5"/>
    <w:rsid w:val="001407AB"/>
    <w:rsid w:val="00140DF2"/>
    <w:rsid w:val="001419A4"/>
    <w:rsid w:val="0014223C"/>
    <w:rsid w:val="00142D19"/>
    <w:rsid w:val="0014302D"/>
    <w:rsid w:val="001430B7"/>
    <w:rsid w:val="00143193"/>
    <w:rsid w:val="0014389B"/>
    <w:rsid w:val="00144AA0"/>
    <w:rsid w:val="0014575C"/>
    <w:rsid w:val="001467FE"/>
    <w:rsid w:val="00147630"/>
    <w:rsid w:val="001477E2"/>
    <w:rsid w:val="00147CB3"/>
    <w:rsid w:val="00150194"/>
    <w:rsid w:val="00150DA0"/>
    <w:rsid w:val="00150F31"/>
    <w:rsid w:val="0015166D"/>
    <w:rsid w:val="00152633"/>
    <w:rsid w:val="0015275D"/>
    <w:rsid w:val="001534C3"/>
    <w:rsid w:val="00153DC7"/>
    <w:rsid w:val="00154C2A"/>
    <w:rsid w:val="001552C8"/>
    <w:rsid w:val="001560CF"/>
    <w:rsid w:val="0015615E"/>
    <w:rsid w:val="00156ABE"/>
    <w:rsid w:val="00156B81"/>
    <w:rsid w:val="00157110"/>
    <w:rsid w:val="00157567"/>
    <w:rsid w:val="00157976"/>
    <w:rsid w:val="00157D5E"/>
    <w:rsid w:val="00160972"/>
    <w:rsid w:val="001610EA"/>
    <w:rsid w:val="00164B53"/>
    <w:rsid w:val="001664D5"/>
    <w:rsid w:val="00166DA7"/>
    <w:rsid w:val="00167F0C"/>
    <w:rsid w:val="00170875"/>
    <w:rsid w:val="00170FF5"/>
    <w:rsid w:val="0017101D"/>
    <w:rsid w:val="00171595"/>
    <w:rsid w:val="001721D1"/>
    <w:rsid w:val="00172D74"/>
    <w:rsid w:val="00173A3F"/>
    <w:rsid w:val="001742E1"/>
    <w:rsid w:val="00174C59"/>
    <w:rsid w:val="00174EDE"/>
    <w:rsid w:val="00175318"/>
    <w:rsid w:val="001757A5"/>
    <w:rsid w:val="00176282"/>
    <w:rsid w:val="00177DB0"/>
    <w:rsid w:val="00182CB1"/>
    <w:rsid w:val="00182DE8"/>
    <w:rsid w:val="00182FDF"/>
    <w:rsid w:val="001837D0"/>
    <w:rsid w:val="00183941"/>
    <w:rsid w:val="001841F0"/>
    <w:rsid w:val="0018699D"/>
    <w:rsid w:val="001870A7"/>
    <w:rsid w:val="00187551"/>
    <w:rsid w:val="0018764C"/>
    <w:rsid w:val="00187AB4"/>
    <w:rsid w:val="0019049A"/>
    <w:rsid w:val="00190580"/>
    <w:rsid w:val="00191359"/>
    <w:rsid w:val="00191567"/>
    <w:rsid w:val="00193184"/>
    <w:rsid w:val="00193C41"/>
    <w:rsid w:val="00194CCE"/>
    <w:rsid w:val="001950D2"/>
    <w:rsid w:val="00195964"/>
    <w:rsid w:val="001976E1"/>
    <w:rsid w:val="001A2035"/>
    <w:rsid w:val="001A297D"/>
    <w:rsid w:val="001A3535"/>
    <w:rsid w:val="001A3D98"/>
    <w:rsid w:val="001A4194"/>
    <w:rsid w:val="001A423A"/>
    <w:rsid w:val="001A445A"/>
    <w:rsid w:val="001A5841"/>
    <w:rsid w:val="001A5EF1"/>
    <w:rsid w:val="001A6F5F"/>
    <w:rsid w:val="001A6FDF"/>
    <w:rsid w:val="001A7009"/>
    <w:rsid w:val="001A7BA3"/>
    <w:rsid w:val="001B042A"/>
    <w:rsid w:val="001B049F"/>
    <w:rsid w:val="001B0602"/>
    <w:rsid w:val="001B0E0F"/>
    <w:rsid w:val="001B14CC"/>
    <w:rsid w:val="001B1A7A"/>
    <w:rsid w:val="001B2500"/>
    <w:rsid w:val="001B3CB0"/>
    <w:rsid w:val="001B4273"/>
    <w:rsid w:val="001B4BBC"/>
    <w:rsid w:val="001B5173"/>
    <w:rsid w:val="001B5704"/>
    <w:rsid w:val="001B5A2D"/>
    <w:rsid w:val="001B5ABA"/>
    <w:rsid w:val="001B7DAF"/>
    <w:rsid w:val="001C1617"/>
    <w:rsid w:val="001C25A0"/>
    <w:rsid w:val="001C3453"/>
    <w:rsid w:val="001C3FDE"/>
    <w:rsid w:val="001C480C"/>
    <w:rsid w:val="001C4837"/>
    <w:rsid w:val="001C5CD6"/>
    <w:rsid w:val="001C7AFE"/>
    <w:rsid w:val="001D00C5"/>
    <w:rsid w:val="001D0430"/>
    <w:rsid w:val="001D0B92"/>
    <w:rsid w:val="001D2686"/>
    <w:rsid w:val="001D26F5"/>
    <w:rsid w:val="001D2A67"/>
    <w:rsid w:val="001D3077"/>
    <w:rsid w:val="001D4441"/>
    <w:rsid w:val="001D4DA4"/>
    <w:rsid w:val="001D6796"/>
    <w:rsid w:val="001D6EA8"/>
    <w:rsid w:val="001D7453"/>
    <w:rsid w:val="001D7577"/>
    <w:rsid w:val="001D7E61"/>
    <w:rsid w:val="001E05B7"/>
    <w:rsid w:val="001E19F4"/>
    <w:rsid w:val="001E2159"/>
    <w:rsid w:val="001E2296"/>
    <w:rsid w:val="001E2C35"/>
    <w:rsid w:val="001E35DC"/>
    <w:rsid w:val="001E3F4A"/>
    <w:rsid w:val="001E46FF"/>
    <w:rsid w:val="001E60EF"/>
    <w:rsid w:val="001E6420"/>
    <w:rsid w:val="001E718D"/>
    <w:rsid w:val="001E73B8"/>
    <w:rsid w:val="001F097D"/>
    <w:rsid w:val="001F0D35"/>
    <w:rsid w:val="001F1B85"/>
    <w:rsid w:val="001F26AB"/>
    <w:rsid w:val="001F2AA5"/>
    <w:rsid w:val="001F2FF4"/>
    <w:rsid w:val="001F34C5"/>
    <w:rsid w:val="001F35B9"/>
    <w:rsid w:val="001F58AE"/>
    <w:rsid w:val="001F5A81"/>
    <w:rsid w:val="001F68B7"/>
    <w:rsid w:val="001F6B8C"/>
    <w:rsid w:val="001F7384"/>
    <w:rsid w:val="001F7AE0"/>
    <w:rsid w:val="002000A4"/>
    <w:rsid w:val="00200BA0"/>
    <w:rsid w:val="00200D2A"/>
    <w:rsid w:val="00202F76"/>
    <w:rsid w:val="0020436B"/>
    <w:rsid w:val="002058DD"/>
    <w:rsid w:val="00207BF2"/>
    <w:rsid w:val="00210030"/>
    <w:rsid w:val="00210622"/>
    <w:rsid w:val="002108BC"/>
    <w:rsid w:val="002113E3"/>
    <w:rsid w:val="00211938"/>
    <w:rsid w:val="00211B1D"/>
    <w:rsid w:val="002134C4"/>
    <w:rsid w:val="0021464B"/>
    <w:rsid w:val="00214666"/>
    <w:rsid w:val="00214A3D"/>
    <w:rsid w:val="002155E5"/>
    <w:rsid w:val="00216C47"/>
    <w:rsid w:val="00216F6C"/>
    <w:rsid w:val="0021716F"/>
    <w:rsid w:val="002174FE"/>
    <w:rsid w:val="0021767E"/>
    <w:rsid w:val="00217D46"/>
    <w:rsid w:val="00217D6A"/>
    <w:rsid w:val="00220F28"/>
    <w:rsid w:val="002210E3"/>
    <w:rsid w:val="00221E55"/>
    <w:rsid w:val="00222235"/>
    <w:rsid w:val="0022226A"/>
    <w:rsid w:val="00223552"/>
    <w:rsid w:val="00223D31"/>
    <w:rsid w:val="00224E73"/>
    <w:rsid w:val="002252C8"/>
    <w:rsid w:val="00225760"/>
    <w:rsid w:val="00225FC7"/>
    <w:rsid w:val="00226AB0"/>
    <w:rsid w:val="00226F0D"/>
    <w:rsid w:val="002272ED"/>
    <w:rsid w:val="00233767"/>
    <w:rsid w:val="002338E4"/>
    <w:rsid w:val="00233D38"/>
    <w:rsid w:val="00236196"/>
    <w:rsid w:val="0023697F"/>
    <w:rsid w:val="002369D3"/>
    <w:rsid w:val="002378DC"/>
    <w:rsid w:val="00237B23"/>
    <w:rsid w:val="00240692"/>
    <w:rsid w:val="00240945"/>
    <w:rsid w:val="00240DF5"/>
    <w:rsid w:val="00240EA6"/>
    <w:rsid w:val="00241A32"/>
    <w:rsid w:val="00241F76"/>
    <w:rsid w:val="00242F5F"/>
    <w:rsid w:val="002436DC"/>
    <w:rsid w:val="00243987"/>
    <w:rsid w:val="00244684"/>
    <w:rsid w:val="002449BC"/>
    <w:rsid w:val="00244BBC"/>
    <w:rsid w:val="00245BD3"/>
    <w:rsid w:val="002461A7"/>
    <w:rsid w:val="00246AF7"/>
    <w:rsid w:val="002476A4"/>
    <w:rsid w:val="00247BF4"/>
    <w:rsid w:val="00250A66"/>
    <w:rsid w:val="00251182"/>
    <w:rsid w:val="00251315"/>
    <w:rsid w:val="00251970"/>
    <w:rsid w:val="00251E94"/>
    <w:rsid w:val="00252C62"/>
    <w:rsid w:val="00252DF9"/>
    <w:rsid w:val="002530D0"/>
    <w:rsid w:val="002538EC"/>
    <w:rsid w:val="00253E7A"/>
    <w:rsid w:val="00255B4E"/>
    <w:rsid w:val="00255B70"/>
    <w:rsid w:val="00255E18"/>
    <w:rsid w:val="00255F09"/>
    <w:rsid w:val="00256C46"/>
    <w:rsid w:val="00256EA9"/>
    <w:rsid w:val="00256F5D"/>
    <w:rsid w:val="00257289"/>
    <w:rsid w:val="00260446"/>
    <w:rsid w:val="00260C4F"/>
    <w:rsid w:val="00260DB1"/>
    <w:rsid w:val="00261D10"/>
    <w:rsid w:val="00261FBC"/>
    <w:rsid w:val="00262062"/>
    <w:rsid w:val="00263AF8"/>
    <w:rsid w:val="00264066"/>
    <w:rsid w:val="00264DD7"/>
    <w:rsid w:val="00264F92"/>
    <w:rsid w:val="002655C8"/>
    <w:rsid w:val="00265C3A"/>
    <w:rsid w:val="00267BED"/>
    <w:rsid w:val="0027085A"/>
    <w:rsid w:val="002711EB"/>
    <w:rsid w:val="00271299"/>
    <w:rsid w:val="00271EE6"/>
    <w:rsid w:val="00272DC0"/>
    <w:rsid w:val="00274774"/>
    <w:rsid w:val="00275D5F"/>
    <w:rsid w:val="0027699E"/>
    <w:rsid w:val="00280C39"/>
    <w:rsid w:val="002811AD"/>
    <w:rsid w:val="00282030"/>
    <w:rsid w:val="00283002"/>
    <w:rsid w:val="00283A3C"/>
    <w:rsid w:val="00284843"/>
    <w:rsid w:val="00284B27"/>
    <w:rsid w:val="00284B72"/>
    <w:rsid w:val="002850B0"/>
    <w:rsid w:val="0028607E"/>
    <w:rsid w:val="002860A5"/>
    <w:rsid w:val="00286E73"/>
    <w:rsid w:val="002878EE"/>
    <w:rsid w:val="002902FF"/>
    <w:rsid w:val="002903CB"/>
    <w:rsid w:val="00291568"/>
    <w:rsid w:val="0029418F"/>
    <w:rsid w:val="00294336"/>
    <w:rsid w:val="00294870"/>
    <w:rsid w:val="002968DA"/>
    <w:rsid w:val="00296A92"/>
    <w:rsid w:val="002970BD"/>
    <w:rsid w:val="00297BEB"/>
    <w:rsid w:val="002A0228"/>
    <w:rsid w:val="002A1AE1"/>
    <w:rsid w:val="002A3BC7"/>
    <w:rsid w:val="002A526C"/>
    <w:rsid w:val="002A54D6"/>
    <w:rsid w:val="002A7BE0"/>
    <w:rsid w:val="002B042A"/>
    <w:rsid w:val="002B23B6"/>
    <w:rsid w:val="002B24CB"/>
    <w:rsid w:val="002B31D1"/>
    <w:rsid w:val="002B4086"/>
    <w:rsid w:val="002B508E"/>
    <w:rsid w:val="002B67EE"/>
    <w:rsid w:val="002B7BCA"/>
    <w:rsid w:val="002C01B2"/>
    <w:rsid w:val="002C0358"/>
    <w:rsid w:val="002C0B85"/>
    <w:rsid w:val="002C0C35"/>
    <w:rsid w:val="002C1832"/>
    <w:rsid w:val="002C2CAC"/>
    <w:rsid w:val="002C33CA"/>
    <w:rsid w:val="002C4A25"/>
    <w:rsid w:val="002C52B2"/>
    <w:rsid w:val="002C74F6"/>
    <w:rsid w:val="002C7850"/>
    <w:rsid w:val="002C7DF9"/>
    <w:rsid w:val="002D09AF"/>
    <w:rsid w:val="002D16A5"/>
    <w:rsid w:val="002D1E8D"/>
    <w:rsid w:val="002D270E"/>
    <w:rsid w:val="002D2B16"/>
    <w:rsid w:val="002D39FC"/>
    <w:rsid w:val="002D4278"/>
    <w:rsid w:val="002D47A4"/>
    <w:rsid w:val="002D5508"/>
    <w:rsid w:val="002D59EB"/>
    <w:rsid w:val="002D64E3"/>
    <w:rsid w:val="002D6797"/>
    <w:rsid w:val="002D6DD3"/>
    <w:rsid w:val="002E1645"/>
    <w:rsid w:val="002E3622"/>
    <w:rsid w:val="002E3A51"/>
    <w:rsid w:val="002E3D75"/>
    <w:rsid w:val="002E451B"/>
    <w:rsid w:val="002E46D2"/>
    <w:rsid w:val="002E4C56"/>
    <w:rsid w:val="002E4EED"/>
    <w:rsid w:val="002E5C5A"/>
    <w:rsid w:val="002E6262"/>
    <w:rsid w:val="002E6A7B"/>
    <w:rsid w:val="002E6A87"/>
    <w:rsid w:val="002F069A"/>
    <w:rsid w:val="002F14B0"/>
    <w:rsid w:val="002F1BCB"/>
    <w:rsid w:val="002F243F"/>
    <w:rsid w:val="002F2EA7"/>
    <w:rsid w:val="002F36FD"/>
    <w:rsid w:val="002F480F"/>
    <w:rsid w:val="002F4BC8"/>
    <w:rsid w:val="002F5526"/>
    <w:rsid w:val="002F560D"/>
    <w:rsid w:val="002F617C"/>
    <w:rsid w:val="002F6446"/>
    <w:rsid w:val="002F6DEB"/>
    <w:rsid w:val="002F722B"/>
    <w:rsid w:val="002F75F6"/>
    <w:rsid w:val="00302424"/>
    <w:rsid w:val="00303014"/>
    <w:rsid w:val="003036DD"/>
    <w:rsid w:val="003037E3"/>
    <w:rsid w:val="00304E82"/>
    <w:rsid w:val="00306BC9"/>
    <w:rsid w:val="00306E04"/>
    <w:rsid w:val="00307BBA"/>
    <w:rsid w:val="003118AB"/>
    <w:rsid w:val="003133D5"/>
    <w:rsid w:val="00313438"/>
    <w:rsid w:val="00313CD3"/>
    <w:rsid w:val="003148E2"/>
    <w:rsid w:val="00314D70"/>
    <w:rsid w:val="0031552A"/>
    <w:rsid w:val="003161B0"/>
    <w:rsid w:val="00316E30"/>
    <w:rsid w:val="00316EAB"/>
    <w:rsid w:val="00316FBC"/>
    <w:rsid w:val="00317C20"/>
    <w:rsid w:val="003213D0"/>
    <w:rsid w:val="00323140"/>
    <w:rsid w:val="00323BE8"/>
    <w:rsid w:val="00323E6F"/>
    <w:rsid w:val="003240E8"/>
    <w:rsid w:val="0032660A"/>
    <w:rsid w:val="00326DFD"/>
    <w:rsid w:val="00326E39"/>
    <w:rsid w:val="0032722A"/>
    <w:rsid w:val="00327355"/>
    <w:rsid w:val="003273C9"/>
    <w:rsid w:val="00327657"/>
    <w:rsid w:val="00327BDB"/>
    <w:rsid w:val="00327CE4"/>
    <w:rsid w:val="00327D18"/>
    <w:rsid w:val="00327EC5"/>
    <w:rsid w:val="0033013F"/>
    <w:rsid w:val="00330367"/>
    <w:rsid w:val="00331D0E"/>
    <w:rsid w:val="00331F52"/>
    <w:rsid w:val="003324BE"/>
    <w:rsid w:val="00332AAE"/>
    <w:rsid w:val="003331CA"/>
    <w:rsid w:val="00334171"/>
    <w:rsid w:val="00334213"/>
    <w:rsid w:val="00334348"/>
    <w:rsid w:val="003347EC"/>
    <w:rsid w:val="00334ABF"/>
    <w:rsid w:val="00334C6F"/>
    <w:rsid w:val="00335741"/>
    <w:rsid w:val="00335B60"/>
    <w:rsid w:val="00335E19"/>
    <w:rsid w:val="0033703B"/>
    <w:rsid w:val="003403E7"/>
    <w:rsid w:val="00341BB6"/>
    <w:rsid w:val="00341D8F"/>
    <w:rsid w:val="00342359"/>
    <w:rsid w:val="00342D4C"/>
    <w:rsid w:val="00342D54"/>
    <w:rsid w:val="00342F2B"/>
    <w:rsid w:val="003437ED"/>
    <w:rsid w:val="00345475"/>
    <w:rsid w:val="00345AB2"/>
    <w:rsid w:val="00346029"/>
    <w:rsid w:val="003460FE"/>
    <w:rsid w:val="00346C79"/>
    <w:rsid w:val="003471D2"/>
    <w:rsid w:val="00347EEF"/>
    <w:rsid w:val="00350146"/>
    <w:rsid w:val="003507FB"/>
    <w:rsid w:val="00350CEE"/>
    <w:rsid w:val="003519EE"/>
    <w:rsid w:val="00351ED2"/>
    <w:rsid w:val="003528CA"/>
    <w:rsid w:val="00352D57"/>
    <w:rsid w:val="00352E2E"/>
    <w:rsid w:val="0035349B"/>
    <w:rsid w:val="00353C3E"/>
    <w:rsid w:val="00354545"/>
    <w:rsid w:val="00354799"/>
    <w:rsid w:val="00354925"/>
    <w:rsid w:val="0035503E"/>
    <w:rsid w:val="003554FC"/>
    <w:rsid w:val="00355F65"/>
    <w:rsid w:val="003565BE"/>
    <w:rsid w:val="003569F4"/>
    <w:rsid w:val="00356E4D"/>
    <w:rsid w:val="003572F6"/>
    <w:rsid w:val="00357583"/>
    <w:rsid w:val="00360787"/>
    <w:rsid w:val="00361D70"/>
    <w:rsid w:val="00362A3B"/>
    <w:rsid w:val="00362EEF"/>
    <w:rsid w:val="00362F40"/>
    <w:rsid w:val="00363B78"/>
    <w:rsid w:val="003645F4"/>
    <w:rsid w:val="00364A79"/>
    <w:rsid w:val="00365669"/>
    <w:rsid w:val="00366311"/>
    <w:rsid w:val="00366734"/>
    <w:rsid w:val="00366F4F"/>
    <w:rsid w:val="00367503"/>
    <w:rsid w:val="00370433"/>
    <w:rsid w:val="00370B9A"/>
    <w:rsid w:val="00370CE1"/>
    <w:rsid w:val="00370D2A"/>
    <w:rsid w:val="00371B92"/>
    <w:rsid w:val="00371CB5"/>
    <w:rsid w:val="00372F05"/>
    <w:rsid w:val="0037302E"/>
    <w:rsid w:val="00373672"/>
    <w:rsid w:val="00373E19"/>
    <w:rsid w:val="00374453"/>
    <w:rsid w:val="00375463"/>
    <w:rsid w:val="00376356"/>
    <w:rsid w:val="00377701"/>
    <w:rsid w:val="00377E09"/>
    <w:rsid w:val="003812C3"/>
    <w:rsid w:val="00381591"/>
    <w:rsid w:val="00381995"/>
    <w:rsid w:val="00381A97"/>
    <w:rsid w:val="0038400F"/>
    <w:rsid w:val="003851E6"/>
    <w:rsid w:val="00385AEB"/>
    <w:rsid w:val="00386041"/>
    <w:rsid w:val="003874AF"/>
    <w:rsid w:val="00387861"/>
    <w:rsid w:val="003904B3"/>
    <w:rsid w:val="003905E9"/>
    <w:rsid w:val="00391A75"/>
    <w:rsid w:val="0039255A"/>
    <w:rsid w:val="00392A0D"/>
    <w:rsid w:val="0039324C"/>
    <w:rsid w:val="00393690"/>
    <w:rsid w:val="003938D6"/>
    <w:rsid w:val="003945B9"/>
    <w:rsid w:val="003947D2"/>
    <w:rsid w:val="00394883"/>
    <w:rsid w:val="00394984"/>
    <w:rsid w:val="003958DC"/>
    <w:rsid w:val="0039591E"/>
    <w:rsid w:val="0039599F"/>
    <w:rsid w:val="00396248"/>
    <w:rsid w:val="00396359"/>
    <w:rsid w:val="00396D3B"/>
    <w:rsid w:val="00397E5D"/>
    <w:rsid w:val="003A0636"/>
    <w:rsid w:val="003A0C0A"/>
    <w:rsid w:val="003A10B4"/>
    <w:rsid w:val="003A1214"/>
    <w:rsid w:val="003A1328"/>
    <w:rsid w:val="003A19A6"/>
    <w:rsid w:val="003A1E65"/>
    <w:rsid w:val="003A2DE9"/>
    <w:rsid w:val="003A30C3"/>
    <w:rsid w:val="003A347D"/>
    <w:rsid w:val="003A3864"/>
    <w:rsid w:val="003A395A"/>
    <w:rsid w:val="003A3E72"/>
    <w:rsid w:val="003A42D9"/>
    <w:rsid w:val="003A4746"/>
    <w:rsid w:val="003A5964"/>
    <w:rsid w:val="003A772E"/>
    <w:rsid w:val="003B048E"/>
    <w:rsid w:val="003B09EF"/>
    <w:rsid w:val="003B19EC"/>
    <w:rsid w:val="003B269D"/>
    <w:rsid w:val="003B30D2"/>
    <w:rsid w:val="003B3150"/>
    <w:rsid w:val="003B35AE"/>
    <w:rsid w:val="003B46F9"/>
    <w:rsid w:val="003B5B26"/>
    <w:rsid w:val="003B608E"/>
    <w:rsid w:val="003B6B61"/>
    <w:rsid w:val="003B6EBF"/>
    <w:rsid w:val="003B72D1"/>
    <w:rsid w:val="003B7477"/>
    <w:rsid w:val="003C001B"/>
    <w:rsid w:val="003C09D0"/>
    <w:rsid w:val="003C0BCC"/>
    <w:rsid w:val="003C1E12"/>
    <w:rsid w:val="003C2160"/>
    <w:rsid w:val="003C2330"/>
    <w:rsid w:val="003C292B"/>
    <w:rsid w:val="003C2F62"/>
    <w:rsid w:val="003C4155"/>
    <w:rsid w:val="003C47C0"/>
    <w:rsid w:val="003C4830"/>
    <w:rsid w:val="003C6011"/>
    <w:rsid w:val="003C61FF"/>
    <w:rsid w:val="003C653D"/>
    <w:rsid w:val="003C7B7B"/>
    <w:rsid w:val="003C7FC8"/>
    <w:rsid w:val="003D0D12"/>
    <w:rsid w:val="003D1D2F"/>
    <w:rsid w:val="003D1DDC"/>
    <w:rsid w:val="003D2DE1"/>
    <w:rsid w:val="003D2EDC"/>
    <w:rsid w:val="003D3B6F"/>
    <w:rsid w:val="003D402D"/>
    <w:rsid w:val="003D52C9"/>
    <w:rsid w:val="003D66C1"/>
    <w:rsid w:val="003D6943"/>
    <w:rsid w:val="003D6C23"/>
    <w:rsid w:val="003D6EE6"/>
    <w:rsid w:val="003D7311"/>
    <w:rsid w:val="003E04C9"/>
    <w:rsid w:val="003E20D1"/>
    <w:rsid w:val="003E252A"/>
    <w:rsid w:val="003E2E1F"/>
    <w:rsid w:val="003E433D"/>
    <w:rsid w:val="003E4731"/>
    <w:rsid w:val="003E62B9"/>
    <w:rsid w:val="003E6C38"/>
    <w:rsid w:val="003E79A9"/>
    <w:rsid w:val="003E7A90"/>
    <w:rsid w:val="003E7C61"/>
    <w:rsid w:val="003F0829"/>
    <w:rsid w:val="003F08D5"/>
    <w:rsid w:val="003F0973"/>
    <w:rsid w:val="003F1A9E"/>
    <w:rsid w:val="003F1C19"/>
    <w:rsid w:val="003F1E37"/>
    <w:rsid w:val="003F2095"/>
    <w:rsid w:val="003F2B4C"/>
    <w:rsid w:val="003F2C07"/>
    <w:rsid w:val="003F37DF"/>
    <w:rsid w:val="003F3F45"/>
    <w:rsid w:val="003F46DD"/>
    <w:rsid w:val="003F4AD8"/>
    <w:rsid w:val="003F50E4"/>
    <w:rsid w:val="003F51AD"/>
    <w:rsid w:val="003F552D"/>
    <w:rsid w:val="003F5DFE"/>
    <w:rsid w:val="003F61DE"/>
    <w:rsid w:val="003F6CEB"/>
    <w:rsid w:val="00401124"/>
    <w:rsid w:val="00401733"/>
    <w:rsid w:val="0040505B"/>
    <w:rsid w:val="00405FF7"/>
    <w:rsid w:val="004104EA"/>
    <w:rsid w:val="00410793"/>
    <w:rsid w:val="004118FD"/>
    <w:rsid w:val="00412A4B"/>
    <w:rsid w:val="00412D5E"/>
    <w:rsid w:val="00412D96"/>
    <w:rsid w:val="00413398"/>
    <w:rsid w:val="0041363E"/>
    <w:rsid w:val="00413BEB"/>
    <w:rsid w:val="00415727"/>
    <w:rsid w:val="00415A29"/>
    <w:rsid w:val="00415A33"/>
    <w:rsid w:val="004163AA"/>
    <w:rsid w:val="00417304"/>
    <w:rsid w:val="00417721"/>
    <w:rsid w:val="00417BA3"/>
    <w:rsid w:val="00417CBC"/>
    <w:rsid w:val="00417F7E"/>
    <w:rsid w:val="004203FE"/>
    <w:rsid w:val="00420D62"/>
    <w:rsid w:val="00421361"/>
    <w:rsid w:val="00421ED4"/>
    <w:rsid w:val="00422409"/>
    <w:rsid w:val="0042401A"/>
    <w:rsid w:val="004243F8"/>
    <w:rsid w:val="004255B4"/>
    <w:rsid w:val="004255D9"/>
    <w:rsid w:val="00425B3D"/>
    <w:rsid w:val="00426BB6"/>
    <w:rsid w:val="004270CD"/>
    <w:rsid w:val="00427519"/>
    <w:rsid w:val="0042766E"/>
    <w:rsid w:val="00427A0B"/>
    <w:rsid w:val="00427FF7"/>
    <w:rsid w:val="00430C4D"/>
    <w:rsid w:val="00431C05"/>
    <w:rsid w:val="0043241D"/>
    <w:rsid w:val="00432677"/>
    <w:rsid w:val="0043291A"/>
    <w:rsid w:val="004329F3"/>
    <w:rsid w:val="00432A94"/>
    <w:rsid w:val="00433886"/>
    <w:rsid w:val="00433B0C"/>
    <w:rsid w:val="00434A51"/>
    <w:rsid w:val="00434FF7"/>
    <w:rsid w:val="00435218"/>
    <w:rsid w:val="004358AF"/>
    <w:rsid w:val="004359D4"/>
    <w:rsid w:val="004365D3"/>
    <w:rsid w:val="00436CB6"/>
    <w:rsid w:val="00436F46"/>
    <w:rsid w:val="004377B4"/>
    <w:rsid w:val="00437B56"/>
    <w:rsid w:val="00437DA2"/>
    <w:rsid w:val="004402E2"/>
    <w:rsid w:val="004413D6"/>
    <w:rsid w:val="00441490"/>
    <w:rsid w:val="004419C8"/>
    <w:rsid w:val="00442A5D"/>
    <w:rsid w:val="00442B58"/>
    <w:rsid w:val="00442BFA"/>
    <w:rsid w:val="00443832"/>
    <w:rsid w:val="00443EF2"/>
    <w:rsid w:val="004454AC"/>
    <w:rsid w:val="004470C2"/>
    <w:rsid w:val="004509E9"/>
    <w:rsid w:val="00450EBA"/>
    <w:rsid w:val="004510B1"/>
    <w:rsid w:val="00451288"/>
    <w:rsid w:val="00451E80"/>
    <w:rsid w:val="00451E97"/>
    <w:rsid w:val="0045212A"/>
    <w:rsid w:val="00453B4E"/>
    <w:rsid w:val="00454069"/>
    <w:rsid w:val="00454CCC"/>
    <w:rsid w:val="00454DFC"/>
    <w:rsid w:val="004564FC"/>
    <w:rsid w:val="00456AAF"/>
    <w:rsid w:val="0045789E"/>
    <w:rsid w:val="00457965"/>
    <w:rsid w:val="00457D51"/>
    <w:rsid w:val="004600CC"/>
    <w:rsid w:val="004616FD"/>
    <w:rsid w:val="00462C01"/>
    <w:rsid w:val="00463A8C"/>
    <w:rsid w:val="00464761"/>
    <w:rsid w:val="0046548B"/>
    <w:rsid w:val="00465C95"/>
    <w:rsid w:val="0046640B"/>
    <w:rsid w:val="00466484"/>
    <w:rsid w:val="0046658D"/>
    <w:rsid w:val="00466CD5"/>
    <w:rsid w:val="00467322"/>
    <w:rsid w:val="004700CB"/>
    <w:rsid w:val="0047074B"/>
    <w:rsid w:val="004707D5"/>
    <w:rsid w:val="00470EDD"/>
    <w:rsid w:val="004710C1"/>
    <w:rsid w:val="0047346C"/>
    <w:rsid w:val="00473C95"/>
    <w:rsid w:val="004748BA"/>
    <w:rsid w:val="00474D77"/>
    <w:rsid w:val="00476422"/>
    <w:rsid w:val="0047795C"/>
    <w:rsid w:val="0048064E"/>
    <w:rsid w:val="00480826"/>
    <w:rsid w:val="00480B88"/>
    <w:rsid w:val="00483647"/>
    <w:rsid w:val="00484418"/>
    <w:rsid w:val="00484601"/>
    <w:rsid w:val="0048474E"/>
    <w:rsid w:val="00484E57"/>
    <w:rsid w:val="00484E78"/>
    <w:rsid w:val="00485726"/>
    <w:rsid w:val="00485919"/>
    <w:rsid w:val="00485980"/>
    <w:rsid w:val="004869D7"/>
    <w:rsid w:val="004911AF"/>
    <w:rsid w:val="00491C46"/>
    <w:rsid w:val="00492093"/>
    <w:rsid w:val="0049271D"/>
    <w:rsid w:val="00493041"/>
    <w:rsid w:val="00494994"/>
    <w:rsid w:val="00495BEA"/>
    <w:rsid w:val="0049606C"/>
    <w:rsid w:val="00496800"/>
    <w:rsid w:val="0049696C"/>
    <w:rsid w:val="00496F1F"/>
    <w:rsid w:val="00497194"/>
    <w:rsid w:val="0049741D"/>
    <w:rsid w:val="00497CD0"/>
    <w:rsid w:val="004A06DD"/>
    <w:rsid w:val="004A177B"/>
    <w:rsid w:val="004A233B"/>
    <w:rsid w:val="004A2EEF"/>
    <w:rsid w:val="004A33CB"/>
    <w:rsid w:val="004A429E"/>
    <w:rsid w:val="004A4401"/>
    <w:rsid w:val="004A50FA"/>
    <w:rsid w:val="004A567F"/>
    <w:rsid w:val="004A5CB9"/>
    <w:rsid w:val="004A685F"/>
    <w:rsid w:val="004A700B"/>
    <w:rsid w:val="004B0089"/>
    <w:rsid w:val="004B0500"/>
    <w:rsid w:val="004B0CED"/>
    <w:rsid w:val="004B2399"/>
    <w:rsid w:val="004B23FF"/>
    <w:rsid w:val="004B2588"/>
    <w:rsid w:val="004B2BF7"/>
    <w:rsid w:val="004B33AD"/>
    <w:rsid w:val="004B3543"/>
    <w:rsid w:val="004B38B3"/>
    <w:rsid w:val="004B3A01"/>
    <w:rsid w:val="004B3A83"/>
    <w:rsid w:val="004B4977"/>
    <w:rsid w:val="004B4C7B"/>
    <w:rsid w:val="004B4F18"/>
    <w:rsid w:val="004B5862"/>
    <w:rsid w:val="004B5DA9"/>
    <w:rsid w:val="004B66A1"/>
    <w:rsid w:val="004B6C18"/>
    <w:rsid w:val="004B6FA7"/>
    <w:rsid w:val="004B7358"/>
    <w:rsid w:val="004B78CB"/>
    <w:rsid w:val="004C0E56"/>
    <w:rsid w:val="004C2F0D"/>
    <w:rsid w:val="004C3AEF"/>
    <w:rsid w:val="004C3FBB"/>
    <w:rsid w:val="004C42B2"/>
    <w:rsid w:val="004C535A"/>
    <w:rsid w:val="004C54F3"/>
    <w:rsid w:val="004C5967"/>
    <w:rsid w:val="004C5EEE"/>
    <w:rsid w:val="004C6B72"/>
    <w:rsid w:val="004C6F0F"/>
    <w:rsid w:val="004C7AB1"/>
    <w:rsid w:val="004D2503"/>
    <w:rsid w:val="004D29E0"/>
    <w:rsid w:val="004D2E16"/>
    <w:rsid w:val="004D2F0F"/>
    <w:rsid w:val="004D3179"/>
    <w:rsid w:val="004D3A5D"/>
    <w:rsid w:val="004D400E"/>
    <w:rsid w:val="004D436A"/>
    <w:rsid w:val="004D4452"/>
    <w:rsid w:val="004D45F3"/>
    <w:rsid w:val="004D4D94"/>
    <w:rsid w:val="004D521B"/>
    <w:rsid w:val="004D527D"/>
    <w:rsid w:val="004D52B0"/>
    <w:rsid w:val="004D585F"/>
    <w:rsid w:val="004D64AC"/>
    <w:rsid w:val="004D719E"/>
    <w:rsid w:val="004D72FE"/>
    <w:rsid w:val="004D75A8"/>
    <w:rsid w:val="004D76E5"/>
    <w:rsid w:val="004E08FB"/>
    <w:rsid w:val="004E197C"/>
    <w:rsid w:val="004E270F"/>
    <w:rsid w:val="004E2A5C"/>
    <w:rsid w:val="004E2DF8"/>
    <w:rsid w:val="004E30DB"/>
    <w:rsid w:val="004E3541"/>
    <w:rsid w:val="004E386F"/>
    <w:rsid w:val="004E3C50"/>
    <w:rsid w:val="004E4220"/>
    <w:rsid w:val="004E42DA"/>
    <w:rsid w:val="004E44CA"/>
    <w:rsid w:val="004E4CAE"/>
    <w:rsid w:val="004E5077"/>
    <w:rsid w:val="004E68CA"/>
    <w:rsid w:val="004E7A04"/>
    <w:rsid w:val="004F0409"/>
    <w:rsid w:val="004F0650"/>
    <w:rsid w:val="004F20D5"/>
    <w:rsid w:val="004F226B"/>
    <w:rsid w:val="004F24E7"/>
    <w:rsid w:val="004F3090"/>
    <w:rsid w:val="004F3759"/>
    <w:rsid w:val="004F3C38"/>
    <w:rsid w:val="004F4183"/>
    <w:rsid w:val="004F4652"/>
    <w:rsid w:val="004F4C98"/>
    <w:rsid w:val="004F5DDA"/>
    <w:rsid w:val="004F63DB"/>
    <w:rsid w:val="0050026C"/>
    <w:rsid w:val="00500735"/>
    <w:rsid w:val="00501977"/>
    <w:rsid w:val="00504616"/>
    <w:rsid w:val="0050461D"/>
    <w:rsid w:val="005051B0"/>
    <w:rsid w:val="0050570A"/>
    <w:rsid w:val="00506D2E"/>
    <w:rsid w:val="0051166D"/>
    <w:rsid w:val="00511BAD"/>
    <w:rsid w:val="00512764"/>
    <w:rsid w:val="005136FE"/>
    <w:rsid w:val="00513BAF"/>
    <w:rsid w:val="00515948"/>
    <w:rsid w:val="005165DB"/>
    <w:rsid w:val="00517AA7"/>
    <w:rsid w:val="005208FE"/>
    <w:rsid w:val="0052097B"/>
    <w:rsid w:val="0052362F"/>
    <w:rsid w:val="00523916"/>
    <w:rsid w:val="005240D3"/>
    <w:rsid w:val="00524329"/>
    <w:rsid w:val="0052648C"/>
    <w:rsid w:val="00526665"/>
    <w:rsid w:val="005268B8"/>
    <w:rsid w:val="00526FA7"/>
    <w:rsid w:val="00527837"/>
    <w:rsid w:val="005327F2"/>
    <w:rsid w:val="00532C1C"/>
    <w:rsid w:val="00533195"/>
    <w:rsid w:val="0053404D"/>
    <w:rsid w:val="00534638"/>
    <w:rsid w:val="005348C5"/>
    <w:rsid w:val="00535308"/>
    <w:rsid w:val="005361E3"/>
    <w:rsid w:val="00536BA4"/>
    <w:rsid w:val="00537491"/>
    <w:rsid w:val="00537C12"/>
    <w:rsid w:val="00540408"/>
    <w:rsid w:val="00540617"/>
    <w:rsid w:val="00540A41"/>
    <w:rsid w:val="0054177E"/>
    <w:rsid w:val="005424B8"/>
    <w:rsid w:val="005425AD"/>
    <w:rsid w:val="00542924"/>
    <w:rsid w:val="00542C27"/>
    <w:rsid w:val="0054352C"/>
    <w:rsid w:val="005438D5"/>
    <w:rsid w:val="00545D3F"/>
    <w:rsid w:val="0054641F"/>
    <w:rsid w:val="00546573"/>
    <w:rsid w:val="0054695B"/>
    <w:rsid w:val="00546DAA"/>
    <w:rsid w:val="00550F22"/>
    <w:rsid w:val="005515A9"/>
    <w:rsid w:val="00552B22"/>
    <w:rsid w:val="00553AE1"/>
    <w:rsid w:val="00554069"/>
    <w:rsid w:val="0055431D"/>
    <w:rsid w:val="00554B56"/>
    <w:rsid w:val="00554F50"/>
    <w:rsid w:val="00555262"/>
    <w:rsid w:val="0055556B"/>
    <w:rsid w:val="00557203"/>
    <w:rsid w:val="00560D44"/>
    <w:rsid w:val="00560FF0"/>
    <w:rsid w:val="005615B9"/>
    <w:rsid w:val="005617E8"/>
    <w:rsid w:val="00562197"/>
    <w:rsid w:val="00562922"/>
    <w:rsid w:val="005629E4"/>
    <w:rsid w:val="005634E9"/>
    <w:rsid w:val="00563697"/>
    <w:rsid w:val="0056375D"/>
    <w:rsid w:val="00563A2E"/>
    <w:rsid w:val="00563B1F"/>
    <w:rsid w:val="00563DD1"/>
    <w:rsid w:val="0056409B"/>
    <w:rsid w:val="00564A27"/>
    <w:rsid w:val="005651DF"/>
    <w:rsid w:val="00565A32"/>
    <w:rsid w:val="005661E6"/>
    <w:rsid w:val="0056661F"/>
    <w:rsid w:val="00566A1B"/>
    <w:rsid w:val="00566DB6"/>
    <w:rsid w:val="00570AB4"/>
    <w:rsid w:val="00571EEE"/>
    <w:rsid w:val="00573643"/>
    <w:rsid w:val="00574154"/>
    <w:rsid w:val="00574516"/>
    <w:rsid w:val="005749CB"/>
    <w:rsid w:val="00577A8C"/>
    <w:rsid w:val="00577CF9"/>
    <w:rsid w:val="00580273"/>
    <w:rsid w:val="005815E6"/>
    <w:rsid w:val="005817C2"/>
    <w:rsid w:val="00583D3A"/>
    <w:rsid w:val="0058587E"/>
    <w:rsid w:val="0058613B"/>
    <w:rsid w:val="00586635"/>
    <w:rsid w:val="00586A65"/>
    <w:rsid w:val="0058714F"/>
    <w:rsid w:val="005879C4"/>
    <w:rsid w:val="00587F44"/>
    <w:rsid w:val="00590A5F"/>
    <w:rsid w:val="00591881"/>
    <w:rsid w:val="00592444"/>
    <w:rsid w:val="00593D4C"/>
    <w:rsid w:val="0059448E"/>
    <w:rsid w:val="0059599B"/>
    <w:rsid w:val="00595C96"/>
    <w:rsid w:val="00596295"/>
    <w:rsid w:val="00596471"/>
    <w:rsid w:val="00596E42"/>
    <w:rsid w:val="00597C1A"/>
    <w:rsid w:val="00597CEB"/>
    <w:rsid w:val="00597E37"/>
    <w:rsid w:val="00597EF7"/>
    <w:rsid w:val="005A16BE"/>
    <w:rsid w:val="005A174F"/>
    <w:rsid w:val="005A3269"/>
    <w:rsid w:val="005A3CAE"/>
    <w:rsid w:val="005A4503"/>
    <w:rsid w:val="005A566C"/>
    <w:rsid w:val="005A5817"/>
    <w:rsid w:val="005A5859"/>
    <w:rsid w:val="005A7B61"/>
    <w:rsid w:val="005A7CCB"/>
    <w:rsid w:val="005B0052"/>
    <w:rsid w:val="005B0E9A"/>
    <w:rsid w:val="005B2A18"/>
    <w:rsid w:val="005B2B5D"/>
    <w:rsid w:val="005B2F8C"/>
    <w:rsid w:val="005B4665"/>
    <w:rsid w:val="005B48F9"/>
    <w:rsid w:val="005B4AB9"/>
    <w:rsid w:val="005B4FEB"/>
    <w:rsid w:val="005B502F"/>
    <w:rsid w:val="005B50DA"/>
    <w:rsid w:val="005B5A10"/>
    <w:rsid w:val="005B6462"/>
    <w:rsid w:val="005B7C0A"/>
    <w:rsid w:val="005C12BB"/>
    <w:rsid w:val="005C301D"/>
    <w:rsid w:val="005C4C9E"/>
    <w:rsid w:val="005C5A0F"/>
    <w:rsid w:val="005C5FBD"/>
    <w:rsid w:val="005C6483"/>
    <w:rsid w:val="005C65EF"/>
    <w:rsid w:val="005C6ACD"/>
    <w:rsid w:val="005C74C7"/>
    <w:rsid w:val="005C7F71"/>
    <w:rsid w:val="005D20C0"/>
    <w:rsid w:val="005D2437"/>
    <w:rsid w:val="005D24B1"/>
    <w:rsid w:val="005D2596"/>
    <w:rsid w:val="005D302E"/>
    <w:rsid w:val="005D315B"/>
    <w:rsid w:val="005D38A3"/>
    <w:rsid w:val="005D5009"/>
    <w:rsid w:val="005D7AB6"/>
    <w:rsid w:val="005D7B32"/>
    <w:rsid w:val="005E0264"/>
    <w:rsid w:val="005E0CE6"/>
    <w:rsid w:val="005E1B04"/>
    <w:rsid w:val="005E233D"/>
    <w:rsid w:val="005E48F9"/>
    <w:rsid w:val="005E5295"/>
    <w:rsid w:val="005E5903"/>
    <w:rsid w:val="005E5F26"/>
    <w:rsid w:val="005E6C73"/>
    <w:rsid w:val="005E6DF7"/>
    <w:rsid w:val="005E7111"/>
    <w:rsid w:val="005E7C6A"/>
    <w:rsid w:val="005E7EAB"/>
    <w:rsid w:val="005F0BA7"/>
    <w:rsid w:val="005F1197"/>
    <w:rsid w:val="005F1D5C"/>
    <w:rsid w:val="005F1E3C"/>
    <w:rsid w:val="005F1E70"/>
    <w:rsid w:val="005F1EC6"/>
    <w:rsid w:val="005F23A8"/>
    <w:rsid w:val="005F23E8"/>
    <w:rsid w:val="005F26BA"/>
    <w:rsid w:val="005F2719"/>
    <w:rsid w:val="005F3481"/>
    <w:rsid w:val="005F3B53"/>
    <w:rsid w:val="005F40DE"/>
    <w:rsid w:val="005F437F"/>
    <w:rsid w:val="005F4894"/>
    <w:rsid w:val="005F49B7"/>
    <w:rsid w:val="005F4C90"/>
    <w:rsid w:val="005F5169"/>
    <w:rsid w:val="005F6711"/>
    <w:rsid w:val="005F6A48"/>
    <w:rsid w:val="005F746B"/>
    <w:rsid w:val="005F7C15"/>
    <w:rsid w:val="005F7ED6"/>
    <w:rsid w:val="00600767"/>
    <w:rsid w:val="006007A5"/>
    <w:rsid w:val="006017B7"/>
    <w:rsid w:val="0060210B"/>
    <w:rsid w:val="00602110"/>
    <w:rsid w:val="00602B7C"/>
    <w:rsid w:val="00602EE0"/>
    <w:rsid w:val="006030C3"/>
    <w:rsid w:val="0060327F"/>
    <w:rsid w:val="006032D1"/>
    <w:rsid w:val="00603BBB"/>
    <w:rsid w:val="00603BC1"/>
    <w:rsid w:val="00604001"/>
    <w:rsid w:val="00604448"/>
    <w:rsid w:val="00604833"/>
    <w:rsid w:val="006049A6"/>
    <w:rsid w:val="00604A29"/>
    <w:rsid w:val="00605360"/>
    <w:rsid w:val="00605557"/>
    <w:rsid w:val="00606080"/>
    <w:rsid w:val="00607202"/>
    <w:rsid w:val="00607842"/>
    <w:rsid w:val="00607948"/>
    <w:rsid w:val="00610937"/>
    <w:rsid w:val="00610F18"/>
    <w:rsid w:val="00611300"/>
    <w:rsid w:val="00611624"/>
    <w:rsid w:val="00611860"/>
    <w:rsid w:val="00611AA9"/>
    <w:rsid w:val="00613715"/>
    <w:rsid w:val="006144B0"/>
    <w:rsid w:val="00614592"/>
    <w:rsid w:val="00614E10"/>
    <w:rsid w:val="006158D5"/>
    <w:rsid w:val="00615BF5"/>
    <w:rsid w:val="00615D1F"/>
    <w:rsid w:val="006172BE"/>
    <w:rsid w:val="00617678"/>
    <w:rsid w:val="00617997"/>
    <w:rsid w:val="0062066F"/>
    <w:rsid w:val="006206FB"/>
    <w:rsid w:val="00621C2D"/>
    <w:rsid w:val="006220EB"/>
    <w:rsid w:val="006224E4"/>
    <w:rsid w:val="0062273E"/>
    <w:rsid w:val="00622B56"/>
    <w:rsid w:val="006242E4"/>
    <w:rsid w:val="006252AB"/>
    <w:rsid w:val="0062542B"/>
    <w:rsid w:val="00626E27"/>
    <w:rsid w:val="00627753"/>
    <w:rsid w:val="006311B9"/>
    <w:rsid w:val="00631D19"/>
    <w:rsid w:val="00631ECE"/>
    <w:rsid w:val="00631FEF"/>
    <w:rsid w:val="006320D1"/>
    <w:rsid w:val="0063228E"/>
    <w:rsid w:val="006323E9"/>
    <w:rsid w:val="00632D34"/>
    <w:rsid w:val="006331D3"/>
    <w:rsid w:val="0063344D"/>
    <w:rsid w:val="00633A34"/>
    <w:rsid w:val="006342A8"/>
    <w:rsid w:val="006344D3"/>
    <w:rsid w:val="006351C5"/>
    <w:rsid w:val="00636AEC"/>
    <w:rsid w:val="00642B68"/>
    <w:rsid w:val="00643607"/>
    <w:rsid w:val="00644B50"/>
    <w:rsid w:val="006454D4"/>
    <w:rsid w:val="00646159"/>
    <w:rsid w:val="00646741"/>
    <w:rsid w:val="00646C09"/>
    <w:rsid w:val="00646EB5"/>
    <w:rsid w:val="0065030E"/>
    <w:rsid w:val="00650B04"/>
    <w:rsid w:val="00651784"/>
    <w:rsid w:val="00651795"/>
    <w:rsid w:val="00652400"/>
    <w:rsid w:val="006528C0"/>
    <w:rsid w:val="00653780"/>
    <w:rsid w:val="00653AFC"/>
    <w:rsid w:val="00653DBB"/>
    <w:rsid w:val="00653EBC"/>
    <w:rsid w:val="00654603"/>
    <w:rsid w:val="00655066"/>
    <w:rsid w:val="00655F64"/>
    <w:rsid w:val="006566A4"/>
    <w:rsid w:val="006573B1"/>
    <w:rsid w:val="00657EC2"/>
    <w:rsid w:val="00660C3E"/>
    <w:rsid w:val="00660EC0"/>
    <w:rsid w:val="00660ED2"/>
    <w:rsid w:val="006615EC"/>
    <w:rsid w:val="00661FDC"/>
    <w:rsid w:val="00662039"/>
    <w:rsid w:val="00662E1A"/>
    <w:rsid w:val="006635C0"/>
    <w:rsid w:val="00663767"/>
    <w:rsid w:val="00663D96"/>
    <w:rsid w:val="0066427F"/>
    <w:rsid w:val="00664C35"/>
    <w:rsid w:val="00665EA8"/>
    <w:rsid w:val="006664E3"/>
    <w:rsid w:val="0066777E"/>
    <w:rsid w:val="00667AD6"/>
    <w:rsid w:val="00671030"/>
    <w:rsid w:val="00673634"/>
    <w:rsid w:val="00673927"/>
    <w:rsid w:val="00673F07"/>
    <w:rsid w:val="0067420D"/>
    <w:rsid w:val="006744FF"/>
    <w:rsid w:val="00674DC9"/>
    <w:rsid w:val="00675509"/>
    <w:rsid w:val="00675996"/>
    <w:rsid w:val="00675C16"/>
    <w:rsid w:val="00675C79"/>
    <w:rsid w:val="00675D65"/>
    <w:rsid w:val="006762EE"/>
    <w:rsid w:val="00677965"/>
    <w:rsid w:val="006779FB"/>
    <w:rsid w:val="00677CE4"/>
    <w:rsid w:val="006802BE"/>
    <w:rsid w:val="00680C2A"/>
    <w:rsid w:val="00681102"/>
    <w:rsid w:val="006812CB"/>
    <w:rsid w:val="00681953"/>
    <w:rsid w:val="00681ABE"/>
    <w:rsid w:val="00682C34"/>
    <w:rsid w:val="00683914"/>
    <w:rsid w:val="006839F0"/>
    <w:rsid w:val="00683F80"/>
    <w:rsid w:val="00684D26"/>
    <w:rsid w:val="00685997"/>
    <w:rsid w:val="006859F3"/>
    <w:rsid w:val="00686144"/>
    <w:rsid w:val="00686AB7"/>
    <w:rsid w:val="00686F32"/>
    <w:rsid w:val="00686FB0"/>
    <w:rsid w:val="0068759B"/>
    <w:rsid w:val="00690774"/>
    <w:rsid w:val="00690B86"/>
    <w:rsid w:val="0069133D"/>
    <w:rsid w:val="00694DA2"/>
    <w:rsid w:val="00694EFE"/>
    <w:rsid w:val="00694FDD"/>
    <w:rsid w:val="0069604C"/>
    <w:rsid w:val="0069743C"/>
    <w:rsid w:val="00697CE3"/>
    <w:rsid w:val="006A0024"/>
    <w:rsid w:val="006A07C5"/>
    <w:rsid w:val="006A0805"/>
    <w:rsid w:val="006A0D4C"/>
    <w:rsid w:val="006A2453"/>
    <w:rsid w:val="006A26C3"/>
    <w:rsid w:val="006A3246"/>
    <w:rsid w:val="006A34AA"/>
    <w:rsid w:val="006A3957"/>
    <w:rsid w:val="006A3BDA"/>
    <w:rsid w:val="006A4600"/>
    <w:rsid w:val="006A5716"/>
    <w:rsid w:val="006A58EA"/>
    <w:rsid w:val="006A5AAF"/>
    <w:rsid w:val="006A63A0"/>
    <w:rsid w:val="006A643F"/>
    <w:rsid w:val="006A7C1C"/>
    <w:rsid w:val="006B0158"/>
    <w:rsid w:val="006B0F52"/>
    <w:rsid w:val="006B105C"/>
    <w:rsid w:val="006B1CC4"/>
    <w:rsid w:val="006B2019"/>
    <w:rsid w:val="006B2BD0"/>
    <w:rsid w:val="006B304E"/>
    <w:rsid w:val="006B3233"/>
    <w:rsid w:val="006B3DDD"/>
    <w:rsid w:val="006B589F"/>
    <w:rsid w:val="006B6034"/>
    <w:rsid w:val="006B61C5"/>
    <w:rsid w:val="006B7016"/>
    <w:rsid w:val="006B7270"/>
    <w:rsid w:val="006C060A"/>
    <w:rsid w:val="006C1D74"/>
    <w:rsid w:val="006C256D"/>
    <w:rsid w:val="006C264A"/>
    <w:rsid w:val="006C2F2B"/>
    <w:rsid w:val="006C3051"/>
    <w:rsid w:val="006C36BE"/>
    <w:rsid w:val="006C3839"/>
    <w:rsid w:val="006C4327"/>
    <w:rsid w:val="006C4ACB"/>
    <w:rsid w:val="006C4DDB"/>
    <w:rsid w:val="006C5982"/>
    <w:rsid w:val="006C6DFE"/>
    <w:rsid w:val="006C72F5"/>
    <w:rsid w:val="006C79CC"/>
    <w:rsid w:val="006C7C8D"/>
    <w:rsid w:val="006D123F"/>
    <w:rsid w:val="006D15E3"/>
    <w:rsid w:val="006D1F2D"/>
    <w:rsid w:val="006D2B0F"/>
    <w:rsid w:val="006D3284"/>
    <w:rsid w:val="006D3E34"/>
    <w:rsid w:val="006D40B6"/>
    <w:rsid w:val="006D417F"/>
    <w:rsid w:val="006D5898"/>
    <w:rsid w:val="006D79D1"/>
    <w:rsid w:val="006E02C4"/>
    <w:rsid w:val="006E0689"/>
    <w:rsid w:val="006E0AEB"/>
    <w:rsid w:val="006E0CA2"/>
    <w:rsid w:val="006E28B6"/>
    <w:rsid w:val="006E2AF0"/>
    <w:rsid w:val="006E2D84"/>
    <w:rsid w:val="006E3537"/>
    <w:rsid w:val="006E3813"/>
    <w:rsid w:val="006E3C88"/>
    <w:rsid w:val="006E45E9"/>
    <w:rsid w:val="006E4A8C"/>
    <w:rsid w:val="006E65E3"/>
    <w:rsid w:val="006E675A"/>
    <w:rsid w:val="006E7C4A"/>
    <w:rsid w:val="006F03B0"/>
    <w:rsid w:val="006F07CB"/>
    <w:rsid w:val="006F10AF"/>
    <w:rsid w:val="006F19C5"/>
    <w:rsid w:val="006F2393"/>
    <w:rsid w:val="006F25C1"/>
    <w:rsid w:val="006F32A0"/>
    <w:rsid w:val="006F33B0"/>
    <w:rsid w:val="006F34BE"/>
    <w:rsid w:val="006F4D1C"/>
    <w:rsid w:val="006F5A5C"/>
    <w:rsid w:val="006F5B15"/>
    <w:rsid w:val="006F6617"/>
    <w:rsid w:val="006F6A17"/>
    <w:rsid w:val="006F6A7C"/>
    <w:rsid w:val="00700431"/>
    <w:rsid w:val="007008E9"/>
    <w:rsid w:val="00700D56"/>
    <w:rsid w:val="00700DB8"/>
    <w:rsid w:val="00700FE1"/>
    <w:rsid w:val="0070150C"/>
    <w:rsid w:val="00701C24"/>
    <w:rsid w:val="0070250A"/>
    <w:rsid w:val="00702F63"/>
    <w:rsid w:val="00703533"/>
    <w:rsid w:val="00703D31"/>
    <w:rsid w:val="00704873"/>
    <w:rsid w:val="00705120"/>
    <w:rsid w:val="0070519C"/>
    <w:rsid w:val="00705263"/>
    <w:rsid w:val="0070563A"/>
    <w:rsid w:val="007059CE"/>
    <w:rsid w:val="00705B90"/>
    <w:rsid w:val="00705F9A"/>
    <w:rsid w:val="007072CE"/>
    <w:rsid w:val="00710942"/>
    <w:rsid w:val="00710B25"/>
    <w:rsid w:val="00713D2E"/>
    <w:rsid w:val="00713EAB"/>
    <w:rsid w:val="00714769"/>
    <w:rsid w:val="007159AB"/>
    <w:rsid w:val="00715BEF"/>
    <w:rsid w:val="00717822"/>
    <w:rsid w:val="00721DC3"/>
    <w:rsid w:val="007240B3"/>
    <w:rsid w:val="0072477D"/>
    <w:rsid w:val="007257B0"/>
    <w:rsid w:val="00725E9D"/>
    <w:rsid w:val="00725FAB"/>
    <w:rsid w:val="00726142"/>
    <w:rsid w:val="00726CF9"/>
    <w:rsid w:val="007272ED"/>
    <w:rsid w:val="0072754A"/>
    <w:rsid w:val="0072761F"/>
    <w:rsid w:val="00727796"/>
    <w:rsid w:val="0072795D"/>
    <w:rsid w:val="007279F2"/>
    <w:rsid w:val="00727CB0"/>
    <w:rsid w:val="00727DA4"/>
    <w:rsid w:val="00727EC3"/>
    <w:rsid w:val="00730845"/>
    <w:rsid w:val="00730AC0"/>
    <w:rsid w:val="00731AA3"/>
    <w:rsid w:val="00732E13"/>
    <w:rsid w:val="00732E2E"/>
    <w:rsid w:val="007340A5"/>
    <w:rsid w:val="00734F3A"/>
    <w:rsid w:val="007414F9"/>
    <w:rsid w:val="00742D8C"/>
    <w:rsid w:val="00742D91"/>
    <w:rsid w:val="00743040"/>
    <w:rsid w:val="00743643"/>
    <w:rsid w:val="00743E1D"/>
    <w:rsid w:val="00743EA9"/>
    <w:rsid w:val="00745246"/>
    <w:rsid w:val="007454FE"/>
    <w:rsid w:val="00745B5E"/>
    <w:rsid w:val="00745CD8"/>
    <w:rsid w:val="00746A31"/>
    <w:rsid w:val="00746A57"/>
    <w:rsid w:val="0075000E"/>
    <w:rsid w:val="00750307"/>
    <w:rsid w:val="00752AEE"/>
    <w:rsid w:val="00753262"/>
    <w:rsid w:val="00753927"/>
    <w:rsid w:val="00753EC9"/>
    <w:rsid w:val="007541C8"/>
    <w:rsid w:val="0075471E"/>
    <w:rsid w:val="00754995"/>
    <w:rsid w:val="007573F7"/>
    <w:rsid w:val="00762E6A"/>
    <w:rsid w:val="00762FFF"/>
    <w:rsid w:val="007632A3"/>
    <w:rsid w:val="0076341D"/>
    <w:rsid w:val="00763B52"/>
    <w:rsid w:val="00763F26"/>
    <w:rsid w:val="00764583"/>
    <w:rsid w:val="00764BCC"/>
    <w:rsid w:val="00765169"/>
    <w:rsid w:val="0076590C"/>
    <w:rsid w:val="00766057"/>
    <w:rsid w:val="007661F1"/>
    <w:rsid w:val="0076726A"/>
    <w:rsid w:val="007674B6"/>
    <w:rsid w:val="0077045C"/>
    <w:rsid w:val="0077152B"/>
    <w:rsid w:val="0077202F"/>
    <w:rsid w:val="00772431"/>
    <w:rsid w:val="0077347F"/>
    <w:rsid w:val="00774F02"/>
    <w:rsid w:val="00775C48"/>
    <w:rsid w:val="007763D2"/>
    <w:rsid w:val="007763EE"/>
    <w:rsid w:val="00776BC7"/>
    <w:rsid w:val="007770B0"/>
    <w:rsid w:val="00777D6C"/>
    <w:rsid w:val="007802B8"/>
    <w:rsid w:val="007814C6"/>
    <w:rsid w:val="00782013"/>
    <w:rsid w:val="00782535"/>
    <w:rsid w:val="0078267D"/>
    <w:rsid w:val="00782DAD"/>
    <w:rsid w:val="007831BB"/>
    <w:rsid w:val="007836EA"/>
    <w:rsid w:val="00783F96"/>
    <w:rsid w:val="00786AD0"/>
    <w:rsid w:val="00786DF0"/>
    <w:rsid w:val="0078755D"/>
    <w:rsid w:val="00787B5C"/>
    <w:rsid w:val="00790F37"/>
    <w:rsid w:val="00792ABB"/>
    <w:rsid w:val="00793371"/>
    <w:rsid w:val="0079387E"/>
    <w:rsid w:val="00793B29"/>
    <w:rsid w:val="007940A6"/>
    <w:rsid w:val="007955F5"/>
    <w:rsid w:val="00795A94"/>
    <w:rsid w:val="00795CA5"/>
    <w:rsid w:val="00796754"/>
    <w:rsid w:val="007973E9"/>
    <w:rsid w:val="007A0102"/>
    <w:rsid w:val="007A14A1"/>
    <w:rsid w:val="007A1D3B"/>
    <w:rsid w:val="007A1FB4"/>
    <w:rsid w:val="007A260F"/>
    <w:rsid w:val="007A2F09"/>
    <w:rsid w:val="007A39E5"/>
    <w:rsid w:val="007A42CF"/>
    <w:rsid w:val="007A46AF"/>
    <w:rsid w:val="007A4C43"/>
    <w:rsid w:val="007A5B40"/>
    <w:rsid w:val="007A5CD0"/>
    <w:rsid w:val="007A5CE0"/>
    <w:rsid w:val="007A6584"/>
    <w:rsid w:val="007A66C2"/>
    <w:rsid w:val="007A684F"/>
    <w:rsid w:val="007A6BBA"/>
    <w:rsid w:val="007A79F0"/>
    <w:rsid w:val="007B1119"/>
    <w:rsid w:val="007B243D"/>
    <w:rsid w:val="007B33BC"/>
    <w:rsid w:val="007B3661"/>
    <w:rsid w:val="007B3CA6"/>
    <w:rsid w:val="007B48A5"/>
    <w:rsid w:val="007B4CE2"/>
    <w:rsid w:val="007B50D8"/>
    <w:rsid w:val="007B58CD"/>
    <w:rsid w:val="007B5900"/>
    <w:rsid w:val="007B6303"/>
    <w:rsid w:val="007B6CFE"/>
    <w:rsid w:val="007B7C41"/>
    <w:rsid w:val="007C15DE"/>
    <w:rsid w:val="007C1CEA"/>
    <w:rsid w:val="007C28EF"/>
    <w:rsid w:val="007C2AA6"/>
    <w:rsid w:val="007C307D"/>
    <w:rsid w:val="007C357D"/>
    <w:rsid w:val="007C3662"/>
    <w:rsid w:val="007C4255"/>
    <w:rsid w:val="007C4F7C"/>
    <w:rsid w:val="007C6DA5"/>
    <w:rsid w:val="007C7A1A"/>
    <w:rsid w:val="007D179B"/>
    <w:rsid w:val="007D18F4"/>
    <w:rsid w:val="007D1AF3"/>
    <w:rsid w:val="007D23F8"/>
    <w:rsid w:val="007D324D"/>
    <w:rsid w:val="007D382B"/>
    <w:rsid w:val="007D3DEE"/>
    <w:rsid w:val="007D5737"/>
    <w:rsid w:val="007D6339"/>
    <w:rsid w:val="007D6551"/>
    <w:rsid w:val="007D6785"/>
    <w:rsid w:val="007D6FC1"/>
    <w:rsid w:val="007D71F0"/>
    <w:rsid w:val="007D75A9"/>
    <w:rsid w:val="007D7F9F"/>
    <w:rsid w:val="007E0765"/>
    <w:rsid w:val="007E0B58"/>
    <w:rsid w:val="007E155E"/>
    <w:rsid w:val="007E1A75"/>
    <w:rsid w:val="007E3300"/>
    <w:rsid w:val="007E3ACA"/>
    <w:rsid w:val="007E528C"/>
    <w:rsid w:val="007E542C"/>
    <w:rsid w:val="007E6124"/>
    <w:rsid w:val="007E7648"/>
    <w:rsid w:val="007E7CE8"/>
    <w:rsid w:val="007F02BD"/>
    <w:rsid w:val="007F0368"/>
    <w:rsid w:val="007F03B8"/>
    <w:rsid w:val="007F145D"/>
    <w:rsid w:val="007F212C"/>
    <w:rsid w:val="007F22C7"/>
    <w:rsid w:val="007F2412"/>
    <w:rsid w:val="007F26B2"/>
    <w:rsid w:val="007F27AB"/>
    <w:rsid w:val="007F380C"/>
    <w:rsid w:val="007F48D2"/>
    <w:rsid w:val="007F58CC"/>
    <w:rsid w:val="007F6EBC"/>
    <w:rsid w:val="007F7DBF"/>
    <w:rsid w:val="007F7FF0"/>
    <w:rsid w:val="0080025E"/>
    <w:rsid w:val="00800EB1"/>
    <w:rsid w:val="008015EE"/>
    <w:rsid w:val="00801D0A"/>
    <w:rsid w:val="00802048"/>
    <w:rsid w:val="0080340E"/>
    <w:rsid w:val="008044EE"/>
    <w:rsid w:val="00804625"/>
    <w:rsid w:val="00804A1F"/>
    <w:rsid w:val="00805C85"/>
    <w:rsid w:val="00806489"/>
    <w:rsid w:val="008066CB"/>
    <w:rsid w:val="00806A50"/>
    <w:rsid w:val="00810075"/>
    <w:rsid w:val="00811457"/>
    <w:rsid w:val="00811503"/>
    <w:rsid w:val="00811988"/>
    <w:rsid w:val="00811C60"/>
    <w:rsid w:val="00811CE7"/>
    <w:rsid w:val="00812179"/>
    <w:rsid w:val="0081233E"/>
    <w:rsid w:val="0081251E"/>
    <w:rsid w:val="0081338C"/>
    <w:rsid w:val="00813C9E"/>
    <w:rsid w:val="00814A93"/>
    <w:rsid w:val="00814B1E"/>
    <w:rsid w:val="0081521B"/>
    <w:rsid w:val="00815223"/>
    <w:rsid w:val="00815CF0"/>
    <w:rsid w:val="00815D77"/>
    <w:rsid w:val="00815DDD"/>
    <w:rsid w:val="00816F83"/>
    <w:rsid w:val="00817052"/>
    <w:rsid w:val="00817D50"/>
    <w:rsid w:val="00820038"/>
    <w:rsid w:val="00820257"/>
    <w:rsid w:val="00820AE5"/>
    <w:rsid w:val="0082212A"/>
    <w:rsid w:val="008221BA"/>
    <w:rsid w:val="00822258"/>
    <w:rsid w:val="0082243F"/>
    <w:rsid w:val="008226AE"/>
    <w:rsid w:val="00822757"/>
    <w:rsid w:val="00822C2D"/>
    <w:rsid w:val="00823124"/>
    <w:rsid w:val="00823703"/>
    <w:rsid w:val="00824ADD"/>
    <w:rsid w:val="0082502C"/>
    <w:rsid w:val="00825065"/>
    <w:rsid w:val="008258C6"/>
    <w:rsid w:val="00826879"/>
    <w:rsid w:val="00826959"/>
    <w:rsid w:val="00827902"/>
    <w:rsid w:val="00827A81"/>
    <w:rsid w:val="0083220C"/>
    <w:rsid w:val="0083352F"/>
    <w:rsid w:val="00833640"/>
    <w:rsid w:val="00833A60"/>
    <w:rsid w:val="008352CE"/>
    <w:rsid w:val="00835680"/>
    <w:rsid w:val="00835E5E"/>
    <w:rsid w:val="008367AC"/>
    <w:rsid w:val="00836D1A"/>
    <w:rsid w:val="00837620"/>
    <w:rsid w:val="008404F9"/>
    <w:rsid w:val="00840BCD"/>
    <w:rsid w:val="008411FE"/>
    <w:rsid w:val="00841B4B"/>
    <w:rsid w:val="00842C84"/>
    <w:rsid w:val="008444A0"/>
    <w:rsid w:val="00844915"/>
    <w:rsid w:val="00844BA6"/>
    <w:rsid w:val="008450B2"/>
    <w:rsid w:val="0084512D"/>
    <w:rsid w:val="0084553F"/>
    <w:rsid w:val="00846C5B"/>
    <w:rsid w:val="00846D47"/>
    <w:rsid w:val="00847BDA"/>
    <w:rsid w:val="008526C6"/>
    <w:rsid w:val="00852901"/>
    <w:rsid w:val="00852CAF"/>
    <w:rsid w:val="00852F60"/>
    <w:rsid w:val="00852F8D"/>
    <w:rsid w:val="00853315"/>
    <w:rsid w:val="00854F1B"/>
    <w:rsid w:val="0085559F"/>
    <w:rsid w:val="0085578A"/>
    <w:rsid w:val="00855E57"/>
    <w:rsid w:val="00855EB8"/>
    <w:rsid w:val="00855FFE"/>
    <w:rsid w:val="00857DD0"/>
    <w:rsid w:val="00860F5D"/>
    <w:rsid w:val="00861241"/>
    <w:rsid w:val="00861F91"/>
    <w:rsid w:val="00862B5C"/>
    <w:rsid w:val="0086386C"/>
    <w:rsid w:val="00863C28"/>
    <w:rsid w:val="00864765"/>
    <w:rsid w:val="00864F25"/>
    <w:rsid w:val="00865808"/>
    <w:rsid w:val="00865AA0"/>
    <w:rsid w:val="00865F5A"/>
    <w:rsid w:val="00866991"/>
    <w:rsid w:val="00866E94"/>
    <w:rsid w:val="00867142"/>
    <w:rsid w:val="00867E04"/>
    <w:rsid w:val="0087024B"/>
    <w:rsid w:val="008711BA"/>
    <w:rsid w:val="00871489"/>
    <w:rsid w:val="00871D19"/>
    <w:rsid w:val="00872D2F"/>
    <w:rsid w:val="00872DE5"/>
    <w:rsid w:val="00873E22"/>
    <w:rsid w:val="00874349"/>
    <w:rsid w:val="008755E9"/>
    <w:rsid w:val="008756BC"/>
    <w:rsid w:val="008756CB"/>
    <w:rsid w:val="008757B6"/>
    <w:rsid w:val="008761F1"/>
    <w:rsid w:val="008771D0"/>
    <w:rsid w:val="008774EE"/>
    <w:rsid w:val="0087772E"/>
    <w:rsid w:val="00877B7D"/>
    <w:rsid w:val="00880310"/>
    <w:rsid w:val="00880379"/>
    <w:rsid w:val="00881B27"/>
    <w:rsid w:val="00883180"/>
    <w:rsid w:val="00883912"/>
    <w:rsid w:val="00883AEC"/>
    <w:rsid w:val="00883FE2"/>
    <w:rsid w:val="0088455A"/>
    <w:rsid w:val="00885B67"/>
    <w:rsid w:val="00886119"/>
    <w:rsid w:val="008870C6"/>
    <w:rsid w:val="00887440"/>
    <w:rsid w:val="00887741"/>
    <w:rsid w:val="0089020C"/>
    <w:rsid w:val="00890E7F"/>
    <w:rsid w:val="00891677"/>
    <w:rsid w:val="008918A0"/>
    <w:rsid w:val="008919F8"/>
    <w:rsid w:val="00892037"/>
    <w:rsid w:val="00892274"/>
    <w:rsid w:val="00893365"/>
    <w:rsid w:val="0089371B"/>
    <w:rsid w:val="008939FF"/>
    <w:rsid w:val="008A019A"/>
    <w:rsid w:val="008A1BB7"/>
    <w:rsid w:val="008A1FFF"/>
    <w:rsid w:val="008A2439"/>
    <w:rsid w:val="008A245C"/>
    <w:rsid w:val="008A2997"/>
    <w:rsid w:val="008A3974"/>
    <w:rsid w:val="008A45B8"/>
    <w:rsid w:val="008A5526"/>
    <w:rsid w:val="008A57DE"/>
    <w:rsid w:val="008A6058"/>
    <w:rsid w:val="008A753D"/>
    <w:rsid w:val="008A75A3"/>
    <w:rsid w:val="008B195C"/>
    <w:rsid w:val="008B1C29"/>
    <w:rsid w:val="008B1FE6"/>
    <w:rsid w:val="008B38E7"/>
    <w:rsid w:val="008B42DE"/>
    <w:rsid w:val="008B52C4"/>
    <w:rsid w:val="008B5342"/>
    <w:rsid w:val="008B7056"/>
    <w:rsid w:val="008B74D4"/>
    <w:rsid w:val="008B766B"/>
    <w:rsid w:val="008B7A0D"/>
    <w:rsid w:val="008C0626"/>
    <w:rsid w:val="008C0641"/>
    <w:rsid w:val="008C070C"/>
    <w:rsid w:val="008C209E"/>
    <w:rsid w:val="008C26A9"/>
    <w:rsid w:val="008C2CED"/>
    <w:rsid w:val="008C3AB1"/>
    <w:rsid w:val="008C4613"/>
    <w:rsid w:val="008C4CFA"/>
    <w:rsid w:val="008C4F07"/>
    <w:rsid w:val="008C53A8"/>
    <w:rsid w:val="008C60D9"/>
    <w:rsid w:val="008C60F5"/>
    <w:rsid w:val="008C65D8"/>
    <w:rsid w:val="008C7E68"/>
    <w:rsid w:val="008C7E98"/>
    <w:rsid w:val="008D06F0"/>
    <w:rsid w:val="008D0D25"/>
    <w:rsid w:val="008D10B5"/>
    <w:rsid w:val="008D1121"/>
    <w:rsid w:val="008D170F"/>
    <w:rsid w:val="008D3834"/>
    <w:rsid w:val="008D432E"/>
    <w:rsid w:val="008D48C2"/>
    <w:rsid w:val="008D55DF"/>
    <w:rsid w:val="008D5BA9"/>
    <w:rsid w:val="008D6EB4"/>
    <w:rsid w:val="008D7C8F"/>
    <w:rsid w:val="008E17EC"/>
    <w:rsid w:val="008E1B8B"/>
    <w:rsid w:val="008E1C43"/>
    <w:rsid w:val="008E250A"/>
    <w:rsid w:val="008E2FC7"/>
    <w:rsid w:val="008E36AC"/>
    <w:rsid w:val="008E3BCE"/>
    <w:rsid w:val="008E408B"/>
    <w:rsid w:val="008E44DF"/>
    <w:rsid w:val="008E46AA"/>
    <w:rsid w:val="008E4B9D"/>
    <w:rsid w:val="008E508C"/>
    <w:rsid w:val="008E6BF2"/>
    <w:rsid w:val="008E7FCA"/>
    <w:rsid w:val="008F0029"/>
    <w:rsid w:val="008F0EF7"/>
    <w:rsid w:val="008F1865"/>
    <w:rsid w:val="008F1873"/>
    <w:rsid w:val="008F2287"/>
    <w:rsid w:val="008F3863"/>
    <w:rsid w:val="008F5BC5"/>
    <w:rsid w:val="008F63FB"/>
    <w:rsid w:val="008F6718"/>
    <w:rsid w:val="008F69FA"/>
    <w:rsid w:val="008F70F1"/>
    <w:rsid w:val="008F7561"/>
    <w:rsid w:val="008F7645"/>
    <w:rsid w:val="009005B5"/>
    <w:rsid w:val="009007BE"/>
    <w:rsid w:val="0090106D"/>
    <w:rsid w:val="00901C13"/>
    <w:rsid w:val="00901C92"/>
    <w:rsid w:val="00902013"/>
    <w:rsid w:val="0090215D"/>
    <w:rsid w:val="009027BF"/>
    <w:rsid w:val="0090282A"/>
    <w:rsid w:val="00902B5D"/>
    <w:rsid w:val="00903714"/>
    <w:rsid w:val="009046A5"/>
    <w:rsid w:val="00904942"/>
    <w:rsid w:val="00904E8D"/>
    <w:rsid w:val="009050EC"/>
    <w:rsid w:val="00906370"/>
    <w:rsid w:val="00906524"/>
    <w:rsid w:val="00906724"/>
    <w:rsid w:val="009069B4"/>
    <w:rsid w:val="0091062D"/>
    <w:rsid w:val="00910FC5"/>
    <w:rsid w:val="009117D3"/>
    <w:rsid w:val="00911957"/>
    <w:rsid w:val="00914307"/>
    <w:rsid w:val="009151F2"/>
    <w:rsid w:val="009156A6"/>
    <w:rsid w:val="00916333"/>
    <w:rsid w:val="009164E0"/>
    <w:rsid w:val="00917833"/>
    <w:rsid w:val="00917E47"/>
    <w:rsid w:val="00917F4C"/>
    <w:rsid w:val="00920BE8"/>
    <w:rsid w:val="00920D32"/>
    <w:rsid w:val="00921DAE"/>
    <w:rsid w:val="00922327"/>
    <w:rsid w:val="00923AF5"/>
    <w:rsid w:val="00923FF7"/>
    <w:rsid w:val="00924241"/>
    <w:rsid w:val="009243D1"/>
    <w:rsid w:val="00924F9B"/>
    <w:rsid w:val="009256F5"/>
    <w:rsid w:val="00925B17"/>
    <w:rsid w:val="009268A4"/>
    <w:rsid w:val="00926C2F"/>
    <w:rsid w:val="00927324"/>
    <w:rsid w:val="00927814"/>
    <w:rsid w:val="00927A43"/>
    <w:rsid w:val="009306DF"/>
    <w:rsid w:val="00930917"/>
    <w:rsid w:val="009314B8"/>
    <w:rsid w:val="009314DC"/>
    <w:rsid w:val="00931DE5"/>
    <w:rsid w:val="0093208B"/>
    <w:rsid w:val="009322D7"/>
    <w:rsid w:val="0093274D"/>
    <w:rsid w:val="00932A73"/>
    <w:rsid w:val="00933971"/>
    <w:rsid w:val="00934B99"/>
    <w:rsid w:val="00935498"/>
    <w:rsid w:val="00935DA2"/>
    <w:rsid w:val="00935E47"/>
    <w:rsid w:val="0093706C"/>
    <w:rsid w:val="0093741A"/>
    <w:rsid w:val="009375E7"/>
    <w:rsid w:val="00937EB1"/>
    <w:rsid w:val="00940B2D"/>
    <w:rsid w:val="00941420"/>
    <w:rsid w:val="00941AEC"/>
    <w:rsid w:val="00941BBC"/>
    <w:rsid w:val="00942AD9"/>
    <w:rsid w:val="00943CCE"/>
    <w:rsid w:val="0094448B"/>
    <w:rsid w:val="00944C55"/>
    <w:rsid w:val="00944CEE"/>
    <w:rsid w:val="00944D89"/>
    <w:rsid w:val="00945312"/>
    <w:rsid w:val="0094532C"/>
    <w:rsid w:val="00946915"/>
    <w:rsid w:val="009473B8"/>
    <w:rsid w:val="00950569"/>
    <w:rsid w:val="00950804"/>
    <w:rsid w:val="00950BDF"/>
    <w:rsid w:val="00951699"/>
    <w:rsid w:val="00951977"/>
    <w:rsid w:val="00951ACD"/>
    <w:rsid w:val="009523BB"/>
    <w:rsid w:val="00952EA3"/>
    <w:rsid w:val="0095318D"/>
    <w:rsid w:val="009533F1"/>
    <w:rsid w:val="0095435F"/>
    <w:rsid w:val="00954918"/>
    <w:rsid w:val="00954B65"/>
    <w:rsid w:val="00955B17"/>
    <w:rsid w:val="009563F2"/>
    <w:rsid w:val="00956A55"/>
    <w:rsid w:val="00956D0F"/>
    <w:rsid w:val="00956F87"/>
    <w:rsid w:val="00957337"/>
    <w:rsid w:val="00957819"/>
    <w:rsid w:val="0095798F"/>
    <w:rsid w:val="00960AEA"/>
    <w:rsid w:val="00961479"/>
    <w:rsid w:val="00961686"/>
    <w:rsid w:val="0096185D"/>
    <w:rsid w:val="00961D70"/>
    <w:rsid w:val="009620DA"/>
    <w:rsid w:val="0096231A"/>
    <w:rsid w:val="00962C93"/>
    <w:rsid w:val="00962EB5"/>
    <w:rsid w:val="0096376F"/>
    <w:rsid w:val="009640DB"/>
    <w:rsid w:val="00964863"/>
    <w:rsid w:val="00964EF9"/>
    <w:rsid w:val="00966C2B"/>
    <w:rsid w:val="00967007"/>
    <w:rsid w:val="00970725"/>
    <w:rsid w:val="0097103D"/>
    <w:rsid w:val="00971E89"/>
    <w:rsid w:val="00972054"/>
    <w:rsid w:val="0097238A"/>
    <w:rsid w:val="00972824"/>
    <w:rsid w:val="00972890"/>
    <w:rsid w:val="00972B9F"/>
    <w:rsid w:val="009737C4"/>
    <w:rsid w:val="00974B34"/>
    <w:rsid w:val="00974B99"/>
    <w:rsid w:val="00974D76"/>
    <w:rsid w:val="00976C6D"/>
    <w:rsid w:val="00976D64"/>
    <w:rsid w:val="00980441"/>
    <w:rsid w:val="009809CD"/>
    <w:rsid w:val="00982439"/>
    <w:rsid w:val="0098272A"/>
    <w:rsid w:val="00983581"/>
    <w:rsid w:val="00983ABD"/>
    <w:rsid w:val="00984F78"/>
    <w:rsid w:val="00985301"/>
    <w:rsid w:val="0098530E"/>
    <w:rsid w:val="009853E6"/>
    <w:rsid w:val="00985F80"/>
    <w:rsid w:val="00986D9F"/>
    <w:rsid w:val="00987BDD"/>
    <w:rsid w:val="00990BDE"/>
    <w:rsid w:val="009912DB"/>
    <w:rsid w:val="00991E82"/>
    <w:rsid w:val="009931F9"/>
    <w:rsid w:val="00993907"/>
    <w:rsid w:val="009939A8"/>
    <w:rsid w:val="00993C57"/>
    <w:rsid w:val="009942EC"/>
    <w:rsid w:val="0099447F"/>
    <w:rsid w:val="00994D80"/>
    <w:rsid w:val="00994EFD"/>
    <w:rsid w:val="009954B6"/>
    <w:rsid w:val="0099596D"/>
    <w:rsid w:val="0099646B"/>
    <w:rsid w:val="00996475"/>
    <w:rsid w:val="0099724B"/>
    <w:rsid w:val="009A0B79"/>
    <w:rsid w:val="009A0DA5"/>
    <w:rsid w:val="009A100A"/>
    <w:rsid w:val="009A1044"/>
    <w:rsid w:val="009A296A"/>
    <w:rsid w:val="009A54E8"/>
    <w:rsid w:val="009A593A"/>
    <w:rsid w:val="009A7822"/>
    <w:rsid w:val="009A7FCE"/>
    <w:rsid w:val="009B0997"/>
    <w:rsid w:val="009B12BC"/>
    <w:rsid w:val="009B1688"/>
    <w:rsid w:val="009B242D"/>
    <w:rsid w:val="009B25DA"/>
    <w:rsid w:val="009B26AB"/>
    <w:rsid w:val="009B34F0"/>
    <w:rsid w:val="009B35E8"/>
    <w:rsid w:val="009B403C"/>
    <w:rsid w:val="009B4365"/>
    <w:rsid w:val="009B446D"/>
    <w:rsid w:val="009B474B"/>
    <w:rsid w:val="009B4E4A"/>
    <w:rsid w:val="009B4F8C"/>
    <w:rsid w:val="009B5035"/>
    <w:rsid w:val="009B52CA"/>
    <w:rsid w:val="009B5F37"/>
    <w:rsid w:val="009B612D"/>
    <w:rsid w:val="009B64B7"/>
    <w:rsid w:val="009B67AB"/>
    <w:rsid w:val="009B6A07"/>
    <w:rsid w:val="009B726F"/>
    <w:rsid w:val="009B7D66"/>
    <w:rsid w:val="009C0B94"/>
    <w:rsid w:val="009C103D"/>
    <w:rsid w:val="009C2258"/>
    <w:rsid w:val="009C2EBC"/>
    <w:rsid w:val="009C2EFA"/>
    <w:rsid w:val="009C3D0D"/>
    <w:rsid w:val="009C45B3"/>
    <w:rsid w:val="009C53D0"/>
    <w:rsid w:val="009C552A"/>
    <w:rsid w:val="009C5768"/>
    <w:rsid w:val="009C6BE6"/>
    <w:rsid w:val="009C6CF2"/>
    <w:rsid w:val="009C7531"/>
    <w:rsid w:val="009C7BC4"/>
    <w:rsid w:val="009D04C8"/>
    <w:rsid w:val="009D2822"/>
    <w:rsid w:val="009D2900"/>
    <w:rsid w:val="009D2A2F"/>
    <w:rsid w:val="009D2E5D"/>
    <w:rsid w:val="009D3B93"/>
    <w:rsid w:val="009D3D1B"/>
    <w:rsid w:val="009D3F87"/>
    <w:rsid w:val="009D47D4"/>
    <w:rsid w:val="009D5EFE"/>
    <w:rsid w:val="009D63D7"/>
    <w:rsid w:val="009D663A"/>
    <w:rsid w:val="009D7132"/>
    <w:rsid w:val="009E08AD"/>
    <w:rsid w:val="009E12BA"/>
    <w:rsid w:val="009E151B"/>
    <w:rsid w:val="009E1CD2"/>
    <w:rsid w:val="009E319C"/>
    <w:rsid w:val="009E3A3D"/>
    <w:rsid w:val="009E3CF4"/>
    <w:rsid w:val="009E477E"/>
    <w:rsid w:val="009E48F9"/>
    <w:rsid w:val="009E4EE0"/>
    <w:rsid w:val="009E68DC"/>
    <w:rsid w:val="009E6EE8"/>
    <w:rsid w:val="009E726E"/>
    <w:rsid w:val="009E78FE"/>
    <w:rsid w:val="009F093D"/>
    <w:rsid w:val="009F0C23"/>
    <w:rsid w:val="009F16B1"/>
    <w:rsid w:val="009F2198"/>
    <w:rsid w:val="009F4112"/>
    <w:rsid w:val="009F420E"/>
    <w:rsid w:val="009F481E"/>
    <w:rsid w:val="009F5C37"/>
    <w:rsid w:val="009F60A6"/>
    <w:rsid w:val="009F6142"/>
    <w:rsid w:val="009F6494"/>
    <w:rsid w:val="009F6A5D"/>
    <w:rsid w:val="00A007A1"/>
    <w:rsid w:val="00A01F7A"/>
    <w:rsid w:val="00A0261A"/>
    <w:rsid w:val="00A02AC7"/>
    <w:rsid w:val="00A02DE0"/>
    <w:rsid w:val="00A0324F"/>
    <w:rsid w:val="00A0403B"/>
    <w:rsid w:val="00A0554F"/>
    <w:rsid w:val="00A05AAD"/>
    <w:rsid w:val="00A06935"/>
    <w:rsid w:val="00A076BD"/>
    <w:rsid w:val="00A07C13"/>
    <w:rsid w:val="00A07F3E"/>
    <w:rsid w:val="00A10603"/>
    <w:rsid w:val="00A10720"/>
    <w:rsid w:val="00A114AF"/>
    <w:rsid w:val="00A1186F"/>
    <w:rsid w:val="00A12979"/>
    <w:rsid w:val="00A13B84"/>
    <w:rsid w:val="00A141D3"/>
    <w:rsid w:val="00A14A23"/>
    <w:rsid w:val="00A14E3F"/>
    <w:rsid w:val="00A153A9"/>
    <w:rsid w:val="00A156C2"/>
    <w:rsid w:val="00A17389"/>
    <w:rsid w:val="00A17493"/>
    <w:rsid w:val="00A177E8"/>
    <w:rsid w:val="00A20043"/>
    <w:rsid w:val="00A21322"/>
    <w:rsid w:val="00A226B2"/>
    <w:rsid w:val="00A22A54"/>
    <w:rsid w:val="00A22B3F"/>
    <w:rsid w:val="00A22E47"/>
    <w:rsid w:val="00A2505F"/>
    <w:rsid w:val="00A2515D"/>
    <w:rsid w:val="00A25B1D"/>
    <w:rsid w:val="00A263EB"/>
    <w:rsid w:val="00A268D5"/>
    <w:rsid w:val="00A26971"/>
    <w:rsid w:val="00A26B37"/>
    <w:rsid w:val="00A278E9"/>
    <w:rsid w:val="00A30688"/>
    <w:rsid w:val="00A306ED"/>
    <w:rsid w:val="00A30A62"/>
    <w:rsid w:val="00A31D0B"/>
    <w:rsid w:val="00A31EA8"/>
    <w:rsid w:val="00A322C1"/>
    <w:rsid w:val="00A33B59"/>
    <w:rsid w:val="00A3420F"/>
    <w:rsid w:val="00A344B7"/>
    <w:rsid w:val="00A344CA"/>
    <w:rsid w:val="00A35C27"/>
    <w:rsid w:val="00A36E08"/>
    <w:rsid w:val="00A375A0"/>
    <w:rsid w:val="00A3780F"/>
    <w:rsid w:val="00A378FD"/>
    <w:rsid w:val="00A40754"/>
    <w:rsid w:val="00A40F9A"/>
    <w:rsid w:val="00A41570"/>
    <w:rsid w:val="00A41811"/>
    <w:rsid w:val="00A41C49"/>
    <w:rsid w:val="00A426E7"/>
    <w:rsid w:val="00A42D5E"/>
    <w:rsid w:val="00A42DE4"/>
    <w:rsid w:val="00A430E0"/>
    <w:rsid w:val="00A439F4"/>
    <w:rsid w:val="00A43F8D"/>
    <w:rsid w:val="00A44777"/>
    <w:rsid w:val="00A4497A"/>
    <w:rsid w:val="00A45050"/>
    <w:rsid w:val="00A4531B"/>
    <w:rsid w:val="00A4547B"/>
    <w:rsid w:val="00A463AB"/>
    <w:rsid w:val="00A47132"/>
    <w:rsid w:val="00A473C0"/>
    <w:rsid w:val="00A47995"/>
    <w:rsid w:val="00A47F4C"/>
    <w:rsid w:val="00A506A2"/>
    <w:rsid w:val="00A50D3E"/>
    <w:rsid w:val="00A50EB3"/>
    <w:rsid w:val="00A52041"/>
    <w:rsid w:val="00A52B7B"/>
    <w:rsid w:val="00A52F6F"/>
    <w:rsid w:val="00A53393"/>
    <w:rsid w:val="00A5367B"/>
    <w:rsid w:val="00A56F0F"/>
    <w:rsid w:val="00A578D5"/>
    <w:rsid w:val="00A61402"/>
    <w:rsid w:val="00A61EAA"/>
    <w:rsid w:val="00A626B7"/>
    <w:rsid w:val="00A627EE"/>
    <w:rsid w:val="00A63662"/>
    <w:rsid w:val="00A64972"/>
    <w:rsid w:val="00A64CC0"/>
    <w:rsid w:val="00A6538B"/>
    <w:rsid w:val="00A65B0D"/>
    <w:rsid w:val="00A66F93"/>
    <w:rsid w:val="00A671DF"/>
    <w:rsid w:val="00A67FF4"/>
    <w:rsid w:val="00A71047"/>
    <w:rsid w:val="00A71275"/>
    <w:rsid w:val="00A71339"/>
    <w:rsid w:val="00A7139C"/>
    <w:rsid w:val="00A71923"/>
    <w:rsid w:val="00A719BC"/>
    <w:rsid w:val="00A71FF3"/>
    <w:rsid w:val="00A7212A"/>
    <w:rsid w:val="00A72A7A"/>
    <w:rsid w:val="00A72C28"/>
    <w:rsid w:val="00A73031"/>
    <w:rsid w:val="00A730ED"/>
    <w:rsid w:val="00A740C6"/>
    <w:rsid w:val="00A762AD"/>
    <w:rsid w:val="00A76E9D"/>
    <w:rsid w:val="00A77106"/>
    <w:rsid w:val="00A80319"/>
    <w:rsid w:val="00A80789"/>
    <w:rsid w:val="00A81046"/>
    <w:rsid w:val="00A81FDE"/>
    <w:rsid w:val="00A826B7"/>
    <w:rsid w:val="00A82B4D"/>
    <w:rsid w:val="00A82DFE"/>
    <w:rsid w:val="00A83059"/>
    <w:rsid w:val="00A83503"/>
    <w:rsid w:val="00A836C0"/>
    <w:rsid w:val="00A83A1F"/>
    <w:rsid w:val="00A83A7B"/>
    <w:rsid w:val="00A83BF5"/>
    <w:rsid w:val="00A83E15"/>
    <w:rsid w:val="00A8469A"/>
    <w:rsid w:val="00A84874"/>
    <w:rsid w:val="00A853A5"/>
    <w:rsid w:val="00A8564A"/>
    <w:rsid w:val="00A867A8"/>
    <w:rsid w:val="00A91701"/>
    <w:rsid w:val="00A920D0"/>
    <w:rsid w:val="00A92220"/>
    <w:rsid w:val="00A924A9"/>
    <w:rsid w:val="00A92E64"/>
    <w:rsid w:val="00A9365E"/>
    <w:rsid w:val="00A93B5F"/>
    <w:rsid w:val="00A93F81"/>
    <w:rsid w:val="00A941DC"/>
    <w:rsid w:val="00A942B4"/>
    <w:rsid w:val="00A9465C"/>
    <w:rsid w:val="00A946B3"/>
    <w:rsid w:val="00A95733"/>
    <w:rsid w:val="00A95753"/>
    <w:rsid w:val="00A95878"/>
    <w:rsid w:val="00A95FDF"/>
    <w:rsid w:val="00A9646A"/>
    <w:rsid w:val="00A96824"/>
    <w:rsid w:val="00A96D81"/>
    <w:rsid w:val="00A96FB9"/>
    <w:rsid w:val="00AA0377"/>
    <w:rsid w:val="00AA09C4"/>
    <w:rsid w:val="00AA1B61"/>
    <w:rsid w:val="00AA231D"/>
    <w:rsid w:val="00AA3056"/>
    <w:rsid w:val="00AA36BB"/>
    <w:rsid w:val="00AA3BE5"/>
    <w:rsid w:val="00AA4035"/>
    <w:rsid w:val="00AA466C"/>
    <w:rsid w:val="00AA4C88"/>
    <w:rsid w:val="00AA505D"/>
    <w:rsid w:val="00AA50FA"/>
    <w:rsid w:val="00AA5A64"/>
    <w:rsid w:val="00AA5C10"/>
    <w:rsid w:val="00AA5FA6"/>
    <w:rsid w:val="00AA61F2"/>
    <w:rsid w:val="00AA67BE"/>
    <w:rsid w:val="00AA6924"/>
    <w:rsid w:val="00AA69B1"/>
    <w:rsid w:val="00AA716D"/>
    <w:rsid w:val="00AA73B4"/>
    <w:rsid w:val="00AA77B4"/>
    <w:rsid w:val="00AA7A50"/>
    <w:rsid w:val="00AB0700"/>
    <w:rsid w:val="00AB0BDF"/>
    <w:rsid w:val="00AB2A92"/>
    <w:rsid w:val="00AB3392"/>
    <w:rsid w:val="00AB3AB2"/>
    <w:rsid w:val="00AB4FF3"/>
    <w:rsid w:val="00AB51A9"/>
    <w:rsid w:val="00AB552A"/>
    <w:rsid w:val="00AB5F20"/>
    <w:rsid w:val="00AB5FD0"/>
    <w:rsid w:val="00AB7950"/>
    <w:rsid w:val="00AB7B16"/>
    <w:rsid w:val="00AC0704"/>
    <w:rsid w:val="00AC115D"/>
    <w:rsid w:val="00AC12B1"/>
    <w:rsid w:val="00AC1447"/>
    <w:rsid w:val="00AC18ED"/>
    <w:rsid w:val="00AC1EF2"/>
    <w:rsid w:val="00AC35AA"/>
    <w:rsid w:val="00AC37EF"/>
    <w:rsid w:val="00AC4315"/>
    <w:rsid w:val="00AC554F"/>
    <w:rsid w:val="00AC6910"/>
    <w:rsid w:val="00AC6DA1"/>
    <w:rsid w:val="00AC6DAA"/>
    <w:rsid w:val="00AC7F82"/>
    <w:rsid w:val="00AC7FC0"/>
    <w:rsid w:val="00AD1252"/>
    <w:rsid w:val="00AD1796"/>
    <w:rsid w:val="00AD1813"/>
    <w:rsid w:val="00AD1C3D"/>
    <w:rsid w:val="00AD226D"/>
    <w:rsid w:val="00AD33A3"/>
    <w:rsid w:val="00AD4209"/>
    <w:rsid w:val="00AD5C58"/>
    <w:rsid w:val="00AE0002"/>
    <w:rsid w:val="00AE1869"/>
    <w:rsid w:val="00AE2354"/>
    <w:rsid w:val="00AE297F"/>
    <w:rsid w:val="00AE3CD4"/>
    <w:rsid w:val="00AE46F4"/>
    <w:rsid w:val="00AE47AA"/>
    <w:rsid w:val="00AE5C36"/>
    <w:rsid w:val="00AE5C5A"/>
    <w:rsid w:val="00AE6080"/>
    <w:rsid w:val="00AE629C"/>
    <w:rsid w:val="00AE7074"/>
    <w:rsid w:val="00AF0249"/>
    <w:rsid w:val="00AF04AB"/>
    <w:rsid w:val="00AF08B5"/>
    <w:rsid w:val="00AF0DF0"/>
    <w:rsid w:val="00AF2B4D"/>
    <w:rsid w:val="00AF2FEC"/>
    <w:rsid w:val="00AF3389"/>
    <w:rsid w:val="00AF3AA3"/>
    <w:rsid w:val="00AF4415"/>
    <w:rsid w:val="00AF5592"/>
    <w:rsid w:val="00AF60C6"/>
    <w:rsid w:val="00AF748D"/>
    <w:rsid w:val="00AF7DB0"/>
    <w:rsid w:val="00B00146"/>
    <w:rsid w:val="00B01B66"/>
    <w:rsid w:val="00B0218E"/>
    <w:rsid w:val="00B02A05"/>
    <w:rsid w:val="00B0349A"/>
    <w:rsid w:val="00B03502"/>
    <w:rsid w:val="00B03FEE"/>
    <w:rsid w:val="00B05769"/>
    <w:rsid w:val="00B05806"/>
    <w:rsid w:val="00B05EFA"/>
    <w:rsid w:val="00B06659"/>
    <w:rsid w:val="00B067BD"/>
    <w:rsid w:val="00B06B5C"/>
    <w:rsid w:val="00B06F11"/>
    <w:rsid w:val="00B0701D"/>
    <w:rsid w:val="00B079D2"/>
    <w:rsid w:val="00B10487"/>
    <w:rsid w:val="00B10603"/>
    <w:rsid w:val="00B115DD"/>
    <w:rsid w:val="00B11FA3"/>
    <w:rsid w:val="00B126F6"/>
    <w:rsid w:val="00B12AA6"/>
    <w:rsid w:val="00B12AF4"/>
    <w:rsid w:val="00B14476"/>
    <w:rsid w:val="00B15700"/>
    <w:rsid w:val="00B15D98"/>
    <w:rsid w:val="00B16028"/>
    <w:rsid w:val="00B1670C"/>
    <w:rsid w:val="00B16D72"/>
    <w:rsid w:val="00B205F0"/>
    <w:rsid w:val="00B2090C"/>
    <w:rsid w:val="00B20F41"/>
    <w:rsid w:val="00B21F05"/>
    <w:rsid w:val="00B21F19"/>
    <w:rsid w:val="00B21FF0"/>
    <w:rsid w:val="00B22884"/>
    <w:rsid w:val="00B228D4"/>
    <w:rsid w:val="00B22D47"/>
    <w:rsid w:val="00B2381C"/>
    <w:rsid w:val="00B23C66"/>
    <w:rsid w:val="00B23D35"/>
    <w:rsid w:val="00B24582"/>
    <w:rsid w:val="00B257C7"/>
    <w:rsid w:val="00B257CE"/>
    <w:rsid w:val="00B25CE2"/>
    <w:rsid w:val="00B26212"/>
    <w:rsid w:val="00B26770"/>
    <w:rsid w:val="00B26C1C"/>
    <w:rsid w:val="00B27199"/>
    <w:rsid w:val="00B2749E"/>
    <w:rsid w:val="00B2785D"/>
    <w:rsid w:val="00B27F4C"/>
    <w:rsid w:val="00B3058F"/>
    <w:rsid w:val="00B31AAA"/>
    <w:rsid w:val="00B32058"/>
    <w:rsid w:val="00B32585"/>
    <w:rsid w:val="00B32882"/>
    <w:rsid w:val="00B334AF"/>
    <w:rsid w:val="00B342A3"/>
    <w:rsid w:val="00B34A15"/>
    <w:rsid w:val="00B35723"/>
    <w:rsid w:val="00B35D5E"/>
    <w:rsid w:val="00B36A23"/>
    <w:rsid w:val="00B37382"/>
    <w:rsid w:val="00B413FF"/>
    <w:rsid w:val="00B41A11"/>
    <w:rsid w:val="00B41B38"/>
    <w:rsid w:val="00B42395"/>
    <w:rsid w:val="00B428D0"/>
    <w:rsid w:val="00B4298B"/>
    <w:rsid w:val="00B430B6"/>
    <w:rsid w:val="00B43335"/>
    <w:rsid w:val="00B439FA"/>
    <w:rsid w:val="00B43A57"/>
    <w:rsid w:val="00B43BA2"/>
    <w:rsid w:val="00B440C4"/>
    <w:rsid w:val="00B45CDA"/>
    <w:rsid w:val="00B464E4"/>
    <w:rsid w:val="00B46AD5"/>
    <w:rsid w:val="00B46CE3"/>
    <w:rsid w:val="00B47318"/>
    <w:rsid w:val="00B47918"/>
    <w:rsid w:val="00B51DBC"/>
    <w:rsid w:val="00B51F72"/>
    <w:rsid w:val="00B52B66"/>
    <w:rsid w:val="00B53E0B"/>
    <w:rsid w:val="00B53F2C"/>
    <w:rsid w:val="00B55EBD"/>
    <w:rsid w:val="00B572E3"/>
    <w:rsid w:val="00B57D26"/>
    <w:rsid w:val="00B60607"/>
    <w:rsid w:val="00B609D1"/>
    <w:rsid w:val="00B61036"/>
    <w:rsid w:val="00B61DD5"/>
    <w:rsid w:val="00B62E26"/>
    <w:rsid w:val="00B631E1"/>
    <w:rsid w:val="00B63689"/>
    <w:rsid w:val="00B63734"/>
    <w:rsid w:val="00B63AA1"/>
    <w:rsid w:val="00B64200"/>
    <w:rsid w:val="00B64601"/>
    <w:rsid w:val="00B64DEE"/>
    <w:rsid w:val="00B65812"/>
    <w:rsid w:val="00B6683D"/>
    <w:rsid w:val="00B66EB5"/>
    <w:rsid w:val="00B703A9"/>
    <w:rsid w:val="00B70ED1"/>
    <w:rsid w:val="00B729B7"/>
    <w:rsid w:val="00B73284"/>
    <w:rsid w:val="00B738DD"/>
    <w:rsid w:val="00B73A18"/>
    <w:rsid w:val="00B740B9"/>
    <w:rsid w:val="00B742AA"/>
    <w:rsid w:val="00B744AC"/>
    <w:rsid w:val="00B75BCC"/>
    <w:rsid w:val="00B76123"/>
    <w:rsid w:val="00B76A95"/>
    <w:rsid w:val="00B77077"/>
    <w:rsid w:val="00B7718B"/>
    <w:rsid w:val="00B77DA7"/>
    <w:rsid w:val="00B80843"/>
    <w:rsid w:val="00B824AF"/>
    <w:rsid w:val="00B831F4"/>
    <w:rsid w:val="00B832C1"/>
    <w:rsid w:val="00B842F7"/>
    <w:rsid w:val="00B84C6F"/>
    <w:rsid w:val="00B856FA"/>
    <w:rsid w:val="00B8612C"/>
    <w:rsid w:val="00B8675A"/>
    <w:rsid w:val="00B8754A"/>
    <w:rsid w:val="00B87760"/>
    <w:rsid w:val="00B87762"/>
    <w:rsid w:val="00B878E4"/>
    <w:rsid w:val="00B912C7"/>
    <w:rsid w:val="00B9151E"/>
    <w:rsid w:val="00B918B7"/>
    <w:rsid w:val="00B91D78"/>
    <w:rsid w:val="00B92986"/>
    <w:rsid w:val="00B92F80"/>
    <w:rsid w:val="00B94C20"/>
    <w:rsid w:val="00B96B42"/>
    <w:rsid w:val="00B97282"/>
    <w:rsid w:val="00B9758C"/>
    <w:rsid w:val="00B97882"/>
    <w:rsid w:val="00BA006A"/>
    <w:rsid w:val="00BA0123"/>
    <w:rsid w:val="00BA0F13"/>
    <w:rsid w:val="00BA1758"/>
    <w:rsid w:val="00BA194D"/>
    <w:rsid w:val="00BA2214"/>
    <w:rsid w:val="00BA2243"/>
    <w:rsid w:val="00BA3830"/>
    <w:rsid w:val="00BA3BA4"/>
    <w:rsid w:val="00BA3D74"/>
    <w:rsid w:val="00BA4006"/>
    <w:rsid w:val="00BA4ABB"/>
    <w:rsid w:val="00BA4DCE"/>
    <w:rsid w:val="00BA53F6"/>
    <w:rsid w:val="00BA604D"/>
    <w:rsid w:val="00BA63DF"/>
    <w:rsid w:val="00BA69AA"/>
    <w:rsid w:val="00BA69DB"/>
    <w:rsid w:val="00BB0C65"/>
    <w:rsid w:val="00BB0F0A"/>
    <w:rsid w:val="00BB1C12"/>
    <w:rsid w:val="00BB1C77"/>
    <w:rsid w:val="00BB2958"/>
    <w:rsid w:val="00BB2F04"/>
    <w:rsid w:val="00BB3F82"/>
    <w:rsid w:val="00BB43DC"/>
    <w:rsid w:val="00BB4885"/>
    <w:rsid w:val="00BB48BA"/>
    <w:rsid w:val="00BB58F1"/>
    <w:rsid w:val="00BB6D07"/>
    <w:rsid w:val="00BB72CA"/>
    <w:rsid w:val="00BB7765"/>
    <w:rsid w:val="00BC0815"/>
    <w:rsid w:val="00BC0A46"/>
    <w:rsid w:val="00BC1B80"/>
    <w:rsid w:val="00BC20E2"/>
    <w:rsid w:val="00BC25EF"/>
    <w:rsid w:val="00BC398C"/>
    <w:rsid w:val="00BC3CBA"/>
    <w:rsid w:val="00BC44D6"/>
    <w:rsid w:val="00BC50E3"/>
    <w:rsid w:val="00BC5DDC"/>
    <w:rsid w:val="00BC7056"/>
    <w:rsid w:val="00BC7AF0"/>
    <w:rsid w:val="00BD05DA"/>
    <w:rsid w:val="00BD0A50"/>
    <w:rsid w:val="00BD0AD6"/>
    <w:rsid w:val="00BD0CC6"/>
    <w:rsid w:val="00BD204B"/>
    <w:rsid w:val="00BD229E"/>
    <w:rsid w:val="00BD3B29"/>
    <w:rsid w:val="00BD4132"/>
    <w:rsid w:val="00BD457B"/>
    <w:rsid w:val="00BD48A9"/>
    <w:rsid w:val="00BD5884"/>
    <w:rsid w:val="00BD6179"/>
    <w:rsid w:val="00BD69E0"/>
    <w:rsid w:val="00BE0590"/>
    <w:rsid w:val="00BE0B73"/>
    <w:rsid w:val="00BE16BD"/>
    <w:rsid w:val="00BE1792"/>
    <w:rsid w:val="00BE19E2"/>
    <w:rsid w:val="00BE1D96"/>
    <w:rsid w:val="00BE1DB3"/>
    <w:rsid w:val="00BE20B2"/>
    <w:rsid w:val="00BE24A5"/>
    <w:rsid w:val="00BE2AB8"/>
    <w:rsid w:val="00BE2F25"/>
    <w:rsid w:val="00BE2FA9"/>
    <w:rsid w:val="00BE312A"/>
    <w:rsid w:val="00BE635A"/>
    <w:rsid w:val="00BE6C59"/>
    <w:rsid w:val="00BE6E20"/>
    <w:rsid w:val="00BE6E45"/>
    <w:rsid w:val="00BF0086"/>
    <w:rsid w:val="00BF0606"/>
    <w:rsid w:val="00BF08DB"/>
    <w:rsid w:val="00BF1E1C"/>
    <w:rsid w:val="00BF20A0"/>
    <w:rsid w:val="00BF44A5"/>
    <w:rsid w:val="00BF4919"/>
    <w:rsid w:val="00BF71D2"/>
    <w:rsid w:val="00BF75DB"/>
    <w:rsid w:val="00BF78F7"/>
    <w:rsid w:val="00BF7967"/>
    <w:rsid w:val="00BF7C01"/>
    <w:rsid w:val="00C00EE1"/>
    <w:rsid w:val="00C00FB5"/>
    <w:rsid w:val="00C0151B"/>
    <w:rsid w:val="00C019DF"/>
    <w:rsid w:val="00C02123"/>
    <w:rsid w:val="00C02324"/>
    <w:rsid w:val="00C028A2"/>
    <w:rsid w:val="00C02F10"/>
    <w:rsid w:val="00C02F6D"/>
    <w:rsid w:val="00C02F90"/>
    <w:rsid w:val="00C0393E"/>
    <w:rsid w:val="00C03E27"/>
    <w:rsid w:val="00C061E5"/>
    <w:rsid w:val="00C06FB5"/>
    <w:rsid w:val="00C071B5"/>
    <w:rsid w:val="00C10B4A"/>
    <w:rsid w:val="00C128D7"/>
    <w:rsid w:val="00C13CD0"/>
    <w:rsid w:val="00C13D01"/>
    <w:rsid w:val="00C144E9"/>
    <w:rsid w:val="00C14504"/>
    <w:rsid w:val="00C1493C"/>
    <w:rsid w:val="00C14B24"/>
    <w:rsid w:val="00C14F77"/>
    <w:rsid w:val="00C16FF9"/>
    <w:rsid w:val="00C17107"/>
    <w:rsid w:val="00C17FC7"/>
    <w:rsid w:val="00C20A0F"/>
    <w:rsid w:val="00C20E01"/>
    <w:rsid w:val="00C20FE0"/>
    <w:rsid w:val="00C21345"/>
    <w:rsid w:val="00C213D4"/>
    <w:rsid w:val="00C21883"/>
    <w:rsid w:val="00C218DF"/>
    <w:rsid w:val="00C220A9"/>
    <w:rsid w:val="00C223ED"/>
    <w:rsid w:val="00C22A81"/>
    <w:rsid w:val="00C231D2"/>
    <w:rsid w:val="00C2390A"/>
    <w:rsid w:val="00C23C8E"/>
    <w:rsid w:val="00C24277"/>
    <w:rsid w:val="00C245F9"/>
    <w:rsid w:val="00C249EB"/>
    <w:rsid w:val="00C24A4F"/>
    <w:rsid w:val="00C24F34"/>
    <w:rsid w:val="00C25106"/>
    <w:rsid w:val="00C258F7"/>
    <w:rsid w:val="00C25DB6"/>
    <w:rsid w:val="00C26A92"/>
    <w:rsid w:val="00C279A3"/>
    <w:rsid w:val="00C301C4"/>
    <w:rsid w:val="00C326A4"/>
    <w:rsid w:val="00C32B73"/>
    <w:rsid w:val="00C32DDE"/>
    <w:rsid w:val="00C33687"/>
    <w:rsid w:val="00C3436C"/>
    <w:rsid w:val="00C354C9"/>
    <w:rsid w:val="00C363F0"/>
    <w:rsid w:val="00C364C8"/>
    <w:rsid w:val="00C36BD1"/>
    <w:rsid w:val="00C36FB0"/>
    <w:rsid w:val="00C37860"/>
    <w:rsid w:val="00C378B3"/>
    <w:rsid w:val="00C405FA"/>
    <w:rsid w:val="00C40F2F"/>
    <w:rsid w:val="00C41A13"/>
    <w:rsid w:val="00C42209"/>
    <w:rsid w:val="00C42B6D"/>
    <w:rsid w:val="00C431C5"/>
    <w:rsid w:val="00C43E11"/>
    <w:rsid w:val="00C461A8"/>
    <w:rsid w:val="00C4744C"/>
    <w:rsid w:val="00C50C14"/>
    <w:rsid w:val="00C51DA2"/>
    <w:rsid w:val="00C52155"/>
    <w:rsid w:val="00C524C9"/>
    <w:rsid w:val="00C52D56"/>
    <w:rsid w:val="00C52FB6"/>
    <w:rsid w:val="00C5526D"/>
    <w:rsid w:val="00C56415"/>
    <w:rsid w:val="00C5696D"/>
    <w:rsid w:val="00C56996"/>
    <w:rsid w:val="00C62B9B"/>
    <w:rsid w:val="00C62CAB"/>
    <w:rsid w:val="00C62E8D"/>
    <w:rsid w:val="00C63BF5"/>
    <w:rsid w:val="00C64533"/>
    <w:rsid w:val="00C64CEA"/>
    <w:rsid w:val="00C64D9F"/>
    <w:rsid w:val="00C65C9C"/>
    <w:rsid w:val="00C6737E"/>
    <w:rsid w:val="00C702E7"/>
    <w:rsid w:val="00C706DB"/>
    <w:rsid w:val="00C70A43"/>
    <w:rsid w:val="00C70ABE"/>
    <w:rsid w:val="00C71894"/>
    <w:rsid w:val="00C71B42"/>
    <w:rsid w:val="00C71FDD"/>
    <w:rsid w:val="00C74B17"/>
    <w:rsid w:val="00C75E18"/>
    <w:rsid w:val="00C76074"/>
    <w:rsid w:val="00C761EA"/>
    <w:rsid w:val="00C7696E"/>
    <w:rsid w:val="00C76D81"/>
    <w:rsid w:val="00C80040"/>
    <w:rsid w:val="00C80213"/>
    <w:rsid w:val="00C80B7B"/>
    <w:rsid w:val="00C8121E"/>
    <w:rsid w:val="00C812B0"/>
    <w:rsid w:val="00C81C5C"/>
    <w:rsid w:val="00C82244"/>
    <w:rsid w:val="00C822FF"/>
    <w:rsid w:val="00C823DA"/>
    <w:rsid w:val="00C82575"/>
    <w:rsid w:val="00C83A4F"/>
    <w:rsid w:val="00C855DB"/>
    <w:rsid w:val="00C86271"/>
    <w:rsid w:val="00C86934"/>
    <w:rsid w:val="00C86BEE"/>
    <w:rsid w:val="00C8723B"/>
    <w:rsid w:val="00C87358"/>
    <w:rsid w:val="00C87499"/>
    <w:rsid w:val="00C87B28"/>
    <w:rsid w:val="00C87F3B"/>
    <w:rsid w:val="00C90967"/>
    <w:rsid w:val="00C90FC0"/>
    <w:rsid w:val="00C9137D"/>
    <w:rsid w:val="00C91843"/>
    <w:rsid w:val="00C9195F"/>
    <w:rsid w:val="00C91A7C"/>
    <w:rsid w:val="00C91E5B"/>
    <w:rsid w:val="00C91FCE"/>
    <w:rsid w:val="00C924E4"/>
    <w:rsid w:val="00C927C2"/>
    <w:rsid w:val="00C92C8A"/>
    <w:rsid w:val="00C93140"/>
    <w:rsid w:val="00C936C6"/>
    <w:rsid w:val="00C942BD"/>
    <w:rsid w:val="00C958C5"/>
    <w:rsid w:val="00C964FA"/>
    <w:rsid w:val="00C96BD0"/>
    <w:rsid w:val="00C97DCF"/>
    <w:rsid w:val="00C97F7E"/>
    <w:rsid w:val="00CA107C"/>
    <w:rsid w:val="00CA18E0"/>
    <w:rsid w:val="00CA1E05"/>
    <w:rsid w:val="00CA3578"/>
    <w:rsid w:val="00CA50A5"/>
    <w:rsid w:val="00CA6605"/>
    <w:rsid w:val="00CB0900"/>
    <w:rsid w:val="00CB13E4"/>
    <w:rsid w:val="00CB52B8"/>
    <w:rsid w:val="00CB57C4"/>
    <w:rsid w:val="00CB5F92"/>
    <w:rsid w:val="00CB662E"/>
    <w:rsid w:val="00CB706A"/>
    <w:rsid w:val="00CB7586"/>
    <w:rsid w:val="00CC07A3"/>
    <w:rsid w:val="00CC1249"/>
    <w:rsid w:val="00CC2837"/>
    <w:rsid w:val="00CC30A9"/>
    <w:rsid w:val="00CC3781"/>
    <w:rsid w:val="00CC3787"/>
    <w:rsid w:val="00CC43B3"/>
    <w:rsid w:val="00CC56CB"/>
    <w:rsid w:val="00CC5FA7"/>
    <w:rsid w:val="00CC6AEC"/>
    <w:rsid w:val="00CD06A8"/>
    <w:rsid w:val="00CD0A41"/>
    <w:rsid w:val="00CD1250"/>
    <w:rsid w:val="00CD1868"/>
    <w:rsid w:val="00CD1AA8"/>
    <w:rsid w:val="00CD3D68"/>
    <w:rsid w:val="00CD455F"/>
    <w:rsid w:val="00CD4756"/>
    <w:rsid w:val="00CD5EBC"/>
    <w:rsid w:val="00CD6985"/>
    <w:rsid w:val="00CD6A0C"/>
    <w:rsid w:val="00CD6BC3"/>
    <w:rsid w:val="00CE19CD"/>
    <w:rsid w:val="00CE33E5"/>
    <w:rsid w:val="00CE40FA"/>
    <w:rsid w:val="00CE410D"/>
    <w:rsid w:val="00CE4648"/>
    <w:rsid w:val="00CE502A"/>
    <w:rsid w:val="00CE521C"/>
    <w:rsid w:val="00CE52AE"/>
    <w:rsid w:val="00CE5CC7"/>
    <w:rsid w:val="00CE6384"/>
    <w:rsid w:val="00CE71CC"/>
    <w:rsid w:val="00CE71E0"/>
    <w:rsid w:val="00CF172C"/>
    <w:rsid w:val="00CF297B"/>
    <w:rsid w:val="00CF30F4"/>
    <w:rsid w:val="00CF453E"/>
    <w:rsid w:val="00CF4AFF"/>
    <w:rsid w:val="00CF5367"/>
    <w:rsid w:val="00CF583C"/>
    <w:rsid w:val="00CF632F"/>
    <w:rsid w:val="00CF6EF5"/>
    <w:rsid w:val="00CF7101"/>
    <w:rsid w:val="00CF7B25"/>
    <w:rsid w:val="00CF7E96"/>
    <w:rsid w:val="00D0089C"/>
    <w:rsid w:val="00D02C66"/>
    <w:rsid w:val="00D02EE2"/>
    <w:rsid w:val="00D04B42"/>
    <w:rsid w:val="00D05307"/>
    <w:rsid w:val="00D058A8"/>
    <w:rsid w:val="00D060F6"/>
    <w:rsid w:val="00D074E5"/>
    <w:rsid w:val="00D077FF"/>
    <w:rsid w:val="00D07959"/>
    <w:rsid w:val="00D07B25"/>
    <w:rsid w:val="00D07F9C"/>
    <w:rsid w:val="00D10606"/>
    <w:rsid w:val="00D107FB"/>
    <w:rsid w:val="00D112F4"/>
    <w:rsid w:val="00D113D1"/>
    <w:rsid w:val="00D11BE3"/>
    <w:rsid w:val="00D124AC"/>
    <w:rsid w:val="00D126C1"/>
    <w:rsid w:val="00D14A49"/>
    <w:rsid w:val="00D15116"/>
    <w:rsid w:val="00D1525D"/>
    <w:rsid w:val="00D1546B"/>
    <w:rsid w:val="00D16512"/>
    <w:rsid w:val="00D16ADD"/>
    <w:rsid w:val="00D16C23"/>
    <w:rsid w:val="00D16CBD"/>
    <w:rsid w:val="00D17163"/>
    <w:rsid w:val="00D1788F"/>
    <w:rsid w:val="00D208F3"/>
    <w:rsid w:val="00D216C7"/>
    <w:rsid w:val="00D21CE2"/>
    <w:rsid w:val="00D23630"/>
    <w:rsid w:val="00D23CF4"/>
    <w:rsid w:val="00D2505F"/>
    <w:rsid w:val="00D25F09"/>
    <w:rsid w:val="00D26288"/>
    <w:rsid w:val="00D26E70"/>
    <w:rsid w:val="00D27748"/>
    <w:rsid w:val="00D2788F"/>
    <w:rsid w:val="00D3048E"/>
    <w:rsid w:val="00D308C4"/>
    <w:rsid w:val="00D30AAA"/>
    <w:rsid w:val="00D30B59"/>
    <w:rsid w:val="00D3101E"/>
    <w:rsid w:val="00D31454"/>
    <w:rsid w:val="00D31AAC"/>
    <w:rsid w:val="00D33302"/>
    <w:rsid w:val="00D33799"/>
    <w:rsid w:val="00D34765"/>
    <w:rsid w:val="00D3484F"/>
    <w:rsid w:val="00D3542C"/>
    <w:rsid w:val="00D36A85"/>
    <w:rsid w:val="00D37318"/>
    <w:rsid w:val="00D37452"/>
    <w:rsid w:val="00D37F01"/>
    <w:rsid w:val="00D37F3D"/>
    <w:rsid w:val="00D401D6"/>
    <w:rsid w:val="00D40A5F"/>
    <w:rsid w:val="00D40DCE"/>
    <w:rsid w:val="00D40F02"/>
    <w:rsid w:val="00D41699"/>
    <w:rsid w:val="00D41E8F"/>
    <w:rsid w:val="00D441BA"/>
    <w:rsid w:val="00D44946"/>
    <w:rsid w:val="00D44A40"/>
    <w:rsid w:val="00D46626"/>
    <w:rsid w:val="00D468EC"/>
    <w:rsid w:val="00D4770F"/>
    <w:rsid w:val="00D47F7A"/>
    <w:rsid w:val="00D50486"/>
    <w:rsid w:val="00D50876"/>
    <w:rsid w:val="00D50B1A"/>
    <w:rsid w:val="00D51BF1"/>
    <w:rsid w:val="00D523F9"/>
    <w:rsid w:val="00D52C41"/>
    <w:rsid w:val="00D53383"/>
    <w:rsid w:val="00D54229"/>
    <w:rsid w:val="00D5466E"/>
    <w:rsid w:val="00D54C8B"/>
    <w:rsid w:val="00D553FB"/>
    <w:rsid w:val="00D55412"/>
    <w:rsid w:val="00D55B6E"/>
    <w:rsid w:val="00D55EB3"/>
    <w:rsid w:val="00D56134"/>
    <w:rsid w:val="00D56294"/>
    <w:rsid w:val="00D56691"/>
    <w:rsid w:val="00D569D5"/>
    <w:rsid w:val="00D56D6F"/>
    <w:rsid w:val="00D575F0"/>
    <w:rsid w:val="00D5762E"/>
    <w:rsid w:val="00D60253"/>
    <w:rsid w:val="00D606DB"/>
    <w:rsid w:val="00D60D21"/>
    <w:rsid w:val="00D61495"/>
    <w:rsid w:val="00D617EB"/>
    <w:rsid w:val="00D61910"/>
    <w:rsid w:val="00D61B6A"/>
    <w:rsid w:val="00D61C59"/>
    <w:rsid w:val="00D61FDA"/>
    <w:rsid w:val="00D63380"/>
    <w:rsid w:val="00D648B4"/>
    <w:rsid w:val="00D648FE"/>
    <w:rsid w:val="00D64C70"/>
    <w:rsid w:val="00D66321"/>
    <w:rsid w:val="00D672AE"/>
    <w:rsid w:val="00D67671"/>
    <w:rsid w:val="00D67A7C"/>
    <w:rsid w:val="00D67AFA"/>
    <w:rsid w:val="00D67B6C"/>
    <w:rsid w:val="00D70749"/>
    <w:rsid w:val="00D707DF"/>
    <w:rsid w:val="00D726A1"/>
    <w:rsid w:val="00D73568"/>
    <w:rsid w:val="00D735EF"/>
    <w:rsid w:val="00D736D6"/>
    <w:rsid w:val="00D7467C"/>
    <w:rsid w:val="00D75310"/>
    <w:rsid w:val="00D758CB"/>
    <w:rsid w:val="00D75DC0"/>
    <w:rsid w:val="00D771F4"/>
    <w:rsid w:val="00D779F0"/>
    <w:rsid w:val="00D77E67"/>
    <w:rsid w:val="00D80F0D"/>
    <w:rsid w:val="00D819E7"/>
    <w:rsid w:val="00D8325F"/>
    <w:rsid w:val="00D84203"/>
    <w:rsid w:val="00D8445B"/>
    <w:rsid w:val="00D84CB4"/>
    <w:rsid w:val="00D85964"/>
    <w:rsid w:val="00D85E01"/>
    <w:rsid w:val="00D85E69"/>
    <w:rsid w:val="00D85F52"/>
    <w:rsid w:val="00D87797"/>
    <w:rsid w:val="00D87E05"/>
    <w:rsid w:val="00D87EA3"/>
    <w:rsid w:val="00D90175"/>
    <w:rsid w:val="00D90318"/>
    <w:rsid w:val="00D917BF"/>
    <w:rsid w:val="00D92289"/>
    <w:rsid w:val="00D9246C"/>
    <w:rsid w:val="00D92A8D"/>
    <w:rsid w:val="00D9321F"/>
    <w:rsid w:val="00D94290"/>
    <w:rsid w:val="00D94BAE"/>
    <w:rsid w:val="00D96337"/>
    <w:rsid w:val="00D96EA6"/>
    <w:rsid w:val="00D96FCB"/>
    <w:rsid w:val="00DA0589"/>
    <w:rsid w:val="00DA0B77"/>
    <w:rsid w:val="00DA0E71"/>
    <w:rsid w:val="00DA1F3B"/>
    <w:rsid w:val="00DA2120"/>
    <w:rsid w:val="00DA2286"/>
    <w:rsid w:val="00DA237F"/>
    <w:rsid w:val="00DA265B"/>
    <w:rsid w:val="00DA2DB5"/>
    <w:rsid w:val="00DA3133"/>
    <w:rsid w:val="00DA45E0"/>
    <w:rsid w:val="00DA5AD9"/>
    <w:rsid w:val="00DA5D77"/>
    <w:rsid w:val="00DA5E72"/>
    <w:rsid w:val="00DA71C7"/>
    <w:rsid w:val="00DA7482"/>
    <w:rsid w:val="00DA7784"/>
    <w:rsid w:val="00DB038D"/>
    <w:rsid w:val="00DB1FB1"/>
    <w:rsid w:val="00DB422E"/>
    <w:rsid w:val="00DB4701"/>
    <w:rsid w:val="00DB5C45"/>
    <w:rsid w:val="00DB6049"/>
    <w:rsid w:val="00DB64CA"/>
    <w:rsid w:val="00DB6FE5"/>
    <w:rsid w:val="00DB7DCE"/>
    <w:rsid w:val="00DC07B8"/>
    <w:rsid w:val="00DC1CF1"/>
    <w:rsid w:val="00DC247D"/>
    <w:rsid w:val="00DC276D"/>
    <w:rsid w:val="00DC30F6"/>
    <w:rsid w:val="00DC36B3"/>
    <w:rsid w:val="00DC38C1"/>
    <w:rsid w:val="00DC4562"/>
    <w:rsid w:val="00DC4B91"/>
    <w:rsid w:val="00DC5A47"/>
    <w:rsid w:val="00DC643B"/>
    <w:rsid w:val="00DC7521"/>
    <w:rsid w:val="00DC7E50"/>
    <w:rsid w:val="00DD10A6"/>
    <w:rsid w:val="00DD1747"/>
    <w:rsid w:val="00DD19CA"/>
    <w:rsid w:val="00DD1D2F"/>
    <w:rsid w:val="00DD26E1"/>
    <w:rsid w:val="00DD2BEC"/>
    <w:rsid w:val="00DD2D41"/>
    <w:rsid w:val="00DD46C7"/>
    <w:rsid w:val="00DD4A9A"/>
    <w:rsid w:val="00DD517E"/>
    <w:rsid w:val="00DD6211"/>
    <w:rsid w:val="00DD6A69"/>
    <w:rsid w:val="00DD7A64"/>
    <w:rsid w:val="00DE0669"/>
    <w:rsid w:val="00DE10D5"/>
    <w:rsid w:val="00DE21F1"/>
    <w:rsid w:val="00DE235D"/>
    <w:rsid w:val="00DE2DE9"/>
    <w:rsid w:val="00DE3EC8"/>
    <w:rsid w:val="00DE3ED8"/>
    <w:rsid w:val="00DE4263"/>
    <w:rsid w:val="00DE4DA3"/>
    <w:rsid w:val="00DE5967"/>
    <w:rsid w:val="00DF073B"/>
    <w:rsid w:val="00DF0AFC"/>
    <w:rsid w:val="00DF0D56"/>
    <w:rsid w:val="00DF15EC"/>
    <w:rsid w:val="00DF21C7"/>
    <w:rsid w:val="00DF2C5F"/>
    <w:rsid w:val="00DF3643"/>
    <w:rsid w:val="00DF37DD"/>
    <w:rsid w:val="00DF3F25"/>
    <w:rsid w:val="00DF4619"/>
    <w:rsid w:val="00DF575B"/>
    <w:rsid w:val="00DF587D"/>
    <w:rsid w:val="00DF5EF7"/>
    <w:rsid w:val="00DF6B00"/>
    <w:rsid w:val="00DF6F49"/>
    <w:rsid w:val="00DF7E04"/>
    <w:rsid w:val="00DF7FE1"/>
    <w:rsid w:val="00E0051E"/>
    <w:rsid w:val="00E00736"/>
    <w:rsid w:val="00E01005"/>
    <w:rsid w:val="00E02339"/>
    <w:rsid w:val="00E02489"/>
    <w:rsid w:val="00E02757"/>
    <w:rsid w:val="00E036F6"/>
    <w:rsid w:val="00E038EE"/>
    <w:rsid w:val="00E03F06"/>
    <w:rsid w:val="00E043E2"/>
    <w:rsid w:val="00E0536A"/>
    <w:rsid w:val="00E0592D"/>
    <w:rsid w:val="00E05B56"/>
    <w:rsid w:val="00E06306"/>
    <w:rsid w:val="00E068F0"/>
    <w:rsid w:val="00E06D88"/>
    <w:rsid w:val="00E07446"/>
    <w:rsid w:val="00E11707"/>
    <w:rsid w:val="00E11DD5"/>
    <w:rsid w:val="00E121D1"/>
    <w:rsid w:val="00E131CF"/>
    <w:rsid w:val="00E13DF3"/>
    <w:rsid w:val="00E14277"/>
    <w:rsid w:val="00E15C9D"/>
    <w:rsid w:val="00E16A7F"/>
    <w:rsid w:val="00E20770"/>
    <w:rsid w:val="00E20E56"/>
    <w:rsid w:val="00E211D9"/>
    <w:rsid w:val="00E22C93"/>
    <w:rsid w:val="00E22DB4"/>
    <w:rsid w:val="00E22EEA"/>
    <w:rsid w:val="00E231C6"/>
    <w:rsid w:val="00E23322"/>
    <w:rsid w:val="00E23564"/>
    <w:rsid w:val="00E245A2"/>
    <w:rsid w:val="00E253EC"/>
    <w:rsid w:val="00E2622D"/>
    <w:rsid w:val="00E2634F"/>
    <w:rsid w:val="00E26A1D"/>
    <w:rsid w:val="00E27259"/>
    <w:rsid w:val="00E31003"/>
    <w:rsid w:val="00E3295A"/>
    <w:rsid w:val="00E33259"/>
    <w:rsid w:val="00E342C6"/>
    <w:rsid w:val="00E34816"/>
    <w:rsid w:val="00E34A90"/>
    <w:rsid w:val="00E34D89"/>
    <w:rsid w:val="00E3547F"/>
    <w:rsid w:val="00E35D02"/>
    <w:rsid w:val="00E35FE5"/>
    <w:rsid w:val="00E36393"/>
    <w:rsid w:val="00E36694"/>
    <w:rsid w:val="00E367BA"/>
    <w:rsid w:val="00E36E35"/>
    <w:rsid w:val="00E402FD"/>
    <w:rsid w:val="00E4218D"/>
    <w:rsid w:val="00E42AE4"/>
    <w:rsid w:val="00E42D9B"/>
    <w:rsid w:val="00E42EE1"/>
    <w:rsid w:val="00E430A5"/>
    <w:rsid w:val="00E43B63"/>
    <w:rsid w:val="00E456B9"/>
    <w:rsid w:val="00E456DE"/>
    <w:rsid w:val="00E45A4C"/>
    <w:rsid w:val="00E45BF1"/>
    <w:rsid w:val="00E45EC2"/>
    <w:rsid w:val="00E465D7"/>
    <w:rsid w:val="00E46C69"/>
    <w:rsid w:val="00E47321"/>
    <w:rsid w:val="00E47D70"/>
    <w:rsid w:val="00E50733"/>
    <w:rsid w:val="00E50A0B"/>
    <w:rsid w:val="00E50C6E"/>
    <w:rsid w:val="00E52387"/>
    <w:rsid w:val="00E52951"/>
    <w:rsid w:val="00E553C6"/>
    <w:rsid w:val="00E55789"/>
    <w:rsid w:val="00E55980"/>
    <w:rsid w:val="00E56619"/>
    <w:rsid w:val="00E56CDB"/>
    <w:rsid w:val="00E56EF9"/>
    <w:rsid w:val="00E571BD"/>
    <w:rsid w:val="00E60D04"/>
    <w:rsid w:val="00E61084"/>
    <w:rsid w:val="00E610EB"/>
    <w:rsid w:val="00E61A17"/>
    <w:rsid w:val="00E61FAF"/>
    <w:rsid w:val="00E62355"/>
    <w:rsid w:val="00E62AE2"/>
    <w:rsid w:val="00E62D34"/>
    <w:rsid w:val="00E642B3"/>
    <w:rsid w:val="00E6438B"/>
    <w:rsid w:val="00E651D1"/>
    <w:rsid w:val="00E65990"/>
    <w:rsid w:val="00E65C09"/>
    <w:rsid w:val="00E6651F"/>
    <w:rsid w:val="00E66541"/>
    <w:rsid w:val="00E669AA"/>
    <w:rsid w:val="00E7031D"/>
    <w:rsid w:val="00E70704"/>
    <w:rsid w:val="00E70DE4"/>
    <w:rsid w:val="00E70E09"/>
    <w:rsid w:val="00E712C5"/>
    <w:rsid w:val="00E714EF"/>
    <w:rsid w:val="00E71A5B"/>
    <w:rsid w:val="00E72809"/>
    <w:rsid w:val="00E731BB"/>
    <w:rsid w:val="00E73ADB"/>
    <w:rsid w:val="00E74F08"/>
    <w:rsid w:val="00E75DB8"/>
    <w:rsid w:val="00E75FBB"/>
    <w:rsid w:val="00E779CB"/>
    <w:rsid w:val="00E8057E"/>
    <w:rsid w:val="00E80A25"/>
    <w:rsid w:val="00E81429"/>
    <w:rsid w:val="00E8169E"/>
    <w:rsid w:val="00E82B24"/>
    <w:rsid w:val="00E83233"/>
    <w:rsid w:val="00E83421"/>
    <w:rsid w:val="00E83672"/>
    <w:rsid w:val="00E836FF"/>
    <w:rsid w:val="00E83940"/>
    <w:rsid w:val="00E85181"/>
    <w:rsid w:val="00E8597E"/>
    <w:rsid w:val="00E85B57"/>
    <w:rsid w:val="00E87167"/>
    <w:rsid w:val="00E871AC"/>
    <w:rsid w:val="00E90B7D"/>
    <w:rsid w:val="00E9110E"/>
    <w:rsid w:val="00E9170F"/>
    <w:rsid w:val="00E921CB"/>
    <w:rsid w:val="00E946B3"/>
    <w:rsid w:val="00E94972"/>
    <w:rsid w:val="00E9504D"/>
    <w:rsid w:val="00E9598F"/>
    <w:rsid w:val="00E96A87"/>
    <w:rsid w:val="00E96F09"/>
    <w:rsid w:val="00E96FCF"/>
    <w:rsid w:val="00EA0331"/>
    <w:rsid w:val="00EA0D92"/>
    <w:rsid w:val="00EA0D96"/>
    <w:rsid w:val="00EA0E80"/>
    <w:rsid w:val="00EA208F"/>
    <w:rsid w:val="00EA2466"/>
    <w:rsid w:val="00EA2A91"/>
    <w:rsid w:val="00EA3246"/>
    <w:rsid w:val="00EA4213"/>
    <w:rsid w:val="00EA435F"/>
    <w:rsid w:val="00EA4F39"/>
    <w:rsid w:val="00EA53CA"/>
    <w:rsid w:val="00EA6874"/>
    <w:rsid w:val="00EB0126"/>
    <w:rsid w:val="00EB0316"/>
    <w:rsid w:val="00EB072D"/>
    <w:rsid w:val="00EB0A0C"/>
    <w:rsid w:val="00EB0A1D"/>
    <w:rsid w:val="00EB1C34"/>
    <w:rsid w:val="00EB1ECC"/>
    <w:rsid w:val="00EB2794"/>
    <w:rsid w:val="00EB2FE2"/>
    <w:rsid w:val="00EB3AA6"/>
    <w:rsid w:val="00EB516D"/>
    <w:rsid w:val="00EB54D2"/>
    <w:rsid w:val="00EB5A9F"/>
    <w:rsid w:val="00EB656F"/>
    <w:rsid w:val="00EB7043"/>
    <w:rsid w:val="00EB751D"/>
    <w:rsid w:val="00EC0014"/>
    <w:rsid w:val="00EC1524"/>
    <w:rsid w:val="00EC1A21"/>
    <w:rsid w:val="00EC1D78"/>
    <w:rsid w:val="00EC3589"/>
    <w:rsid w:val="00EC3957"/>
    <w:rsid w:val="00EC4A1F"/>
    <w:rsid w:val="00EC51B0"/>
    <w:rsid w:val="00EC5A1A"/>
    <w:rsid w:val="00EC795A"/>
    <w:rsid w:val="00EC7FD2"/>
    <w:rsid w:val="00ED0626"/>
    <w:rsid w:val="00ED103D"/>
    <w:rsid w:val="00ED1281"/>
    <w:rsid w:val="00ED17F1"/>
    <w:rsid w:val="00ED1B9C"/>
    <w:rsid w:val="00ED1F5B"/>
    <w:rsid w:val="00ED23DC"/>
    <w:rsid w:val="00ED3406"/>
    <w:rsid w:val="00ED355D"/>
    <w:rsid w:val="00ED3DF7"/>
    <w:rsid w:val="00ED4DDB"/>
    <w:rsid w:val="00ED4F12"/>
    <w:rsid w:val="00ED530A"/>
    <w:rsid w:val="00ED55B7"/>
    <w:rsid w:val="00ED5F4D"/>
    <w:rsid w:val="00ED70E8"/>
    <w:rsid w:val="00ED7767"/>
    <w:rsid w:val="00ED7A26"/>
    <w:rsid w:val="00ED7C30"/>
    <w:rsid w:val="00EE0AF4"/>
    <w:rsid w:val="00EE0BF9"/>
    <w:rsid w:val="00EE1D15"/>
    <w:rsid w:val="00EE1DB1"/>
    <w:rsid w:val="00EE3131"/>
    <w:rsid w:val="00EE33FE"/>
    <w:rsid w:val="00EE35C7"/>
    <w:rsid w:val="00EE4184"/>
    <w:rsid w:val="00EE4834"/>
    <w:rsid w:val="00EE49EC"/>
    <w:rsid w:val="00EE4BF4"/>
    <w:rsid w:val="00EE5840"/>
    <w:rsid w:val="00EE5C54"/>
    <w:rsid w:val="00EE66EC"/>
    <w:rsid w:val="00EF1789"/>
    <w:rsid w:val="00EF195A"/>
    <w:rsid w:val="00EF198F"/>
    <w:rsid w:val="00EF1A58"/>
    <w:rsid w:val="00EF1B0A"/>
    <w:rsid w:val="00EF2293"/>
    <w:rsid w:val="00EF2E9C"/>
    <w:rsid w:val="00EF3747"/>
    <w:rsid w:val="00EF4605"/>
    <w:rsid w:val="00EF47D5"/>
    <w:rsid w:val="00EF55C0"/>
    <w:rsid w:val="00EF58AE"/>
    <w:rsid w:val="00EF5A21"/>
    <w:rsid w:val="00EF5F8C"/>
    <w:rsid w:val="00EF6002"/>
    <w:rsid w:val="00EF662D"/>
    <w:rsid w:val="00EF6E29"/>
    <w:rsid w:val="00EF7C9E"/>
    <w:rsid w:val="00F003AB"/>
    <w:rsid w:val="00F0081A"/>
    <w:rsid w:val="00F00DAA"/>
    <w:rsid w:val="00F01B6F"/>
    <w:rsid w:val="00F02631"/>
    <w:rsid w:val="00F02DFF"/>
    <w:rsid w:val="00F03089"/>
    <w:rsid w:val="00F03BAF"/>
    <w:rsid w:val="00F03E1A"/>
    <w:rsid w:val="00F0458B"/>
    <w:rsid w:val="00F046C4"/>
    <w:rsid w:val="00F0566E"/>
    <w:rsid w:val="00F05E8D"/>
    <w:rsid w:val="00F069F7"/>
    <w:rsid w:val="00F07C15"/>
    <w:rsid w:val="00F10523"/>
    <w:rsid w:val="00F105B5"/>
    <w:rsid w:val="00F10CFE"/>
    <w:rsid w:val="00F114D9"/>
    <w:rsid w:val="00F11C8C"/>
    <w:rsid w:val="00F11E69"/>
    <w:rsid w:val="00F12A9D"/>
    <w:rsid w:val="00F12ACE"/>
    <w:rsid w:val="00F133D6"/>
    <w:rsid w:val="00F1360A"/>
    <w:rsid w:val="00F14D61"/>
    <w:rsid w:val="00F14F06"/>
    <w:rsid w:val="00F15272"/>
    <w:rsid w:val="00F15756"/>
    <w:rsid w:val="00F15E49"/>
    <w:rsid w:val="00F15F68"/>
    <w:rsid w:val="00F162D5"/>
    <w:rsid w:val="00F1632D"/>
    <w:rsid w:val="00F17760"/>
    <w:rsid w:val="00F20F1C"/>
    <w:rsid w:val="00F21829"/>
    <w:rsid w:val="00F221F1"/>
    <w:rsid w:val="00F23480"/>
    <w:rsid w:val="00F23696"/>
    <w:rsid w:val="00F243D3"/>
    <w:rsid w:val="00F247F2"/>
    <w:rsid w:val="00F25813"/>
    <w:rsid w:val="00F268A2"/>
    <w:rsid w:val="00F26F85"/>
    <w:rsid w:val="00F26FFB"/>
    <w:rsid w:val="00F279E4"/>
    <w:rsid w:val="00F300F1"/>
    <w:rsid w:val="00F305B6"/>
    <w:rsid w:val="00F320D3"/>
    <w:rsid w:val="00F32408"/>
    <w:rsid w:val="00F344BA"/>
    <w:rsid w:val="00F346A3"/>
    <w:rsid w:val="00F34E24"/>
    <w:rsid w:val="00F34FB2"/>
    <w:rsid w:val="00F35636"/>
    <w:rsid w:val="00F37540"/>
    <w:rsid w:val="00F37A0F"/>
    <w:rsid w:val="00F40110"/>
    <w:rsid w:val="00F41C29"/>
    <w:rsid w:val="00F41F4B"/>
    <w:rsid w:val="00F428DF"/>
    <w:rsid w:val="00F429D3"/>
    <w:rsid w:val="00F4367E"/>
    <w:rsid w:val="00F43BE2"/>
    <w:rsid w:val="00F43EF0"/>
    <w:rsid w:val="00F4403A"/>
    <w:rsid w:val="00F46561"/>
    <w:rsid w:val="00F471AC"/>
    <w:rsid w:val="00F47C19"/>
    <w:rsid w:val="00F50CAD"/>
    <w:rsid w:val="00F52CDE"/>
    <w:rsid w:val="00F53563"/>
    <w:rsid w:val="00F536E7"/>
    <w:rsid w:val="00F53C28"/>
    <w:rsid w:val="00F542ED"/>
    <w:rsid w:val="00F5559E"/>
    <w:rsid w:val="00F55651"/>
    <w:rsid w:val="00F55896"/>
    <w:rsid w:val="00F56839"/>
    <w:rsid w:val="00F57511"/>
    <w:rsid w:val="00F579C1"/>
    <w:rsid w:val="00F57E00"/>
    <w:rsid w:val="00F6222C"/>
    <w:rsid w:val="00F6271A"/>
    <w:rsid w:val="00F62888"/>
    <w:rsid w:val="00F6324A"/>
    <w:rsid w:val="00F64354"/>
    <w:rsid w:val="00F65691"/>
    <w:rsid w:val="00F66092"/>
    <w:rsid w:val="00F664CF"/>
    <w:rsid w:val="00F70295"/>
    <w:rsid w:val="00F70A0A"/>
    <w:rsid w:val="00F71055"/>
    <w:rsid w:val="00F7137A"/>
    <w:rsid w:val="00F71692"/>
    <w:rsid w:val="00F716A6"/>
    <w:rsid w:val="00F7622F"/>
    <w:rsid w:val="00F762AC"/>
    <w:rsid w:val="00F76B28"/>
    <w:rsid w:val="00F76CD0"/>
    <w:rsid w:val="00F76F62"/>
    <w:rsid w:val="00F77509"/>
    <w:rsid w:val="00F77786"/>
    <w:rsid w:val="00F7779B"/>
    <w:rsid w:val="00F7785E"/>
    <w:rsid w:val="00F77D4A"/>
    <w:rsid w:val="00F80ACF"/>
    <w:rsid w:val="00F80B3C"/>
    <w:rsid w:val="00F8122D"/>
    <w:rsid w:val="00F81D37"/>
    <w:rsid w:val="00F825CD"/>
    <w:rsid w:val="00F825D3"/>
    <w:rsid w:val="00F8266A"/>
    <w:rsid w:val="00F8412E"/>
    <w:rsid w:val="00F84138"/>
    <w:rsid w:val="00F85475"/>
    <w:rsid w:val="00F85C1A"/>
    <w:rsid w:val="00F86222"/>
    <w:rsid w:val="00F86F1F"/>
    <w:rsid w:val="00F8782C"/>
    <w:rsid w:val="00F90248"/>
    <w:rsid w:val="00F90B3A"/>
    <w:rsid w:val="00F92AD4"/>
    <w:rsid w:val="00F936F1"/>
    <w:rsid w:val="00F93CAF"/>
    <w:rsid w:val="00F9440D"/>
    <w:rsid w:val="00F9458F"/>
    <w:rsid w:val="00F95178"/>
    <w:rsid w:val="00F955D5"/>
    <w:rsid w:val="00F9636F"/>
    <w:rsid w:val="00F96B6B"/>
    <w:rsid w:val="00F96CB7"/>
    <w:rsid w:val="00FA3C4E"/>
    <w:rsid w:val="00FA3F2D"/>
    <w:rsid w:val="00FA4063"/>
    <w:rsid w:val="00FA4072"/>
    <w:rsid w:val="00FA4E82"/>
    <w:rsid w:val="00FA654D"/>
    <w:rsid w:val="00FA6718"/>
    <w:rsid w:val="00FA7EAE"/>
    <w:rsid w:val="00FB02D3"/>
    <w:rsid w:val="00FB165D"/>
    <w:rsid w:val="00FB213F"/>
    <w:rsid w:val="00FB237B"/>
    <w:rsid w:val="00FB2DC4"/>
    <w:rsid w:val="00FB4492"/>
    <w:rsid w:val="00FB4B2D"/>
    <w:rsid w:val="00FB4BDF"/>
    <w:rsid w:val="00FB4CB4"/>
    <w:rsid w:val="00FB526C"/>
    <w:rsid w:val="00FB6524"/>
    <w:rsid w:val="00FB6D8B"/>
    <w:rsid w:val="00FB766E"/>
    <w:rsid w:val="00FB7D9D"/>
    <w:rsid w:val="00FC0F91"/>
    <w:rsid w:val="00FC1285"/>
    <w:rsid w:val="00FC2092"/>
    <w:rsid w:val="00FC20F1"/>
    <w:rsid w:val="00FC22EB"/>
    <w:rsid w:val="00FC318E"/>
    <w:rsid w:val="00FC4013"/>
    <w:rsid w:val="00FC4F95"/>
    <w:rsid w:val="00FC529F"/>
    <w:rsid w:val="00FC54F8"/>
    <w:rsid w:val="00FC587E"/>
    <w:rsid w:val="00FC5B0C"/>
    <w:rsid w:val="00FC616B"/>
    <w:rsid w:val="00FC6815"/>
    <w:rsid w:val="00FC701D"/>
    <w:rsid w:val="00FC7AC5"/>
    <w:rsid w:val="00FD0470"/>
    <w:rsid w:val="00FD223D"/>
    <w:rsid w:val="00FD2552"/>
    <w:rsid w:val="00FD366B"/>
    <w:rsid w:val="00FD3CBF"/>
    <w:rsid w:val="00FD4306"/>
    <w:rsid w:val="00FD7257"/>
    <w:rsid w:val="00FD7BD2"/>
    <w:rsid w:val="00FD7CAE"/>
    <w:rsid w:val="00FE1265"/>
    <w:rsid w:val="00FE156C"/>
    <w:rsid w:val="00FE1A6C"/>
    <w:rsid w:val="00FE1CE0"/>
    <w:rsid w:val="00FE2FEC"/>
    <w:rsid w:val="00FE4833"/>
    <w:rsid w:val="00FE4944"/>
    <w:rsid w:val="00FE4F2B"/>
    <w:rsid w:val="00FE538E"/>
    <w:rsid w:val="00FE57B6"/>
    <w:rsid w:val="00FE6EC6"/>
    <w:rsid w:val="00FE7167"/>
    <w:rsid w:val="00FE74D6"/>
    <w:rsid w:val="00FE75D2"/>
    <w:rsid w:val="00FF0111"/>
    <w:rsid w:val="00FF1E42"/>
    <w:rsid w:val="00FF3021"/>
    <w:rsid w:val="00FF68CB"/>
    <w:rsid w:val="00FF6DD2"/>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C18BC"/>
  <w15:docId w15:val="{A3689CAD-32F8-4B0A-AC7B-CD6CF07A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pPr>
  </w:style>
  <w:style w:type="character" w:customStyle="1" w:styleId="FooterChar">
    <w:name w:val="Footer Char"/>
    <w:basedOn w:val="DefaultParagraphFont"/>
    <w:link w:val="Footer"/>
    <w:uiPriority w:val="99"/>
    <w:rsid w:val="00CE5CC7"/>
  </w:style>
  <w:style w:type="paragraph" w:styleId="ListParagraph">
    <w:name w:val="List Paragraph"/>
    <w:basedOn w:val="Normal"/>
    <w:link w:val="ListParagraphChar"/>
    <w:uiPriority w:val="34"/>
    <w:qFormat/>
    <w:rsid w:val="008226AE"/>
    <w:pPr>
      <w:ind w:left="720"/>
      <w:contextualSpacing/>
    </w:pPr>
  </w:style>
  <w:style w:type="paragraph" w:styleId="BalloonText">
    <w:name w:val="Balloon Text"/>
    <w:basedOn w:val="Normal"/>
    <w:link w:val="BalloonTextChar"/>
    <w:uiPriority w:val="99"/>
    <w:semiHidden/>
    <w:unhideWhenUsed/>
    <w:rsid w:val="008226AE"/>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 w:type="character" w:customStyle="1" w:styleId="ListParagraphChar">
    <w:name w:val="List Paragraph Char"/>
    <w:basedOn w:val="DefaultParagraphFont"/>
    <w:link w:val="ListParagraph"/>
    <w:uiPriority w:val="34"/>
    <w:rsid w:val="00A42D5E"/>
  </w:style>
  <w:style w:type="paragraph" w:styleId="Revision">
    <w:name w:val="Revision"/>
    <w:hidden/>
    <w:uiPriority w:val="99"/>
    <w:semiHidden/>
    <w:rsid w:val="00014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FA6A1-A5D3-45F3-B9D7-7713D4780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4308</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2019-12-05T16:55:00Z</cp:lastPrinted>
  <dcterms:created xsi:type="dcterms:W3CDTF">2019-12-05T16:55:00Z</dcterms:created>
  <dcterms:modified xsi:type="dcterms:W3CDTF">2019-12-05T16:55:00Z</dcterms:modified>
</cp:coreProperties>
</file>