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78FFE" w14:textId="77777777" w:rsidR="00F8469B" w:rsidRPr="00A50BA7" w:rsidRDefault="00F8469B" w:rsidP="00F8469B">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0D4BE9C7" w14:textId="77777777" w:rsidR="00F8469B" w:rsidRPr="00A50BA7" w:rsidRDefault="00F8469B" w:rsidP="00F8469B">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34543D5A" w14:textId="77777777" w:rsidR="00F8469B" w:rsidRPr="00A50BA7" w:rsidRDefault="00F8469B" w:rsidP="00F8469B">
      <w:pPr>
        <w:spacing w:after="0" w:line="240" w:lineRule="auto"/>
        <w:jc w:val="center"/>
        <w:rPr>
          <w:rFonts w:ascii="Times New Roman" w:eastAsia="Calibri" w:hAnsi="Times New Roman" w:cs="Times New Roman"/>
          <w:b/>
          <w:sz w:val="24"/>
          <w:szCs w:val="24"/>
          <w:u w:val="single"/>
        </w:rPr>
      </w:pPr>
    </w:p>
    <w:p w14:paraId="1EC2792B" w14:textId="77777777" w:rsidR="00F8469B" w:rsidRPr="00A50BA7" w:rsidRDefault="00F8469B" w:rsidP="00F8469B">
      <w:pPr>
        <w:spacing w:after="0" w:line="240" w:lineRule="auto"/>
        <w:jc w:val="center"/>
        <w:rPr>
          <w:rFonts w:ascii="Times New Roman" w:eastAsia="Calibri" w:hAnsi="Times New Roman" w:cs="Times New Roman"/>
          <w:b/>
          <w:sz w:val="24"/>
          <w:szCs w:val="24"/>
          <w:u w:val="single"/>
        </w:rPr>
      </w:pPr>
    </w:p>
    <w:p w14:paraId="25AF2770" w14:textId="77777777" w:rsidR="00F8469B" w:rsidRPr="00A50BA7" w:rsidRDefault="00F8469B" w:rsidP="00F8469B">
      <w:pPr>
        <w:spacing w:after="0" w:line="240" w:lineRule="auto"/>
        <w:jc w:val="center"/>
        <w:rPr>
          <w:rFonts w:ascii="Times New Roman" w:eastAsia="Calibri" w:hAnsi="Times New Roman" w:cs="Times New Roman"/>
          <w:b/>
          <w:sz w:val="24"/>
          <w:szCs w:val="24"/>
          <w:u w:val="single"/>
        </w:rPr>
      </w:pPr>
    </w:p>
    <w:p w14:paraId="4B88ABBC" w14:textId="39CE2005" w:rsidR="00F8469B" w:rsidRPr="00A50BA7" w:rsidRDefault="00F8469B" w:rsidP="00F846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Jan K</w:t>
      </w:r>
      <w:r w:rsidR="00BA0E6D">
        <w:rPr>
          <w:rFonts w:ascii="Times New Roman" w:eastAsia="Calibri" w:hAnsi="Times New Roman" w:cs="Times New Roman"/>
          <w:sz w:val="24"/>
          <w:szCs w:val="24"/>
        </w:rPr>
        <w:t>i</w:t>
      </w:r>
      <w:r>
        <w:rPr>
          <w:rFonts w:ascii="Times New Roman" w:eastAsia="Calibri" w:hAnsi="Times New Roman" w:cs="Times New Roman"/>
          <w:sz w:val="24"/>
          <w:szCs w:val="24"/>
        </w:rPr>
        <w:t>efer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5531200A" w14:textId="77777777" w:rsidR="00F8469B" w:rsidRPr="00A50BA7" w:rsidRDefault="00F8469B" w:rsidP="00F8469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58A70A2E" w14:textId="77777777" w:rsidR="00F8469B" w:rsidRPr="00A50BA7" w:rsidRDefault="00F8469B" w:rsidP="00F8469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A50BA7">
        <w:rPr>
          <w:rFonts w:ascii="Times New Roman" w:eastAsia="Calibri" w:hAnsi="Times New Roman" w:cs="Times New Roman"/>
          <w:sz w:val="24"/>
          <w:szCs w:val="24"/>
        </w:rPr>
        <w:t>-</w:t>
      </w:r>
      <w:r>
        <w:rPr>
          <w:rFonts w:ascii="Times New Roman" w:eastAsia="Calibri" w:hAnsi="Times New Roman" w:cs="Times New Roman"/>
          <w:sz w:val="24"/>
          <w:szCs w:val="24"/>
        </w:rPr>
        <w:t>3006172</w:t>
      </w:r>
    </w:p>
    <w:p w14:paraId="1B3E6BCB" w14:textId="77777777" w:rsidR="00F8469B" w:rsidRPr="00A50BA7" w:rsidRDefault="00F8469B" w:rsidP="00F8469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44B9FF7F" w14:textId="77777777" w:rsidR="00F8469B" w:rsidRPr="00A50BA7" w:rsidRDefault="00F8469B" w:rsidP="00F846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2E8B802F" w14:textId="64FD6EE5" w:rsidR="00F8469B" w:rsidRPr="00A50BA7" w:rsidRDefault="00F8469B" w:rsidP="00F8469B">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p>
    <w:p w14:paraId="38C144C5" w14:textId="77777777" w:rsidR="00F8469B" w:rsidRPr="00A50BA7" w:rsidRDefault="00F8469B" w:rsidP="00F8469B">
      <w:pPr>
        <w:spacing w:after="0" w:line="240" w:lineRule="auto"/>
        <w:rPr>
          <w:rFonts w:ascii="Times New Roman" w:eastAsia="Calibri" w:hAnsi="Times New Roman" w:cs="Times New Roman"/>
          <w:sz w:val="24"/>
          <w:szCs w:val="24"/>
        </w:rPr>
      </w:pPr>
    </w:p>
    <w:p w14:paraId="69780E29" w14:textId="77777777" w:rsidR="00F8469B" w:rsidRPr="00A50BA7" w:rsidRDefault="00F8469B" w:rsidP="00F8469B">
      <w:pPr>
        <w:spacing w:after="0" w:line="240" w:lineRule="auto"/>
        <w:rPr>
          <w:rFonts w:ascii="Times New Roman" w:eastAsia="Calibri" w:hAnsi="Times New Roman" w:cs="Times New Roman"/>
          <w:sz w:val="24"/>
          <w:szCs w:val="24"/>
        </w:rPr>
      </w:pPr>
    </w:p>
    <w:p w14:paraId="3DC41782" w14:textId="77777777" w:rsidR="00F8469B" w:rsidRDefault="00F8469B" w:rsidP="00F8469B">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INTERIM ORDER</w:t>
      </w:r>
    </w:p>
    <w:p w14:paraId="26C69D2F" w14:textId="63F8F6EA" w:rsidR="00F8469B" w:rsidRPr="00933554" w:rsidRDefault="00F8469B" w:rsidP="00F8469B">
      <w:pPr>
        <w:tabs>
          <w:tab w:val="left" w:pos="1440"/>
        </w:tabs>
        <w:spacing w:after="0" w:line="240" w:lineRule="auto"/>
        <w:jc w:val="center"/>
        <w:rPr>
          <w:rFonts w:ascii="Times New Roman" w:eastAsia="Times New Roman" w:hAnsi="Times New Roman" w:cs="Times New Roman"/>
          <w:b/>
          <w:sz w:val="24"/>
          <w:szCs w:val="24"/>
          <w:u w:val="single"/>
        </w:rPr>
      </w:pPr>
      <w:r w:rsidRPr="002B1D09">
        <w:rPr>
          <w:rFonts w:ascii="Times New Roman" w:eastAsia="Times New Roman" w:hAnsi="Times New Roman" w:cs="Times New Roman"/>
          <w:b/>
          <w:sz w:val="24"/>
          <w:szCs w:val="24"/>
        </w:rPr>
        <w:t>REQUIRING STATUS REPORT AND PERMITTING</w:t>
      </w:r>
      <w:r>
        <w:rPr>
          <w:rFonts w:ascii="Times New Roman" w:eastAsia="Times New Roman" w:hAnsi="Times New Roman" w:cs="Times New Roman"/>
          <w:b/>
          <w:sz w:val="24"/>
          <w:szCs w:val="24"/>
          <w:u w:val="single"/>
        </w:rPr>
        <w:t xml:space="preserve"> RESPONDENT</w:t>
      </w:r>
      <w:r w:rsidR="002B1D09">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TO</w:t>
      </w:r>
      <w:r w:rsidR="002B1D09">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ENGAGE</w:t>
      </w:r>
      <w:r w:rsidR="002B1D09">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IN</w:t>
      </w:r>
      <w:r w:rsidR="002B1D09">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FURTHER DISCOVERY</w:t>
      </w:r>
    </w:p>
    <w:p w14:paraId="2C88EE70" w14:textId="77777777" w:rsidR="00F8469B" w:rsidRDefault="00F8469B" w:rsidP="00F8469B">
      <w:pPr>
        <w:spacing w:after="0" w:line="360" w:lineRule="auto"/>
        <w:ind w:firstLine="1440"/>
        <w:rPr>
          <w:rFonts w:ascii="Times New Roman" w:eastAsia="Calibri" w:hAnsi="Times New Roman" w:cs="Times New Roman"/>
          <w:sz w:val="24"/>
          <w:szCs w:val="24"/>
        </w:rPr>
      </w:pPr>
    </w:p>
    <w:p w14:paraId="1C301AC7" w14:textId="1E8789CA" w:rsidR="00066586" w:rsidRDefault="00F8469B" w:rsidP="002B1D09">
      <w:pPr>
        <w:spacing w:after="0" w:line="360" w:lineRule="auto"/>
        <w:ind w:left="90" w:firstLine="1350"/>
        <w:rPr>
          <w:rFonts w:ascii="Times New Roman" w:eastAsia="Calibri" w:hAnsi="Times New Roman" w:cs="Times New Roman"/>
          <w:sz w:val="24"/>
          <w:szCs w:val="24"/>
        </w:rPr>
      </w:pPr>
      <w:r>
        <w:rPr>
          <w:rFonts w:ascii="Times New Roman" w:eastAsia="Calibri" w:hAnsi="Times New Roman" w:cs="Times New Roman"/>
          <w:sz w:val="24"/>
          <w:szCs w:val="24"/>
        </w:rPr>
        <w:t xml:space="preserve">On October 25, 2019, Respondent filed a </w:t>
      </w:r>
      <w:r w:rsidR="002B1D09">
        <w:rPr>
          <w:rFonts w:ascii="Times New Roman" w:eastAsia="Calibri" w:hAnsi="Times New Roman" w:cs="Times New Roman"/>
          <w:sz w:val="24"/>
          <w:szCs w:val="24"/>
        </w:rPr>
        <w:t>S</w:t>
      </w:r>
      <w:r>
        <w:rPr>
          <w:rFonts w:ascii="Times New Roman" w:eastAsia="Calibri" w:hAnsi="Times New Roman" w:cs="Times New Roman"/>
          <w:sz w:val="24"/>
          <w:szCs w:val="24"/>
        </w:rPr>
        <w:t xml:space="preserve">tatus </w:t>
      </w:r>
      <w:r w:rsidR="002B1D09">
        <w:rPr>
          <w:rFonts w:ascii="Times New Roman" w:eastAsia="Calibri" w:hAnsi="Times New Roman" w:cs="Times New Roman"/>
          <w:sz w:val="24"/>
          <w:szCs w:val="24"/>
        </w:rPr>
        <w:t>R</w:t>
      </w:r>
      <w:r>
        <w:rPr>
          <w:rFonts w:ascii="Times New Roman" w:eastAsia="Calibri" w:hAnsi="Times New Roman" w:cs="Times New Roman"/>
          <w:sz w:val="24"/>
          <w:szCs w:val="24"/>
        </w:rPr>
        <w:t xml:space="preserve">eport stating that Complainant failed to identify his fact and expert witnesses, but subsequently stated in </w:t>
      </w:r>
      <w:r w:rsidR="002B1D09">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2B1D09">
        <w:rPr>
          <w:rFonts w:ascii="Times New Roman" w:eastAsia="Calibri" w:hAnsi="Times New Roman" w:cs="Times New Roman"/>
          <w:sz w:val="24"/>
          <w:szCs w:val="24"/>
        </w:rPr>
        <w:t>R</w:t>
      </w:r>
      <w:r>
        <w:rPr>
          <w:rFonts w:ascii="Times New Roman" w:eastAsia="Calibri" w:hAnsi="Times New Roman" w:cs="Times New Roman"/>
          <w:sz w:val="24"/>
          <w:szCs w:val="24"/>
        </w:rPr>
        <w:t xml:space="preserve">esponses that his wife, Dr. Gauri Kiefer, “may” be a witness.  Respondent further stated that </w:t>
      </w:r>
      <w:r w:rsidR="00066586">
        <w:rPr>
          <w:rFonts w:ascii="Times New Roman" w:eastAsia="Calibri" w:hAnsi="Times New Roman" w:cs="Times New Roman"/>
          <w:sz w:val="24"/>
          <w:szCs w:val="24"/>
        </w:rPr>
        <w:t>it provided notice of its expert and fact witnesses in a timely manner.</w:t>
      </w:r>
    </w:p>
    <w:p w14:paraId="7C8000D5" w14:textId="77777777" w:rsidR="00F8469B" w:rsidRDefault="00F8469B" w:rsidP="002B1D09">
      <w:pPr>
        <w:spacing w:after="0" w:line="360" w:lineRule="auto"/>
        <w:ind w:left="90" w:firstLine="1350"/>
        <w:rPr>
          <w:rFonts w:ascii="Times New Roman" w:eastAsia="Times New Roman" w:hAnsi="Times New Roman" w:cs="Times New Roman"/>
          <w:sz w:val="24"/>
          <w:szCs w:val="24"/>
        </w:rPr>
      </w:pPr>
      <w:r>
        <w:rPr>
          <w:rFonts w:ascii="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Under the circumstances, the following order will be entered.</w:t>
      </w:r>
    </w:p>
    <w:p w14:paraId="24EA0F12" w14:textId="77777777" w:rsidR="00F8469B" w:rsidRDefault="00F8469B" w:rsidP="002B1D09">
      <w:pPr>
        <w:spacing w:after="0" w:line="360" w:lineRule="auto"/>
        <w:ind w:left="90" w:firstLine="1350"/>
        <w:rPr>
          <w:rFonts w:ascii="Times New Roman" w:eastAsia="Times New Roman" w:hAnsi="Times New Roman" w:cs="Times New Roman"/>
          <w:sz w:val="24"/>
          <w:szCs w:val="24"/>
        </w:rPr>
      </w:pPr>
    </w:p>
    <w:p w14:paraId="4250F244" w14:textId="77777777" w:rsidR="00F8469B" w:rsidRDefault="00F8469B" w:rsidP="002B1D09">
      <w:pPr>
        <w:spacing w:after="0" w:line="360" w:lineRule="auto"/>
        <w:ind w:left="90" w:firstLine="1350"/>
        <w:rPr>
          <w:rFonts w:ascii="Times New Roman" w:eastAsia="Calibri" w:hAnsi="Times New Roman" w:cs="Times New Roman"/>
          <w:sz w:val="24"/>
          <w:szCs w:val="24"/>
        </w:rPr>
      </w:pPr>
      <w:r>
        <w:rPr>
          <w:rFonts w:ascii="Times New Roman" w:eastAsia="Calibri" w:hAnsi="Times New Roman" w:cs="Times New Roman"/>
          <w:sz w:val="24"/>
          <w:szCs w:val="24"/>
        </w:rPr>
        <w:t>THEREFORE,</w:t>
      </w:r>
    </w:p>
    <w:p w14:paraId="366AF48B" w14:textId="77777777" w:rsidR="00F8469B" w:rsidRDefault="00F8469B" w:rsidP="002B1D09">
      <w:pPr>
        <w:spacing w:after="0" w:line="360" w:lineRule="auto"/>
        <w:ind w:left="90" w:firstLine="1350"/>
        <w:rPr>
          <w:rFonts w:ascii="Times New Roman" w:eastAsia="Calibri" w:hAnsi="Times New Roman" w:cs="Times New Roman"/>
          <w:sz w:val="24"/>
          <w:szCs w:val="24"/>
        </w:rPr>
      </w:pPr>
    </w:p>
    <w:p w14:paraId="40344A2B" w14:textId="77777777" w:rsidR="00F8469B" w:rsidRDefault="00F8469B" w:rsidP="002B1D09">
      <w:pPr>
        <w:spacing w:after="0" w:line="360" w:lineRule="auto"/>
        <w:ind w:left="90" w:firstLine="135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14:paraId="310E2D03" w14:textId="77777777" w:rsidR="00F8469B" w:rsidRDefault="00F8469B" w:rsidP="002B1D09">
      <w:pPr>
        <w:spacing w:after="0" w:line="360" w:lineRule="auto"/>
        <w:ind w:left="90" w:firstLine="1350"/>
        <w:rPr>
          <w:rFonts w:ascii="Times New Roman" w:eastAsia="Calibri" w:hAnsi="Times New Roman" w:cs="Times New Roman"/>
          <w:sz w:val="24"/>
          <w:szCs w:val="24"/>
        </w:rPr>
      </w:pPr>
    </w:p>
    <w:p w14:paraId="07E19A52" w14:textId="731D0565" w:rsidR="00F8469B" w:rsidRPr="00913355" w:rsidRDefault="00F8469B" w:rsidP="002B1D09">
      <w:pPr>
        <w:numPr>
          <w:ilvl w:val="0"/>
          <w:numId w:val="1"/>
        </w:numPr>
        <w:tabs>
          <w:tab w:val="left" w:pos="0"/>
        </w:tabs>
        <w:autoSpaceDE w:val="0"/>
        <w:autoSpaceDN w:val="0"/>
        <w:spacing w:after="0" w:line="360" w:lineRule="auto"/>
        <w:ind w:left="90" w:firstLine="1350"/>
        <w:contextualSpacing/>
        <w:rPr>
          <w:rFonts w:ascii="Times New Roman" w:eastAsia="Times New Roman" w:hAnsi="Times New Roman"/>
          <w:sz w:val="24"/>
          <w:szCs w:val="20"/>
        </w:rPr>
      </w:pPr>
      <w:r>
        <w:rPr>
          <w:rFonts w:ascii="Times New Roman" w:eastAsia="Times New Roman" w:hAnsi="Times New Roman" w:cs="Times New Roman"/>
          <w:sz w:val="24"/>
          <w:szCs w:val="24"/>
        </w:rPr>
        <w:t xml:space="preserve">That the </w:t>
      </w:r>
      <w:r w:rsidR="00066586">
        <w:rPr>
          <w:rFonts w:ascii="Times New Roman" w:eastAsia="Times New Roman" w:hAnsi="Times New Roman" w:cs="Times New Roman"/>
          <w:sz w:val="24"/>
          <w:szCs w:val="24"/>
        </w:rPr>
        <w:t xml:space="preserve">Respondent </w:t>
      </w:r>
      <w:r>
        <w:rPr>
          <w:rFonts w:ascii="Times New Roman" w:eastAsia="Times New Roman" w:hAnsi="Times New Roman" w:cs="Times New Roman"/>
          <w:sz w:val="24"/>
          <w:szCs w:val="24"/>
        </w:rPr>
        <w:t xml:space="preserve">may engage in </w:t>
      </w:r>
      <w:r w:rsidR="002B1D09">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related to </w:t>
      </w:r>
      <w:r w:rsidR="00066586">
        <w:rPr>
          <w:rFonts w:ascii="Times New Roman" w:eastAsia="Times New Roman" w:hAnsi="Times New Roman" w:cs="Times New Roman"/>
          <w:sz w:val="24"/>
          <w:szCs w:val="24"/>
        </w:rPr>
        <w:t xml:space="preserve">Complainant’s possible witness, Dr. Gauri Kiefer </w:t>
      </w:r>
      <w:r>
        <w:rPr>
          <w:rFonts w:ascii="Times New Roman" w:eastAsia="Calibri" w:hAnsi="Times New Roman" w:cs="Times New Roman"/>
          <w:sz w:val="24"/>
          <w:szCs w:val="24"/>
        </w:rPr>
        <w:t xml:space="preserve">and any expert opinions or </w:t>
      </w:r>
      <w:r w:rsidR="00066586">
        <w:rPr>
          <w:rFonts w:ascii="Times New Roman" w:eastAsia="Calibri" w:hAnsi="Times New Roman" w:cs="Times New Roman"/>
          <w:sz w:val="24"/>
          <w:szCs w:val="24"/>
        </w:rPr>
        <w:t xml:space="preserve">reports or writings related to this proceeding. </w:t>
      </w:r>
      <w:r>
        <w:rPr>
          <w:rFonts w:ascii="Times New Roman" w:eastAsia="Calibri" w:hAnsi="Times New Roman" w:cs="Times New Roman"/>
          <w:sz w:val="24"/>
          <w:szCs w:val="24"/>
        </w:rPr>
        <w:t xml:space="preserve"> The </w:t>
      </w:r>
      <w:r w:rsidR="002B1D09">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shall be completed on or before </w:t>
      </w:r>
      <w:r w:rsidR="00066586">
        <w:rPr>
          <w:rFonts w:ascii="Times New Roman" w:eastAsia="Calibri" w:hAnsi="Times New Roman" w:cs="Times New Roman"/>
          <w:sz w:val="24"/>
          <w:szCs w:val="24"/>
        </w:rPr>
        <w:t xml:space="preserve">January </w:t>
      </w:r>
      <w:r>
        <w:rPr>
          <w:rFonts w:ascii="Times New Roman" w:eastAsia="Calibri" w:hAnsi="Times New Roman" w:cs="Times New Roman"/>
          <w:sz w:val="24"/>
          <w:szCs w:val="24"/>
        </w:rPr>
        <w:t>31, 20</w:t>
      </w:r>
      <w:r w:rsidR="00066586">
        <w:rPr>
          <w:rFonts w:ascii="Times New Roman" w:eastAsia="Calibri" w:hAnsi="Times New Roman" w:cs="Times New Roman"/>
          <w:sz w:val="24"/>
          <w:szCs w:val="24"/>
        </w:rPr>
        <w:t>20</w:t>
      </w:r>
      <w:r>
        <w:rPr>
          <w:rFonts w:ascii="Times New Roman" w:eastAsia="Calibri" w:hAnsi="Times New Roman" w:cs="Times New Roman"/>
          <w:sz w:val="24"/>
          <w:szCs w:val="24"/>
        </w:rPr>
        <w:t>.</w:t>
      </w:r>
      <w:r>
        <w:rPr>
          <w:rFonts w:ascii="Times New Roman" w:hAnsi="Times New Roman" w:cs="Times New Roman"/>
          <w:sz w:val="24"/>
          <w:szCs w:val="24"/>
        </w:rPr>
        <w:br/>
      </w:r>
    </w:p>
    <w:p w14:paraId="74E9E12D" w14:textId="76CC54C6" w:rsidR="00F8469B" w:rsidRDefault="002B1D09" w:rsidP="002B1D09">
      <w:pPr>
        <w:numPr>
          <w:ilvl w:val="0"/>
          <w:numId w:val="1"/>
        </w:numPr>
        <w:tabs>
          <w:tab w:val="left" w:pos="0"/>
        </w:tabs>
        <w:autoSpaceDE w:val="0"/>
        <w:autoSpaceDN w:val="0"/>
        <w:spacing w:after="0" w:line="360" w:lineRule="auto"/>
        <w:ind w:left="90" w:firstLine="1350"/>
        <w:contextualSpacing/>
        <w:rPr>
          <w:rFonts w:ascii="Times New Roman" w:eastAsia="Times New Roman" w:hAnsi="Times New Roman"/>
          <w:sz w:val="24"/>
          <w:szCs w:val="20"/>
        </w:rPr>
      </w:pPr>
      <w:r>
        <w:rPr>
          <w:rFonts w:ascii="Times New Roman" w:hAnsi="Times New Roman" w:cs="Times New Roman"/>
          <w:sz w:val="24"/>
          <w:szCs w:val="24"/>
        </w:rPr>
        <w:t>That a</w:t>
      </w:r>
      <w:r w:rsidR="00F8469B">
        <w:rPr>
          <w:rFonts w:ascii="Times New Roman" w:hAnsi="Times New Roman" w:cs="Times New Roman"/>
          <w:sz w:val="24"/>
          <w:szCs w:val="24"/>
        </w:rPr>
        <w:t xml:space="preserve">ny expert reports or changes to expert reports or opinions of any experts related to </w:t>
      </w:r>
      <w:r w:rsidR="00066586">
        <w:rPr>
          <w:rFonts w:ascii="Times New Roman" w:hAnsi="Times New Roman" w:cs="Times New Roman"/>
          <w:sz w:val="24"/>
          <w:szCs w:val="24"/>
        </w:rPr>
        <w:t xml:space="preserve">Complainant’s </w:t>
      </w:r>
      <w:r>
        <w:rPr>
          <w:rFonts w:ascii="Times New Roman" w:hAnsi="Times New Roman" w:cs="Times New Roman"/>
          <w:sz w:val="24"/>
          <w:szCs w:val="24"/>
        </w:rPr>
        <w:t>witnesses,</w:t>
      </w:r>
      <w:r w:rsidR="00066586">
        <w:rPr>
          <w:rFonts w:ascii="Times New Roman" w:hAnsi="Times New Roman" w:cs="Times New Roman"/>
          <w:sz w:val="24"/>
          <w:szCs w:val="24"/>
        </w:rPr>
        <w:t xml:space="preserve"> including </w:t>
      </w:r>
      <w:r w:rsidR="00066586">
        <w:rPr>
          <w:rFonts w:ascii="Times New Roman" w:eastAsia="Times New Roman" w:hAnsi="Times New Roman" w:cs="Times New Roman"/>
          <w:sz w:val="24"/>
          <w:szCs w:val="24"/>
        </w:rPr>
        <w:t xml:space="preserve">Dr. Gauri Kiefer, </w:t>
      </w:r>
      <w:r w:rsidR="00F8469B">
        <w:rPr>
          <w:rFonts w:ascii="Times New Roman" w:hAnsi="Times New Roman" w:cs="Times New Roman"/>
          <w:sz w:val="24"/>
          <w:szCs w:val="24"/>
        </w:rPr>
        <w:t xml:space="preserve">shall be </w:t>
      </w:r>
      <w:r w:rsidR="00066586">
        <w:rPr>
          <w:rFonts w:ascii="Times New Roman" w:hAnsi="Times New Roman" w:cs="Times New Roman"/>
          <w:sz w:val="24"/>
          <w:szCs w:val="24"/>
        </w:rPr>
        <w:t xml:space="preserve">provided by Complainant to Respondent </w:t>
      </w:r>
      <w:r w:rsidR="00F8469B">
        <w:rPr>
          <w:rFonts w:ascii="Times New Roman" w:hAnsi="Times New Roman" w:cs="Times New Roman"/>
          <w:sz w:val="24"/>
          <w:szCs w:val="24"/>
        </w:rPr>
        <w:t xml:space="preserve">on or before January </w:t>
      </w:r>
      <w:r w:rsidR="00066586">
        <w:rPr>
          <w:rFonts w:ascii="Times New Roman" w:hAnsi="Times New Roman" w:cs="Times New Roman"/>
          <w:sz w:val="24"/>
          <w:szCs w:val="24"/>
        </w:rPr>
        <w:t>15</w:t>
      </w:r>
      <w:r w:rsidR="00F8469B">
        <w:rPr>
          <w:rFonts w:ascii="Times New Roman" w:hAnsi="Times New Roman" w:cs="Times New Roman"/>
          <w:sz w:val="24"/>
          <w:szCs w:val="24"/>
        </w:rPr>
        <w:t>, 2020.</w:t>
      </w:r>
      <w:r w:rsidR="00F8469B">
        <w:rPr>
          <w:rFonts w:ascii="Times New Roman" w:hAnsi="Times New Roman" w:cs="Times New Roman"/>
          <w:sz w:val="24"/>
          <w:szCs w:val="24"/>
        </w:rPr>
        <w:br/>
      </w:r>
    </w:p>
    <w:p w14:paraId="4B706DB0" w14:textId="2863C72B" w:rsidR="00F8469B" w:rsidRPr="003436A7" w:rsidRDefault="00F8469B"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r>
        <w:rPr>
          <w:rFonts w:ascii="Times New Roman" w:eastAsia="Times New Roman" w:hAnsi="Times New Roman"/>
          <w:sz w:val="24"/>
          <w:szCs w:val="20"/>
        </w:rPr>
        <w:lastRenderedPageBreak/>
        <w:t>3</w:t>
      </w:r>
      <w:r w:rsidRPr="003436A7">
        <w:rPr>
          <w:rFonts w:ascii="Times New Roman" w:eastAsia="Times New Roman" w:hAnsi="Times New Roman"/>
          <w:sz w:val="24"/>
          <w:szCs w:val="20"/>
        </w:rPr>
        <w:t>.</w:t>
      </w:r>
      <w:r w:rsidRPr="003436A7">
        <w:rPr>
          <w:rFonts w:ascii="Times New Roman" w:eastAsia="Times New Roman" w:hAnsi="Times New Roman"/>
          <w:sz w:val="24"/>
          <w:szCs w:val="20"/>
        </w:rPr>
        <w:tab/>
      </w:r>
      <w:r w:rsidR="002B1D09">
        <w:rPr>
          <w:rFonts w:ascii="Times New Roman" w:eastAsia="Times New Roman" w:hAnsi="Times New Roman"/>
          <w:sz w:val="24"/>
          <w:szCs w:val="20"/>
        </w:rPr>
        <w:t>That t</w:t>
      </w:r>
      <w:r w:rsidRPr="003436A7">
        <w:rPr>
          <w:rFonts w:ascii="Times New Roman" w:eastAsia="Times New Roman" w:hAnsi="Times New Roman"/>
          <w:sz w:val="24"/>
          <w:szCs w:val="20"/>
        </w:rPr>
        <w:t xml:space="preserve">he </w:t>
      </w:r>
      <w:r w:rsidR="002B1D09">
        <w:rPr>
          <w:rFonts w:ascii="Times New Roman" w:eastAsia="Times New Roman" w:hAnsi="Times New Roman"/>
          <w:sz w:val="24"/>
          <w:szCs w:val="20"/>
        </w:rPr>
        <w:t>P</w:t>
      </w:r>
      <w:r w:rsidRPr="003436A7">
        <w:rPr>
          <w:rFonts w:ascii="Times New Roman" w:eastAsia="Times New Roman" w:hAnsi="Times New Roman"/>
          <w:sz w:val="24"/>
          <w:szCs w:val="20"/>
        </w:rPr>
        <w:t>arties are encouraged to attempt to discuss and attempt to resolve any issues regarding the preparation or presentation of evidence prior to the hearing in this proceeding.</w:t>
      </w:r>
    </w:p>
    <w:p w14:paraId="332CD9F9" w14:textId="77777777" w:rsidR="00F8469B" w:rsidRPr="003436A7" w:rsidRDefault="00F8469B"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p>
    <w:p w14:paraId="5AB2E18C" w14:textId="7A3B9E7E" w:rsidR="00F8469B" w:rsidRPr="003436A7" w:rsidRDefault="00F8469B"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r>
        <w:rPr>
          <w:rFonts w:ascii="Times New Roman" w:eastAsia="Times New Roman" w:hAnsi="Times New Roman"/>
          <w:sz w:val="24"/>
          <w:szCs w:val="20"/>
        </w:rPr>
        <w:t>4</w:t>
      </w:r>
      <w:r w:rsidRPr="003436A7">
        <w:rPr>
          <w:rFonts w:ascii="Times New Roman" w:eastAsia="Times New Roman" w:hAnsi="Times New Roman"/>
          <w:sz w:val="24"/>
          <w:szCs w:val="20"/>
        </w:rPr>
        <w:t>.</w:t>
      </w:r>
      <w:r w:rsidRPr="003436A7">
        <w:rPr>
          <w:rFonts w:ascii="Times New Roman" w:eastAsia="Times New Roman" w:hAnsi="Times New Roman"/>
          <w:sz w:val="24"/>
          <w:szCs w:val="20"/>
        </w:rPr>
        <w:tab/>
      </w:r>
      <w:r w:rsidR="002B1D09">
        <w:rPr>
          <w:rFonts w:ascii="Times New Roman" w:eastAsia="Times New Roman" w:hAnsi="Times New Roman"/>
          <w:sz w:val="24"/>
          <w:szCs w:val="20"/>
        </w:rPr>
        <w:t>That t</w:t>
      </w:r>
      <w:r w:rsidR="002B1D09" w:rsidRPr="003436A7">
        <w:rPr>
          <w:rFonts w:ascii="Times New Roman" w:eastAsia="Times New Roman" w:hAnsi="Times New Roman"/>
          <w:sz w:val="24"/>
          <w:szCs w:val="20"/>
        </w:rPr>
        <w:t xml:space="preserve">he </w:t>
      </w:r>
      <w:r w:rsidR="002B1D09">
        <w:rPr>
          <w:rFonts w:ascii="Times New Roman" w:eastAsia="Times New Roman" w:hAnsi="Times New Roman"/>
          <w:sz w:val="24"/>
          <w:szCs w:val="20"/>
        </w:rPr>
        <w:t>hearing</w:t>
      </w:r>
      <w:r w:rsidRPr="003436A7">
        <w:rPr>
          <w:rFonts w:ascii="Times New Roman" w:eastAsia="Times New Roman" w:hAnsi="Times New Roman"/>
          <w:sz w:val="24"/>
          <w:szCs w:val="20"/>
        </w:rPr>
        <w:t xml:space="preserve"> shall be</w:t>
      </w:r>
      <w:r w:rsidR="00066586">
        <w:rPr>
          <w:rFonts w:ascii="Times New Roman" w:eastAsia="Times New Roman" w:hAnsi="Times New Roman"/>
          <w:sz w:val="24"/>
          <w:szCs w:val="20"/>
        </w:rPr>
        <w:t xml:space="preserve"> </w:t>
      </w:r>
      <w:r w:rsidRPr="003436A7">
        <w:rPr>
          <w:rFonts w:ascii="Times New Roman" w:eastAsia="Times New Roman" w:hAnsi="Times New Roman"/>
          <w:sz w:val="24"/>
          <w:szCs w:val="20"/>
        </w:rPr>
        <w:t xml:space="preserve">scheduled </w:t>
      </w:r>
      <w:r w:rsidR="002B1D09" w:rsidRPr="003436A7">
        <w:rPr>
          <w:rFonts w:ascii="Times New Roman" w:eastAsia="Times New Roman" w:hAnsi="Times New Roman"/>
          <w:sz w:val="24"/>
          <w:szCs w:val="20"/>
        </w:rPr>
        <w:t xml:space="preserve">for </w:t>
      </w:r>
      <w:r w:rsidR="002B1D09">
        <w:rPr>
          <w:rFonts w:ascii="Times New Roman" w:eastAsia="Times New Roman" w:hAnsi="Times New Roman"/>
          <w:sz w:val="24"/>
          <w:szCs w:val="20"/>
        </w:rPr>
        <w:t>one</w:t>
      </w:r>
      <w:r w:rsidR="00066586">
        <w:rPr>
          <w:rFonts w:ascii="Times New Roman" w:eastAsia="Times New Roman" w:hAnsi="Times New Roman"/>
          <w:sz w:val="24"/>
          <w:szCs w:val="20"/>
        </w:rPr>
        <w:t xml:space="preserve"> day </w:t>
      </w:r>
      <w:r w:rsidRPr="003436A7">
        <w:rPr>
          <w:rFonts w:ascii="Times New Roman" w:eastAsia="Times New Roman" w:hAnsi="Times New Roman"/>
          <w:sz w:val="24"/>
          <w:szCs w:val="20"/>
        </w:rPr>
        <w:t>in March of 2020, beginning at 10:00 a.m.</w:t>
      </w:r>
    </w:p>
    <w:p w14:paraId="1B83ABA0" w14:textId="77777777" w:rsidR="00F8469B" w:rsidRPr="003436A7" w:rsidRDefault="00F8469B"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p>
    <w:p w14:paraId="255BE4F4" w14:textId="4339331F" w:rsidR="00F8469B" w:rsidRPr="003436A7" w:rsidRDefault="00F8469B"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r>
        <w:rPr>
          <w:rFonts w:ascii="Times New Roman" w:eastAsia="Times New Roman" w:hAnsi="Times New Roman"/>
          <w:sz w:val="24"/>
          <w:szCs w:val="20"/>
        </w:rPr>
        <w:t>5</w:t>
      </w:r>
      <w:r w:rsidRPr="003436A7">
        <w:rPr>
          <w:rFonts w:ascii="Times New Roman" w:eastAsia="Times New Roman" w:hAnsi="Times New Roman"/>
          <w:sz w:val="24"/>
          <w:szCs w:val="20"/>
        </w:rPr>
        <w:t>.</w:t>
      </w:r>
      <w:r w:rsidRPr="003436A7">
        <w:rPr>
          <w:rFonts w:ascii="Times New Roman" w:eastAsia="Times New Roman" w:hAnsi="Times New Roman"/>
          <w:sz w:val="24"/>
          <w:szCs w:val="20"/>
        </w:rPr>
        <w:tab/>
        <w:t>T</w:t>
      </w:r>
      <w:r w:rsidR="002B1D09">
        <w:rPr>
          <w:rFonts w:ascii="Times New Roman" w:eastAsia="Times New Roman" w:hAnsi="Times New Roman"/>
          <w:sz w:val="24"/>
          <w:szCs w:val="20"/>
        </w:rPr>
        <w:t>hat t</w:t>
      </w:r>
      <w:r w:rsidRPr="003436A7">
        <w:rPr>
          <w:rFonts w:ascii="Times New Roman" w:eastAsia="Times New Roman" w:hAnsi="Times New Roman"/>
          <w:sz w:val="24"/>
          <w:szCs w:val="20"/>
        </w:rPr>
        <w:t xml:space="preserve">he </w:t>
      </w:r>
      <w:r w:rsidR="002B1D09">
        <w:rPr>
          <w:rFonts w:ascii="Times New Roman" w:eastAsia="Times New Roman" w:hAnsi="Times New Roman"/>
          <w:sz w:val="24"/>
          <w:szCs w:val="20"/>
        </w:rPr>
        <w:t>P</w:t>
      </w:r>
      <w:r w:rsidRPr="003436A7">
        <w:rPr>
          <w:rFonts w:ascii="Times New Roman" w:eastAsia="Times New Roman" w:hAnsi="Times New Roman"/>
          <w:sz w:val="24"/>
          <w:szCs w:val="20"/>
        </w:rPr>
        <w:t xml:space="preserve">arties shall promptly contact all of their respective witnesses and identify all dates in which the witnesses will be able to provide testimony in this proceeding from </w:t>
      </w:r>
      <w:r>
        <w:rPr>
          <w:rFonts w:ascii="Times New Roman" w:eastAsia="Times New Roman" w:hAnsi="Times New Roman"/>
          <w:sz w:val="24"/>
          <w:szCs w:val="20"/>
        </w:rPr>
        <w:t>March 2 – 5, 11, 12, 17 - 19, 23 – 26, 2020</w:t>
      </w:r>
      <w:r w:rsidRPr="003436A7">
        <w:rPr>
          <w:rFonts w:ascii="Times New Roman" w:eastAsia="Times New Roman" w:hAnsi="Times New Roman"/>
          <w:sz w:val="24"/>
          <w:szCs w:val="20"/>
        </w:rPr>
        <w:t xml:space="preserve">.  The </w:t>
      </w:r>
      <w:r w:rsidR="002B1D09">
        <w:rPr>
          <w:rFonts w:ascii="Times New Roman" w:eastAsia="Times New Roman" w:hAnsi="Times New Roman"/>
          <w:sz w:val="24"/>
          <w:szCs w:val="20"/>
        </w:rPr>
        <w:t>P</w:t>
      </w:r>
      <w:r w:rsidRPr="003436A7">
        <w:rPr>
          <w:rFonts w:ascii="Times New Roman" w:eastAsia="Times New Roman" w:hAnsi="Times New Roman"/>
          <w:sz w:val="24"/>
          <w:szCs w:val="20"/>
        </w:rPr>
        <w:t xml:space="preserve">arties shall promptly confer after contacting their witnesses and attempt to agree on the dates for the rescheduled hearing in March of 2020 from the available dates set forth above.  If the </w:t>
      </w:r>
      <w:r w:rsidR="002B1D09">
        <w:rPr>
          <w:rFonts w:ascii="Times New Roman" w:eastAsia="Times New Roman" w:hAnsi="Times New Roman"/>
          <w:sz w:val="24"/>
          <w:szCs w:val="20"/>
        </w:rPr>
        <w:t>P</w:t>
      </w:r>
      <w:r w:rsidRPr="003436A7">
        <w:rPr>
          <w:rFonts w:ascii="Times New Roman" w:eastAsia="Times New Roman" w:hAnsi="Times New Roman"/>
          <w:sz w:val="24"/>
          <w:szCs w:val="20"/>
        </w:rPr>
        <w:t xml:space="preserve">arties can agree on the hearing dates, the </w:t>
      </w:r>
      <w:r w:rsidR="002B1D09">
        <w:rPr>
          <w:rFonts w:ascii="Times New Roman" w:eastAsia="Times New Roman" w:hAnsi="Times New Roman"/>
          <w:sz w:val="24"/>
          <w:szCs w:val="20"/>
        </w:rPr>
        <w:t>P</w:t>
      </w:r>
      <w:r w:rsidRPr="003436A7">
        <w:rPr>
          <w:rFonts w:ascii="Times New Roman" w:eastAsia="Times New Roman" w:hAnsi="Times New Roman"/>
          <w:sz w:val="24"/>
          <w:szCs w:val="20"/>
        </w:rPr>
        <w:t xml:space="preserve">arties shall identify the agreed upon dates for the rescheduled hearing in their </w:t>
      </w:r>
      <w:r w:rsidR="002B1D09">
        <w:rPr>
          <w:rFonts w:ascii="Times New Roman" w:eastAsia="Times New Roman" w:hAnsi="Times New Roman"/>
          <w:sz w:val="24"/>
          <w:szCs w:val="20"/>
        </w:rPr>
        <w:t>S</w:t>
      </w:r>
      <w:r w:rsidRPr="003436A7">
        <w:rPr>
          <w:rFonts w:ascii="Times New Roman" w:eastAsia="Times New Roman" w:hAnsi="Times New Roman"/>
          <w:sz w:val="24"/>
          <w:szCs w:val="20"/>
        </w:rPr>
        <w:t xml:space="preserve">tatus </w:t>
      </w:r>
      <w:r w:rsidR="002B1D09">
        <w:rPr>
          <w:rFonts w:ascii="Times New Roman" w:eastAsia="Times New Roman" w:hAnsi="Times New Roman"/>
          <w:sz w:val="24"/>
          <w:szCs w:val="20"/>
        </w:rPr>
        <w:t>R</w:t>
      </w:r>
      <w:r w:rsidRPr="003436A7">
        <w:rPr>
          <w:rFonts w:ascii="Times New Roman" w:eastAsia="Times New Roman" w:hAnsi="Times New Roman"/>
          <w:sz w:val="24"/>
          <w:szCs w:val="20"/>
        </w:rPr>
        <w:t>eport.</w:t>
      </w:r>
    </w:p>
    <w:p w14:paraId="516B3796" w14:textId="77777777" w:rsidR="00F8469B" w:rsidRPr="003436A7" w:rsidRDefault="00F8469B"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p>
    <w:p w14:paraId="19405242" w14:textId="628DB0A1" w:rsidR="00F8469B" w:rsidRDefault="00F8469B"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r>
        <w:rPr>
          <w:rFonts w:ascii="Times New Roman" w:eastAsia="Times New Roman" w:hAnsi="Times New Roman"/>
          <w:sz w:val="24"/>
          <w:szCs w:val="20"/>
        </w:rPr>
        <w:t>6</w:t>
      </w:r>
      <w:r w:rsidRPr="003436A7">
        <w:rPr>
          <w:rFonts w:ascii="Times New Roman" w:eastAsia="Times New Roman" w:hAnsi="Times New Roman"/>
          <w:sz w:val="24"/>
          <w:szCs w:val="20"/>
        </w:rPr>
        <w:t>.</w:t>
      </w:r>
      <w:r w:rsidRPr="003436A7">
        <w:rPr>
          <w:rFonts w:ascii="Times New Roman" w:eastAsia="Times New Roman" w:hAnsi="Times New Roman"/>
          <w:sz w:val="24"/>
          <w:szCs w:val="20"/>
        </w:rPr>
        <w:tab/>
      </w:r>
      <w:r w:rsidR="002B1D09">
        <w:rPr>
          <w:rFonts w:ascii="Times New Roman" w:eastAsia="Times New Roman" w:hAnsi="Times New Roman"/>
          <w:sz w:val="24"/>
          <w:szCs w:val="20"/>
        </w:rPr>
        <w:t xml:space="preserve">That </w:t>
      </w:r>
      <w:r w:rsidR="002B1D09" w:rsidRPr="002B1D09">
        <w:rPr>
          <w:rFonts w:ascii="Times New Roman" w:eastAsia="Times New Roman" w:hAnsi="Times New Roman"/>
          <w:b/>
          <w:bCs/>
          <w:sz w:val="24"/>
          <w:szCs w:val="20"/>
        </w:rPr>
        <w:t>ON OR BEFORE JANUARY 27, 2020</w:t>
      </w:r>
      <w:r w:rsidRPr="003436A7">
        <w:rPr>
          <w:rFonts w:ascii="Times New Roman" w:eastAsia="Times New Roman" w:hAnsi="Times New Roman"/>
          <w:sz w:val="24"/>
          <w:szCs w:val="20"/>
        </w:rPr>
        <w:t xml:space="preserve">, the Parties shall file a </w:t>
      </w:r>
      <w:r w:rsidR="002B1D09">
        <w:rPr>
          <w:rFonts w:ascii="Times New Roman" w:eastAsia="Times New Roman" w:hAnsi="Times New Roman"/>
          <w:sz w:val="24"/>
          <w:szCs w:val="20"/>
        </w:rPr>
        <w:t>S</w:t>
      </w:r>
      <w:r w:rsidRPr="003436A7">
        <w:rPr>
          <w:rFonts w:ascii="Times New Roman" w:eastAsia="Times New Roman" w:hAnsi="Times New Roman"/>
          <w:sz w:val="24"/>
          <w:szCs w:val="20"/>
        </w:rPr>
        <w:t xml:space="preserve">tatus </w:t>
      </w:r>
      <w:r w:rsidR="002B1D09">
        <w:rPr>
          <w:rFonts w:ascii="Times New Roman" w:eastAsia="Times New Roman" w:hAnsi="Times New Roman"/>
          <w:sz w:val="24"/>
          <w:szCs w:val="20"/>
        </w:rPr>
        <w:t>R</w:t>
      </w:r>
      <w:r w:rsidRPr="003436A7">
        <w:rPr>
          <w:rFonts w:ascii="Times New Roman" w:eastAsia="Times New Roman" w:hAnsi="Times New Roman"/>
          <w:sz w:val="24"/>
          <w:szCs w:val="20"/>
        </w:rPr>
        <w:t xml:space="preserve">eport and serve the opposing </w:t>
      </w:r>
      <w:r w:rsidR="002B1D09">
        <w:rPr>
          <w:rFonts w:ascii="Times New Roman" w:eastAsia="Times New Roman" w:hAnsi="Times New Roman"/>
          <w:sz w:val="24"/>
          <w:szCs w:val="20"/>
        </w:rPr>
        <w:t>P</w:t>
      </w:r>
      <w:r w:rsidRPr="003436A7">
        <w:rPr>
          <w:rFonts w:ascii="Times New Roman" w:eastAsia="Times New Roman" w:hAnsi="Times New Roman"/>
          <w:sz w:val="24"/>
          <w:szCs w:val="20"/>
        </w:rPr>
        <w:t xml:space="preserve">arty and the undersigned </w:t>
      </w:r>
      <w:r w:rsidR="002B1D09">
        <w:rPr>
          <w:rFonts w:ascii="Times New Roman" w:eastAsia="Times New Roman" w:hAnsi="Times New Roman"/>
          <w:sz w:val="24"/>
          <w:szCs w:val="20"/>
        </w:rPr>
        <w:t>P</w:t>
      </w:r>
      <w:r w:rsidRPr="003436A7">
        <w:rPr>
          <w:rFonts w:ascii="Times New Roman" w:eastAsia="Times New Roman" w:hAnsi="Times New Roman"/>
          <w:sz w:val="24"/>
          <w:szCs w:val="20"/>
        </w:rPr>
        <w:t xml:space="preserve">residing </w:t>
      </w:r>
      <w:r w:rsidR="002B1D09">
        <w:rPr>
          <w:rFonts w:ascii="Times New Roman" w:eastAsia="Times New Roman" w:hAnsi="Times New Roman"/>
          <w:sz w:val="24"/>
          <w:szCs w:val="20"/>
        </w:rPr>
        <w:t>O</w:t>
      </w:r>
      <w:r w:rsidRPr="003436A7">
        <w:rPr>
          <w:rFonts w:ascii="Times New Roman" w:eastAsia="Times New Roman" w:hAnsi="Times New Roman"/>
          <w:sz w:val="24"/>
          <w:szCs w:val="20"/>
        </w:rPr>
        <w:t>fficer.</w:t>
      </w:r>
      <w:r w:rsidR="00066586">
        <w:rPr>
          <w:rFonts w:ascii="Times New Roman" w:eastAsia="Times New Roman" w:hAnsi="Times New Roman"/>
          <w:sz w:val="24"/>
          <w:szCs w:val="20"/>
        </w:rPr>
        <w:t xml:space="preserve">  The Parties shall include in the </w:t>
      </w:r>
      <w:r w:rsidR="002B1D09">
        <w:rPr>
          <w:rFonts w:ascii="Times New Roman" w:eastAsia="Times New Roman" w:hAnsi="Times New Roman"/>
          <w:sz w:val="24"/>
          <w:szCs w:val="20"/>
        </w:rPr>
        <w:t>S</w:t>
      </w:r>
      <w:r w:rsidR="00066586">
        <w:rPr>
          <w:rFonts w:ascii="Times New Roman" w:eastAsia="Times New Roman" w:hAnsi="Times New Roman"/>
          <w:sz w:val="24"/>
          <w:szCs w:val="20"/>
        </w:rPr>
        <w:t xml:space="preserve">tatus </w:t>
      </w:r>
      <w:r w:rsidR="002B1D09">
        <w:rPr>
          <w:rFonts w:ascii="Times New Roman" w:eastAsia="Times New Roman" w:hAnsi="Times New Roman"/>
          <w:sz w:val="24"/>
          <w:szCs w:val="20"/>
        </w:rPr>
        <w:t>R</w:t>
      </w:r>
      <w:r w:rsidR="00066586">
        <w:rPr>
          <w:rFonts w:ascii="Times New Roman" w:eastAsia="Times New Roman" w:hAnsi="Times New Roman"/>
          <w:sz w:val="24"/>
          <w:szCs w:val="20"/>
        </w:rPr>
        <w:t xml:space="preserve">eport whether the </w:t>
      </w:r>
      <w:r w:rsidR="002B1D09">
        <w:rPr>
          <w:rFonts w:ascii="Times New Roman" w:eastAsia="Times New Roman" w:hAnsi="Times New Roman"/>
          <w:sz w:val="24"/>
          <w:szCs w:val="20"/>
        </w:rPr>
        <w:t>P</w:t>
      </w:r>
      <w:r w:rsidR="00066586">
        <w:rPr>
          <w:rFonts w:ascii="Times New Roman" w:eastAsia="Times New Roman" w:hAnsi="Times New Roman"/>
          <w:sz w:val="24"/>
          <w:szCs w:val="20"/>
        </w:rPr>
        <w:t>arties are requesting an in-person or telephone hearing and the dates available for a hearing from the list of dates provided above.</w:t>
      </w:r>
    </w:p>
    <w:p w14:paraId="48303B1B" w14:textId="77777777" w:rsidR="002B1D09" w:rsidRPr="003436A7" w:rsidRDefault="002B1D09"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p>
    <w:p w14:paraId="53A05C82" w14:textId="131821E3" w:rsidR="00F8469B" w:rsidRPr="003436A7" w:rsidRDefault="00F8469B" w:rsidP="002B1D09">
      <w:pPr>
        <w:tabs>
          <w:tab w:val="left" w:pos="0"/>
        </w:tabs>
        <w:autoSpaceDE w:val="0"/>
        <w:autoSpaceDN w:val="0"/>
        <w:spacing w:after="0" w:line="360" w:lineRule="auto"/>
        <w:ind w:left="90" w:firstLine="1350"/>
        <w:contextualSpacing/>
        <w:rPr>
          <w:rFonts w:ascii="Times New Roman" w:eastAsia="Times New Roman" w:hAnsi="Times New Roman"/>
          <w:sz w:val="24"/>
          <w:szCs w:val="20"/>
        </w:rPr>
      </w:pPr>
      <w:r>
        <w:rPr>
          <w:rFonts w:ascii="Times New Roman" w:eastAsia="Times New Roman" w:hAnsi="Times New Roman"/>
          <w:sz w:val="24"/>
          <w:szCs w:val="20"/>
        </w:rPr>
        <w:t>7</w:t>
      </w:r>
      <w:r w:rsidRPr="003436A7">
        <w:rPr>
          <w:rFonts w:ascii="Times New Roman" w:eastAsia="Times New Roman" w:hAnsi="Times New Roman"/>
          <w:sz w:val="24"/>
          <w:szCs w:val="20"/>
        </w:rPr>
        <w:t>.</w:t>
      </w:r>
      <w:r w:rsidR="002B1D09" w:rsidRPr="003436A7">
        <w:rPr>
          <w:rFonts w:ascii="Times New Roman" w:eastAsia="Times New Roman" w:hAnsi="Times New Roman"/>
          <w:sz w:val="24"/>
          <w:szCs w:val="20"/>
        </w:rPr>
        <w:tab/>
      </w:r>
      <w:r w:rsidR="002B1D09">
        <w:rPr>
          <w:rFonts w:ascii="Times New Roman" w:eastAsia="Times New Roman" w:hAnsi="Times New Roman"/>
          <w:sz w:val="24"/>
          <w:szCs w:val="20"/>
        </w:rPr>
        <w:t>That i</w:t>
      </w:r>
      <w:r w:rsidR="002B1D09" w:rsidRPr="003436A7">
        <w:rPr>
          <w:rFonts w:ascii="Times New Roman" w:eastAsia="Times New Roman" w:hAnsi="Times New Roman"/>
          <w:sz w:val="24"/>
          <w:szCs w:val="20"/>
        </w:rPr>
        <w:t>n</w:t>
      </w:r>
      <w:r w:rsidRPr="003436A7">
        <w:rPr>
          <w:rFonts w:ascii="Times New Roman" w:eastAsia="Times New Roman" w:hAnsi="Times New Roman"/>
          <w:sz w:val="24"/>
          <w:szCs w:val="20"/>
        </w:rPr>
        <w:t xml:space="preserve"> the event the </w:t>
      </w:r>
      <w:r w:rsidR="002B1D09">
        <w:rPr>
          <w:rFonts w:ascii="Times New Roman" w:eastAsia="Times New Roman" w:hAnsi="Times New Roman"/>
          <w:sz w:val="24"/>
          <w:szCs w:val="20"/>
        </w:rPr>
        <w:t>P</w:t>
      </w:r>
      <w:r w:rsidRPr="003436A7">
        <w:rPr>
          <w:rFonts w:ascii="Times New Roman" w:eastAsia="Times New Roman" w:hAnsi="Times New Roman"/>
          <w:sz w:val="24"/>
          <w:szCs w:val="20"/>
        </w:rPr>
        <w:t xml:space="preserve">arties cannot agree on a hearing date, the </w:t>
      </w:r>
      <w:r w:rsidR="002B1D09">
        <w:rPr>
          <w:rFonts w:ascii="Times New Roman" w:eastAsia="Times New Roman" w:hAnsi="Times New Roman"/>
          <w:sz w:val="24"/>
          <w:szCs w:val="20"/>
        </w:rPr>
        <w:t>P</w:t>
      </w:r>
      <w:r w:rsidRPr="003436A7">
        <w:rPr>
          <w:rFonts w:ascii="Times New Roman" w:eastAsia="Times New Roman" w:hAnsi="Times New Roman"/>
          <w:sz w:val="24"/>
          <w:szCs w:val="20"/>
        </w:rPr>
        <w:t xml:space="preserve">arties shall specify, in their </w:t>
      </w:r>
      <w:r w:rsidR="002B1D09">
        <w:rPr>
          <w:rFonts w:ascii="Times New Roman" w:eastAsia="Times New Roman" w:hAnsi="Times New Roman"/>
          <w:sz w:val="24"/>
          <w:szCs w:val="20"/>
        </w:rPr>
        <w:t>S</w:t>
      </w:r>
      <w:r w:rsidRPr="003436A7">
        <w:rPr>
          <w:rFonts w:ascii="Times New Roman" w:eastAsia="Times New Roman" w:hAnsi="Times New Roman"/>
          <w:sz w:val="24"/>
          <w:szCs w:val="20"/>
        </w:rPr>
        <w:t xml:space="preserve">tatus </w:t>
      </w:r>
      <w:r w:rsidR="002B1D09">
        <w:rPr>
          <w:rFonts w:ascii="Times New Roman" w:eastAsia="Times New Roman" w:hAnsi="Times New Roman"/>
          <w:sz w:val="24"/>
          <w:szCs w:val="20"/>
        </w:rPr>
        <w:t>R</w:t>
      </w:r>
      <w:r w:rsidRPr="003436A7">
        <w:rPr>
          <w:rFonts w:ascii="Times New Roman" w:eastAsia="Times New Roman" w:hAnsi="Times New Roman"/>
          <w:sz w:val="24"/>
          <w:szCs w:val="20"/>
        </w:rPr>
        <w:t xml:space="preserve">eport, at least three days from the dates provided above in which the </w:t>
      </w:r>
      <w:r w:rsidR="002B1D09">
        <w:rPr>
          <w:rFonts w:ascii="Times New Roman" w:eastAsia="Times New Roman" w:hAnsi="Times New Roman"/>
          <w:sz w:val="24"/>
          <w:szCs w:val="20"/>
        </w:rPr>
        <w:t>P</w:t>
      </w:r>
      <w:r w:rsidRPr="003436A7">
        <w:rPr>
          <w:rFonts w:ascii="Times New Roman" w:eastAsia="Times New Roman" w:hAnsi="Times New Roman"/>
          <w:sz w:val="24"/>
          <w:szCs w:val="20"/>
        </w:rPr>
        <w:t>arties and their witnesses will be available to testify.</w:t>
      </w:r>
    </w:p>
    <w:p w14:paraId="4A09B959" w14:textId="77777777" w:rsidR="00F8469B" w:rsidRPr="003436A7" w:rsidRDefault="00F8469B" w:rsidP="002B1D09">
      <w:pPr>
        <w:tabs>
          <w:tab w:val="left" w:pos="0"/>
        </w:tabs>
        <w:autoSpaceDE w:val="0"/>
        <w:autoSpaceDN w:val="0"/>
        <w:spacing w:after="0" w:line="360" w:lineRule="auto"/>
        <w:contextualSpacing/>
        <w:rPr>
          <w:rFonts w:ascii="Times New Roman" w:eastAsia="Times New Roman" w:hAnsi="Times New Roman"/>
          <w:sz w:val="24"/>
          <w:szCs w:val="20"/>
        </w:rPr>
      </w:pPr>
    </w:p>
    <w:p w14:paraId="00820434" w14:textId="4D251A5F" w:rsidR="00F8469B" w:rsidRPr="002B1D09" w:rsidRDefault="00F8469B" w:rsidP="002B1D09">
      <w:pPr>
        <w:tabs>
          <w:tab w:val="left" w:pos="0"/>
        </w:tabs>
        <w:autoSpaceDE w:val="0"/>
        <w:autoSpaceDN w:val="0"/>
        <w:spacing w:after="0" w:line="360" w:lineRule="auto"/>
        <w:contextualSpacing/>
        <w:rPr>
          <w:rFonts w:ascii="Times New Roman" w:eastAsia="Times New Roman" w:hAnsi="Times New Roman"/>
          <w:sz w:val="24"/>
          <w:szCs w:val="20"/>
        </w:rPr>
      </w:pPr>
    </w:p>
    <w:p w14:paraId="16E7DD50" w14:textId="77777777" w:rsidR="00F8469B" w:rsidRPr="002C4677" w:rsidRDefault="00F8469B" w:rsidP="00F846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Pr="00933554">
        <w:rPr>
          <w:rFonts w:ascii="Times New Roman" w:eastAsia="Times New Roman" w:hAnsi="Times New Roman" w:cs="Times New Roman"/>
          <w:sz w:val="24"/>
          <w:szCs w:val="24"/>
          <w:u w:val="single"/>
        </w:rPr>
        <w:t xml:space="preserve">December </w:t>
      </w:r>
      <w:r w:rsidR="00066586">
        <w:rPr>
          <w:rFonts w:ascii="Times New Roman" w:eastAsia="Times New Roman" w:hAnsi="Times New Roman" w:cs="Times New Roman"/>
          <w:sz w:val="24"/>
          <w:szCs w:val="24"/>
          <w:u w:val="single"/>
        </w:rPr>
        <w:t>27</w:t>
      </w:r>
      <w:r w:rsidRPr="00933554">
        <w:rPr>
          <w:rFonts w:ascii="Times New Roman" w:eastAsia="Times New Roman" w:hAnsi="Times New Roman" w:cs="Times New Roman"/>
          <w:sz w:val="24"/>
          <w:szCs w:val="24"/>
          <w:u w:val="single"/>
        </w:rPr>
        <w:t>, 2019</w:t>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58221629" w14:textId="77777777" w:rsidR="00F8469B" w:rsidRPr="002C4677" w:rsidRDefault="00F8469B" w:rsidP="00F846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2EB90EE8" w14:textId="6994425F" w:rsidR="00DC28A6" w:rsidRDefault="00F8469B" w:rsidP="0006658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56299D2C" w14:textId="77777777" w:rsidR="00560233" w:rsidRDefault="00560233" w:rsidP="00066586">
      <w:pPr>
        <w:widowControl w:val="0"/>
        <w:tabs>
          <w:tab w:val="left" w:pos="0"/>
        </w:tabs>
        <w:autoSpaceDE w:val="0"/>
        <w:autoSpaceDN w:val="0"/>
        <w:adjustRightInd w:val="0"/>
        <w:spacing w:after="0" w:line="240" w:lineRule="auto"/>
        <w:jc w:val="both"/>
        <w:sectPr w:rsidR="00560233" w:rsidSect="0014146C">
          <w:footerReference w:type="default" r:id="rId7"/>
          <w:pgSz w:w="12240" w:h="15840"/>
          <w:pgMar w:top="1440" w:right="1440" w:bottom="1440" w:left="1440" w:header="720" w:footer="720" w:gutter="0"/>
          <w:cols w:space="720"/>
          <w:titlePg/>
          <w:docGrid w:linePitch="360"/>
        </w:sectPr>
      </w:pPr>
    </w:p>
    <w:p w14:paraId="05015592" w14:textId="77777777" w:rsidR="00560233" w:rsidRPr="00560233" w:rsidRDefault="00560233" w:rsidP="00560233">
      <w:pPr>
        <w:spacing w:after="0" w:line="240" w:lineRule="auto"/>
        <w:contextualSpacing/>
        <w:rPr>
          <w:rFonts w:ascii="Microsoft Sans Serif" w:eastAsia="Microsoft Sans Serif" w:hAnsi="Microsoft Sans Serif" w:cs="Microsoft Sans Serif"/>
          <w:sz w:val="24"/>
        </w:rPr>
      </w:pPr>
      <w:r w:rsidRPr="00560233">
        <w:rPr>
          <w:rFonts w:ascii="Microsoft Sans Serif" w:eastAsia="Microsoft Sans Serif" w:hAnsi="Microsoft Sans Serif" w:cs="Microsoft Sans Serif"/>
          <w:b/>
          <w:sz w:val="24"/>
          <w:u w:val="single"/>
        </w:rPr>
        <w:lastRenderedPageBreak/>
        <w:t xml:space="preserve">C-2018-3006172 - JAN KIEFER v. WEST PENN POWER COMPANY </w:t>
      </w:r>
      <w:r w:rsidRPr="00560233">
        <w:rPr>
          <w:rFonts w:ascii="Microsoft Sans Serif" w:eastAsia="Microsoft Sans Serif" w:hAnsi="Microsoft Sans Serif" w:cs="Microsoft Sans Serif"/>
          <w:b/>
          <w:sz w:val="24"/>
          <w:u w:val="single"/>
        </w:rPr>
        <w:cr/>
      </w:r>
      <w:r w:rsidRPr="00560233">
        <w:rPr>
          <w:rFonts w:ascii="Microsoft Sans Serif" w:eastAsia="Microsoft Sans Serif" w:hAnsi="Microsoft Sans Serif" w:cs="Microsoft Sans Serif"/>
          <w:b/>
          <w:sz w:val="24"/>
          <w:u w:val="single"/>
        </w:rPr>
        <w:cr/>
      </w:r>
      <w:bookmarkStart w:id="0" w:name="_Hlk535906616"/>
      <w:r w:rsidRPr="00560233">
        <w:rPr>
          <w:rFonts w:ascii="Microsoft Sans Serif" w:eastAsia="Microsoft Sans Serif" w:hAnsi="Microsoft Sans Serif" w:cs="Microsoft Sans Serif"/>
          <w:sz w:val="24"/>
        </w:rPr>
        <w:t>JAN KIEFER</w:t>
      </w:r>
      <w:r w:rsidRPr="00560233">
        <w:rPr>
          <w:rFonts w:ascii="Microsoft Sans Serif" w:eastAsia="Microsoft Sans Serif" w:hAnsi="Microsoft Sans Serif" w:cs="Microsoft Sans Serif"/>
          <w:sz w:val="24"/>
        </w:rPr>
        <w:cr/>
        <w:t>628 HOMESTEAD AVENUE</w:t>
      </w:r>
      <w:r w:rsidRPr="00560233">
        <w:rPr>
          <w:rFonts w:ascii="Microsoft Sans Serif" w:eastAsia="Microsoft Sans Serif" w:hAnsi="Microsoft Sans Serif" w:cs="Microsoft Sans Serif"/>
          <w:sz w:val="24"/>
        </w:rPr>
        <w:cr/>
        <w:t>SCOTTDALE PA  15683</w:t>
      </w:r>
      <w:bookmarkEnd w:id="0"/>
      <w:r w:rsidRPr="00560233">
        <w:rPr>
          <w:rFonts w:ascii="Microsoft Sans Serif" w:eastAsia="Microsoft Sans Serif" w:hAnsi="Microsoft Sans Serif" w:cs="Microsoft Sans Serif"/>
          <w:sz w:val="24"/>
        </w:rPr>
        <w:cr/>
      </w:r>
      <w:r w:rsidRPr="00560233">
        <w:rPr>
          <w:rFonts w:ascii="Microsoft Sans Serif" w:eastAsia="Microsoft Sans Serif" w:hAnsi="Microsoft Sans Serif" w:cs="Microsoft Sans Serif"/>
          <w:b/>
          <w:sz w:val="24"/>
        </w:rPr>
        <w:t>724.448.7599</w:t>
      </w:r>
      <w:r w:rsidRPr="00560233">
        <w:rPr>
          <w:rFonts w:ascii="Microsoft Sans Serif" w:eastAsia="Microsoft Sans Serif" w:hAnsi="Microsoft Sans Serif" w:cs="Microsoft Sans Serif"/>
          <w:sz w:val="24"/>
        </w:rPr>
        <w:cr/>
        <w:t xml:space="preserve"> </w:t>
      </w:r>
    </w:p>
    <w:p w14:paraId="1F3C84CE" w14:textId="77777777" w:rsidR="00560233" w:rsidRPr="00560233" w:rsidRDefault="00560233" w:rsidP="00560233">
      <w:pPr>
        <w:spacing w:after="0" w:line="240" w:lineRule="auto"/>
        <w:contextualSpacing/>
        <w:rPr>
          <w:rFonts w:ascii="Microsoft Sans Serif" w:eastAsia="Microsoft Sans Serif" w:hAnsi="Microsoft Sans Serif" w:cs="Microsoft Sans Serif"/>
          <w:sz w:val="24"/>
        </w:rPr>
      </w:pPr>
      <w:r w:rsidRPr="00560233">
        <w:rPr>
          <w:rFonts w:ascii="Microsoft Sans Serif" w:eastAsia="Microsoft Sans Serif" w:hAnsi="Microsoft Sans Serif" w:cs="Microsoft Sans Serif"/>
          <w:sz w:val="24"/>
          <w:szCs w:val="24"/>
        </w:rPr>
        <w:t>TORI L GIESLER ESQUIRE</w:t>
      </w:r>
    </w:p>
    <w:p w14:paraId="6FBF8BBD" w14:textId="77777777" w:rsidR="00560233" w:rsidRPr="00560233" w:rsidRDefault="00560233" w:rsidP="00560233">
      <w:pPr>
        <w:spacing w:after="0" w:line="240" w:lineRule="auto"/>
        <w:contextualSpacing/>
        <w:rPr>
          <w:rFonts w:ascii="Microsoft Sans Serif" w:eastAsia="Times New Roman" w:hAnsi="Microsoft Sans Serif" w:cs="Microsoft Sans Serif"/>
          <w:sz w:val="24"/>
          <w:szCs w:val="24"/>
        </w:rPr>
      </w:pPr>
      <w:r w:rsidRPr="00560233">
        <w:rPr>
          <w:rFonts w:ascii="Microsoft Sans Serif" w:eastAsia="Microsoft Sans Serif" w:hAnsi="Microsoft Sans Serif" w:cs="Microsoft Sans Serif"/>
          <w:sz w:val="24"/>
          <w:szCs w:val="24"/>
        </w:rPr>
        <w:t xml:space="preserve">LAUREN M LEPKOSKI ESQUIRE </w:t>
      </w:r>
      <w:r w:rsidRPr="00560233">
        <w:rPr>
          <w:rFonts w:ascii="Microsoft Sans Serif" w:eastAsia="Microsoft Sans Serif" w:hAnsi="Microsoft Sans Serif" w:cs="Microsoft Sans Serif"/>
          <w:sz w:val="24"/>
          <w:szCs w:val="24"/>
        </w:rPr>
        <w:cr/>
        <w:t>FIRSTENERGY</w:t>
      </w:r>
      <w:r w:rsidRPr="00560233">
        <w:rPr>
          <w:rFonts w:ascii="Microsoft Sans Serif" w:eastAsia="Microsoft Sans Serif" w:hAnsi="Microsoft Sans Serif" w:cs="Microsoft Sans Serif"/>
          <w:sz w:val="24"/>
          <w:szCs w:val="24"/>
        </w:rPr>
        <w:cr/>
        <w:t xml:space="preserve">2800 POTTSVILLE PIKE </w:t>
      </w:r>
      <w:r w:rsidRPr="00560233">
        <w:rPr>
          <w:rFonts w:ascii="Microsoft Sans Serif" w:eastAsia="Microsoft Sans Serif" w:hAnsi="Microsoft Sans Serif" w:cs="Microsoft Sans Serif"/>
          <w:sz w:val="24"/>
          <w:szCs w:val="24"/>
        </w:rPr>
        <w:cr/>
        <w:t>PO BOX 16001</w:t>
      </w:r>
      <w:r w:rsidRPr="00560233">
        <w:rPr>
          <w:rFonts w:ascii="Microsoft Sans Serif" w:eastAsia="Microsoft Sans Serif" w:hAnsi="Microsoft Sans Serif" w:cs="Microsoft Sans Serif"/>
          <w:sz w:val="24"/>
          <w:szCs w:val="24"/>
        </w:rPr>
        <w:cr/>
        <w:t>READING PA  19612-6001</w:t>
      </w:r>
      <w:r w:rsidRPr="00560233">
        <w:rPr>
          <w:rFonts w:ascii="Microsoft Sans Serif" w:eastAsia="Microsoft Sans Serif" w:hAnsi="Microsoft Sans Serif" w:cs="Microsoft Sans Serif"/>
          <w:sz w:val="24"/>
          <w:szCs w:val="24"/>
        </w:rPr>
        <w:cr/>
      </w:r>
      <w:r w:rsidRPr="00560233">
        <w:rPr>
          <w:rFonts w:ascii="Microsoft Sans Serif" w:eastAsia="Microsoft Sans Serif" w:hAnsi="Microsoft Sans Serif" w:cs="Microsoft Sans Serif"/>
          <w:b/>
          <w:sz w:val="24"/>
          <w:szCs w:val="24"/>
        </w:rPr>
        <w:t>610.921.6658</w:t>
      </w:r>
      <w:r w:rsidRPr="00560233">
        <w:rPr>
          <w:rFonts w:ascii="Microsoft Sans Serif" w:eastAsia="Microsoft Sans Serif" w:hAnsi="Microsoft Sans Serif" w:cs="Microsoft Sans Serif"/>
          <w:sz w:val="24"/>
          <w:szCs w:val="24"/>
        </w:rPr>
        <w:cr/>
      </w:r>
      <w:r w:rsidRPr="00560233">
        <w:rPr>
          <w:rFonts w:ascii="Microsoft Sans Serif" w:eastAsia="Microsoft Sans Serif" w:hAnsi="Microsoft Sans Serif" w:cs="Microsoft Sans Serif"/>
          <w:b/>
          <w:sz w:val="24"/>
          <w:szCs w:val="24"/>
        </w:rPr>
        <w:t>610.921.6203</w:t>
      </w:r>
      <w:bookmarkStart w:id="1" w:name="_GoBack"/>
      <w:bookmarkEnd w:id="1"/>
    </w:p>
    <w:p w14:paraId="2260B55B" w14:textId="77777777" w:rsidR="00560233" w:rsidRPr="00560233" w:rsidRDefault="00560233" w:rsidP="00560233">
      <w:pPr>
        <w:spacing w:after="0" w:line="240" w:lineRule="auto"/>
        <w:contextualSpacing/>
        <w:rPr>
          <w:rFonts w:ascii="Microsoft Sans Serif" w:eastAsia="Times New Roman" w:hAnsi="Microsoft Sans Serif" w:cs="Microsoft Sans Serif"/>
          <w:b/>
          <w:i/>
          <w:sz w:val="24"/>
          <w:szCs w:val="24"/>
          <w:u w:val="single"/>
        </w:rPr>
      </w:pPr>
      <w:r w:rsidRPr="00560233">
        <w:rPr>
          <w:rFonts w:ascii="Microsoft Sans Serif" w:eastAsia="Times New Roman" w:hAnsi="Microsoft Sans Serif" w:cs="Microsoft Sans Serif"/>
          <w:b/>
          <w:i/>
          <w:sz w:val="24"/>
          <w:szCs w:val="24"/>
          <w:u w:val="single"/>
        </w:rPr>
        <w:t xml:space="preserve">Accepts E-Service </w:t>
      </w:r>
    </w:p>
    <w:p w14:paraId="77C32806" w14:textId="751F8B22" w:rsidR="00560233" w:rsidRDefault="00560233" w:rsidP="00066586">
      <w:pPr>
        <w:widowControl w:val="0"/>
        <w:tabs>
          <w:tab w:val="left" w:pos="0"/>
        </w:tabs>
        <w:autoSpaceDE w:val="0"/>
        <w:autoSpaceDN w:val="0"/>
        <w:adjustRightInd w:val="0"/>
        <w:spacing w:after="0" w:line="240" w:lineRule="auto"/>
        <w:jc w:val="both"/>
      </w:pPr>
    </w:p>
    <w:sectPr w:rsidR="00560233" w:rsidSect="001414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65443" w14:textId="77777777" w:rsidR="004C546D" w:rsidRDefault="004C546D" w:rsidP="00F8469B">
      <w:pPr>
        <w:spacing w:after="0" w:line="240" w:lineRule="auto"/>
      </w:pPr>
      <w:r>
        <w:separator/>
      </w:r>
    </w:p>
  </w:endnote>
  <w:endnote w:type="continuationSeparator" w:id="0">
    <w:p w14:paraId="72C94D87" w14:textId="77777777" w:rsidR="004C546D" w:rsidRDefault="004C546D" w:rsidP="00F8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3956884"/>
      <w:docPartObj>
        <w:docPartGallery w:val="Page Numbers (Bottom of Page)"/>
        <w:docPartUnique/>
      </w:docPartObj>
    </w:sdtPr>
    <w:sdtEndPr>
      <w:rPr>
        <w:rFonts w:ascii="Times New Roman" w:hAnsi="Times New Roman" w:cs="Times New Roman"/>
        <w:noProof/>
        <w:sz w:val="20"/>
        <w:szCs w:val="20"/>
      </w:rPr>
    </w:sdtEndPr>
    <w:sdtContent>
      <w:p w14:paraId="451C1ADC" w14:textId="77777777" w:rsidR="00F8469B" w:rsidRPr="0014146C" w:rsidRDefault="00F8469B">
        <w:pPr>
          <w:pStyle w:val="Footer"/>
          <w:jc w:val="center"/>
          <w:rPr>
            <w:rFonts w:ascii="Times New Roman" w:hAnsi="Times New Roman" w:cs="Times New Roman"/>
            <w:sz w:val="20"/>
            <w:szCs w:val="20"/>
          </w:rPr>
        </w:pPr>
        <w:r w:rsidRPr="0014146C">
          <w:rPr>
            <w:rFonts w:ascii="Times New Roman" w:hAnsi="Times New Roman" w:cs="Times New Roman"/>
            <w:sz w:val="20"/>
            <w:szCs w:val="20"/>
          </w:rPr>
          <w:fldChar w:fldCharType="begin"/>
        </w:r>
        <w:r w:rsidRPr="0014146C">
          <w:rPr>
            <w:rFonts w:ascii="Times New Roman" w:hAnsi="Times New Roman" w:cs="Times New Roman"/>
            <w:sz w:val="20"/>
            <w:szCs w:val="20"/>
          </w:rPr>
          <w:instrText xml:space="preserve"> PAGE   \* MERGEFORMAT </w:instrText>
        </w:r>
        <w:r w:rsidRPr="0014146C">
          <w:rPr>
            <w:rFonts w:ascii="Times New Roman" w:hAnsi="Times New Roman" w:cs="Times New Roman"/>
            <w:sz w:val="20"/>
            <w:szCs w:val="20"/>
          </w:rPr>
          <w:fldChar w:fldCharType="separate"/>
        </w:r>
        <w:r w:rsidRPr="0014146C">
          <w:rPr>
            <w:rFonts w:ascii="Times New Roman" w:hAnsi="Times New Roman" w:cs="Times New Roman"/>
            <w:noProof/>
            <w:sz w:val="20"/>
            <w:szCs w:val="20"/>
          </w:rPr>
          <w:t>2</w:t>
        </w:r>
        <w:r w:rsidRPr="0014146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CDAB2" w14:textId="77777777" w:rsidR="004C546D" w:rsidRDefault="004C546D" w:rsidP="00F8469B">
      <w:pPr>
        <w:spacing w:after="0" w:line="240" w:lineRule="auto"/>
      </w:pPr>
      <w:r>
        <w:separator/>
      </w:r>
    </w:p>
  </w:footnote>
  <w:footnote w:type="continuationSeparator" w:id="0">
    <w:p w14:paraId="71B96C42" w14:textId="77777777" w:rsidR="004C546D" w:rsidRDefault="004C546D" w:rsidP="00F846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9B"/>
    <w:rsid w:val="00066586"/>
    <w:rsid w:val="002B1D09"/>
    <w:rsid w:val="00485C65"/>
    <w:rsid w:val="004C546D"/>
    <w:rsid w:val="00560233"/>
    <w:rsid w:val="007B5C79"/>
    <w:rsid w:val="009B01C3"/>
    <w:rsid w:val="00BA0E6D"/>
    <w:rsid w:val="00BC4FBE"/>
    <w:rsid w:val="00F8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2C20"/>
  <w15:chartTrackingRefBased/>
  <w15:docId w15:val="{2FC1FA37-8BF3-44BB-953C-FB8BB6FA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F8469B"/>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F8469B"/>
    <w:rPr>
      <w:sz w:val="20"/>
      <w:szCs w:val="20"/>
    </w:rPr>
  </w:style>
  <w:style w:type="character" w:styleId="FootnoteReference">
    <w:name w:val="footnote reference"/>
    <w:aliases w:val="o,fr"/>
    <w:uiPriority w:val="99"/>
    <w:unhideWhenUsed/>
    <w:rsid w:val="00F8469B"/>
    <w:rPr>
      <w:vertAlign w:val="superscript"/>
    </w:rPr>
  </w:style>
  <w:style w:type="paragraph" w:styleId="Footer">
    <w:name w:val="footer"/>
    <w:basedOn w:val="Normal"/>
    <w:link w:val="FooterChar"/>
    <w:uiPriority w:val="99"/>
    <w:unhideWhenUsed/>
    <w:rsid w:val="00F84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9B"/>
  </w:style>
  <w:style w:type="paragraph" w:styleId="Header">
    <w:name w:val="header"/>
    <w:basedOn w:val="Normal"/>
    <w:link w:val="HeaderChar"/>
    <w:uiPriority w:val="99"/>
    <w:unhideWhenUsed/>
    <w:rsid w:val="002B1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2019-12-27T19:58:00Z</dcterms:created>
  <dcterms:modified xsi:type="dcterms:W3CDTF">2019-12-27T20:04:00Z</dcterms:modified>
</cp:coreProperties>
</file>