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45648" w14:textId="77777777" w:rsidR="00775D6A" w:rsidRPr="00775D6A" w:rsidRDefault="00775D6A" w:rsidP="00775D6A">
      <w:pPr>
        <w:tabs>
          <w:tab w:val="right" w:pos="8640"/>
        </w:tabs>
        <w:spacing w:after="0" w:line="240" w:lineRule="auto"/>
        <w:jc w:val="center"/>
        <w:rPr>
          <w:rFonts w:ascii="Times New Roman" w:eastAsia="Calibri" w:hAnsi="Times New Roman" w:cs="Times New Roman"/>
          <w:b/>
          <w:sz w:val="24"/>
          <w:szCs w:val="24"/>
        </w:rPr>
      </w:pPr>
      <w:r w:rsidRPr="00775D6A">
        <w:rPr>
          <w:rFonts w:ascii="Times New Roman" w:eastAsia="Calibri" w:hAnsi="Times New Roman" w:cs="Times New Roman"/>
          <w:b/>
          <w:caps/>
          <w:sz w:val="24"/>
          <w:szCs w:val="24"/>
        </w:rPr>
        <w:t>Before the</w:t>
      </w:r>
    </w:p>
    <w:p w14:paraId="73EEF553" w14:textId="77777777" w:rsidR="00775D6A" w:rsidRPr="00775D6A" w:rsidRDefault="00775D6A" w:rsidP="00775D6A">
      <w:pPr>
        <w:spacing w:after="0" w:line="240" w:lineRule="auto"/>
        <w:jc w:val="center"/>
        <w:rPr>
          <w:rFonts w:ascii="Times New Roman" w:eastAsia="Calibri" w:hAnsi="Times New Roman" w:cs="Times New Roman"/>
          <w:b/>
          <w:sz w:val="24"/>
          <w:szCs w:val="24"/>
        </w:rPr>
      </w:pPr>
      <w:r w:rsidRPr="00775D6A">
        <w:rPr>
          <w:rFonts w:ascii="Times New Roman" w:eastAsia="Calibri" w:hAnsi="Times New Roman" w:cs="Times New Roman"/>
          <w:b/>
          <w:sz w:val="24"/>
          <w:szCs w:val="24"/>
        </w:rPr>
        <w:t>PENNSYLVANIA PUBLIC UTILITY COMMISSION</w:t>
      </w:r>
    </w:p>
    <w:p w14:paraId="314663F2" w14:textId="77777777" w:rsidR="00775D6A" w:rsidRPr="00775D6A" w:rsidRDefault="00775D6A" w:rsidP="00775D6A">
      <w:pPr>
        <w:spacing w:after="0" w:line="240" w:lineRule="auto"/>
        <w:jc w:val="center"/>
        <w:rPr>
          <w:rFonts w:ascii="Times New Roman" w:eastAsia="Calibri" w:hAnsi="Times New Roman" w:cs="Times New Roman"/>
          <w:b/>
          <w:sz w:val="24"/>
          <w:szCs w:val="24"/>
          <w:u w:val="single"/>
        </w:rPr>
      </w:pPr>
    </w:p>
    <w:p w14:paraId="7474F8E0" w14:textId="77777777" w:rsidR="00775D6A" w:rsidRPr="00775D6A" w:rsidRDefault="00775D6A" w:rsidP="00775D6A">
      <w:pPr>
        <w:spacing w:after="0" w:line="240" w:lineRule="auto"/>
        <w:jc w:val="center"/>
        <w:rPr>
          <w:rFonts w:ascii="Times New Roman" w:eastAsia="Calibri" w:hAnsi="Times New Roman" w:cs="Times New Roman"/>
          <w:b/>
          <w:sz w:val="24"/>
          <w:szCs w:val="24"/>
          <w:u w:val="single"/>
        </w:rPr>
      </w:pPr>
    </w:p>
    <w:p w14:paraId="467CB1E5" w14:textId="77777777" w:rsidR="00775D6A" w:rsidRPr="00775D6A" w:rsidRDefault="00775D6A" w:rsidP="00775D6A">
      <w:pPr>
        <w:spacing w:after="0" w:line="240" w:lineRule="auto"/>
        <w:jc w:val="center"/>
        <w:rPr>
          <w:rFonts w:ascii="Times New Roman" w:eastAsia="Calibri" w:hAnsi="Times New Roman" w:cs="Times New Roman"/>
          <w:b/>
          <w:sz w:val="24"/>
          <w:szCs w:val="24"/>
          <w:u w:val="single"/>
        </w:rPr>
      </w:pPr>
    </w:p>
    <w:p w14:paraId="38C1763C"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Donna DeSanto Ott</w:t>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t>:</w:t>
      </w:r>
    </w:p>
    <w:p w14:paraId="70E19FAE"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t>:</w:t>
      </w:r>
    </w:p>
    <w:p w14:paraId="1AB7C5C8"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ab/>
        <w:t>v.</w:t>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t>:</w:t>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t>C-2018-3005829</w:t>
      </w:r>
    </w:p>
    <w:p w14:paraId="172B4EF8"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t>:</w:t>
      </w:r>
    </w:p>
    <w:p w14:paraId="7381343E"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 xml:space="preserve">Metropolitan Edison Company     </w:t>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t>:</w:t>
      </w:r>
    </w:p>
    <w:p w14:paraId="3EBE188C"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p>
    <w:p w14:paraId="1DC08D9A" w14:textId="77777777" w:rsidR="00775D6A" w:rsidRPr="00775D6A" w:rsidRDefault="00775D6A" w:rsidP="00775D6A">
      <w:pPr>
        <w:spacing w:after="0" w:line="240" w:lineRule="auto"/>
        <w:jc w:val="both"/>
        <w:rPr>
          <w:rFonts w:ascii="Times New Roman" w:eastAsia="Calibri" w:hAnsi="Times New Roman" w:cs="Times New Roman"/>
          <w:sz w:val="24"/>
          <w:szCs w:val="24"/>
        </w:rPr>
      </w:pPr>
    </w:p>
    <w:p w14:paraId="7F04FF25" w14:textId="77777777" w:rsidR="00775D6A" w:rsidRPr="00775D6A" w:rsidRDefault="00775D6A" w:rsidP="00775D6A">
      <w:pPr>
        <w:spacing w:after="0" w:line="240" w:lineRule="auto"/>
        <w:jc w:val="both"/>
        <w:rPr>
          <w:rFonts w:ascii="Times New Roman" w:eastAsia="Calibri" w:hAnsi="Times New Roman" w:cs="Times New Roman"/>
          <w:sz w:val="24"/>
          <w:szCs w:val="24"/>
        </w:rPr>
      </w:pP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r w:rsidRPr="00775D6A">
        <w:rPr>
          <w:rFonts w:ascii="Times New Roman" w:eastAsia="Calibri" w:hAnsi="Times New Roman" w:cs="Times New Roman"/>
          <w:sz w:val="24"/>
          <w:szCs w:val="24"/>
        </w:rPr>
        <w:tab/>
      </w:r>
    </w:p>
    <w:p w14:paraId="7D476BCF" w14:textId="77777777" w:rsidR="00B60F38" w:rsidRDefault="00775D6A" w:rsidP="00775D6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75D6A">
        <w:rPr>
          <w:rFonts w:ascii="Times New Roman" w:eastAsia="Times New Roman" w:hAnsi="Times New Roman" w:cs="Times New Roman"/>
          <w:b/>
          <w:bCs/>
          <w:color w:val="000000"/>
          <w:sz w:val="24"/>
          <w:szCs w:val="24"/>
        </w:rPr>
        <w:t>INTERIM ORDER</w:t>
      </w:r>
      <w:r w:rsidR="00592293">
        <w:rPr>
          <w:rFonts w:ascii="Times New Roman" w:eastAsia="Times New Roman" w:hAnsi="Times New Roman" w:cs="Times New Roman"/>
          <w:b/>
          <w:bCs/>
          <w:color w:val="000000"/>
          <w:sz w:val="24"/>
          <w:szCs w:val="24"/>
        </w:rPr>
        <w:t xml:space="preserve"> </w:t>
      </w:r>
    </w:p>
    <w:p w14:paraId="3751BA0C" w14:textId="77777777" w:rsidR="00B60F38" w:rsidRDefault="00592293" w:rsidP="00775D6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DENYING COMPLAINANT’S REQUEST TO WITHDRAW COMPLAINT</w:t>
      </w:r>
    </w:p>
    <w:p w14:paraId="5BF8959A" w14:textId="6CB6AE83" w:rsidR="00775D6A" w:rsidRPr="00775D6A" w:rsidRDefault="00592293" w:rsidP="00775D6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WITHOUT PREJUDICE, HOLDING THE </w:t>
      </w:r>
      <w:r w:rsidR="008349D8">
        <w:rPr>
          <w:rFonts w:ascii="Times New Roman" w:eastAsia="Times New Roman" w:hAnsi="Times New Roman" w:cs="Times New Roman"/>
          <w:b/>
          <w:bCs/>
          <w:color w:val="000000"/>
          <w:sz w:val="24"/>
          <w:szCs w:val="24"/>
        </w:rPr>
        <w:t xml:space="preserve">MOTION TO DISMISS FILED BY RESPONDENT IN ABEYANCE, </w:t>
      </w:r>
      <w:r w:rsidR="00775D6A">
        <w:rPr>
          <w:rFonts w:ascii="Times New Roman" w:eastAsia="Times New Roman" w:hAnsi="Times New Roman" w:cs="Times New Roman"/>
          <w:b/>
          <w:bCs/>
          <w:color w:val="000000"/>
          <w:sz w:val="24"/>
          <w:szCs w:val="24"/>
        </w:rPr>
        <w:t xml:space="preserve">REQUIRING </w:t>
      </w:r>
      <w:r w:rsidR="0099295D">
        <w:rPr>
          <w:rFonts w:ascii="Times New Roman" w:eastAsia="Times New Roman" w:hAnsi="Times New Roman" w:cs="Times New Roman"/>
          <w:b/>
          <w:bCs/>
          <w:color w:val="000000"/>
          <w:sz w:val="24"/>
          <w:szCs w:val="24"/>
        </w:rPr>
        <w:t xml:space="preserve">THE PARTIES TO CONFER </w:t>
      </w:r>
      <w:r w:rsidR="0099295D" w:rsidRPr="00B60F38">
        <w:rPr>
          <w:rFonts w:ascii="Times New Roman" w:eastAsia="Times New Roman" w:hAnsi="Times New Roman" w:cs="Times New Roman"/>
          <w:b/>
          <w:bCs/>
          <w:color w:val="000000"/>
          <w:sz w:val="24"/>
          <w:szCs w:val="24"/>
          <w:u w:val="single"/>
        </w:rPr>
        <w:t>REGARDING PROTECTIVE ORDER AND SETTING FURTHER REQUIREMENTS</w:t>
      </w:r>
      <w:r w:rsidR="00775D6A" w:rsidRPr="00775D6A">
        <w:rPr>
          <w:rFonts w:ascii="Times New Roman" w:eastAsia="Times New Roman" w:hAnsi="Times New Roman" w:cs="Times New Roman"/>
          <w:b/>
          <w:bCs/>
          <w:color w:val="000000"/>
          <w:sz w:val="24"/>
          <w:szCs w:val="24"/>
          <w:u w:val="single"/>
        </w:rPr>
        <w:t xml:space="preserve"> </w:t>
      </w:r>
    </w:p>
    <w:p w14:paraId="797CF1AB" w14:textId="77777777" w:rsidR="0099295D" w:rsidRPr="00B60F38" w:rsidRDefault="0099295D" w:rsidP="00B60F38">
      <w:pPr>
        <w:spacing w:after="0" w:line="360" w:lineRule="auto"/>
        <w:rPr>
          <w:rFonts w:ascii="Times New Roman" w:eastAsia="Calibri" w:hAnsi="Times New Roman" w:cs="Times New Roman"/>
          <w:sz w:val="24"/>
          <w:szCs w:val="24"/>
        </w:rPr>
      </w:pPr>
    </w:p>
    <w:p w14:paraId="495037BD"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 xml:space="preserve">Donna DeSanto Ott (Complainant) filed a Formal Complaint (Complaint) dated November 6, 2018 with the Pennsylvania Public Utility Commission (Commission) against Metropolitan Edison Company (Respondent or Company), at Docket No. C-2018-3005829.  Complainant averred that Respondent threatened to shut off her utility service and that she is experiencing reliability, safety or quality problems with her electric service.  Complainant further averred violations of Title 66, Sections 1501, 1502, and 1503 of the Pennsylvania Public Utility Code.  Complainant further asserted that she requested that Respondent not install a smart meter at her residence because she suffers from electromagnetic sensitivity and other disabilities which would be exacerbated if Respondent deployed a smart meter on her home.  She further averred that Respondent installed a first-generation radiofrequency radiation emitting meter on her home on July 21, 2006, and within a few years, she began experiencing more medical problems.  Complainant further averred that several family members suffer from disabilities.  Complainant also averred that she believes Respondent did something to increase the amount of wireless radiation and dirty electricity in her home through its smart grid, which is harming her and her family.  </w:t>
      </w:r>
    </w:p>
    <w:p w14:paraId="25772900" w14:textId="77777777" w:rsidR="0099295D" w:rsidRPr="00B60F38" w:rsidRDefault="0099295D" w:rsidP="00B60F38">
      <w:pPr>
        <w:spacing w:after="0" w:line="360" w:lineRule="auto"/>
        <w:ind w:left="720" w:firstLine="720"/>
        <w:jc w:val="both"/>
        <w:rPr>
          <w:rFonts w:ascii="Times New Roman" w:eastAsia="Calibri" w:hAnsi="Times New Roman" w:cs="Times New Roman"/>
          <w:sz w:val="24"/>
          <w:szCs w:val="24"/>
        </w:rPr>
      </w:pPr>
    </w:p>
    <w:p w14:paraId="676CA895"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 xml:space="preserve">As relief, Complainant requested that Respondent abide by Sections 1501 and 1502 of the Public Utility Code and Section 57.194 of the Commission’s regulations.  </w:t>
      </w:r>
      <w:r w:rsidRPr="00B60F38">
        <w:rPr>
          <w:rFonts w:ascii="Times New Roman" w:eastAsia="Calibri" w:hAnsi="Times New Roman" w:cs="Times New Roman"/>
          <w:sz w:val="24"/>
          <w:szCs w:val="24"/>
        </w:rPr>
        <w:lastRenderedPageBreak/>
        <w:t>Complainant requested that Respondent desist from deploying or attempting to deploy any wireless equipment which would exacerbate her medical conditions.  Complainant further requested to have an analog meter installed at her home or the installation of an alternate wired or fiber optic connected meter which does not emit EMF</w:t>
      </w:r>
      <w:r w:rsidRPr="00B60F38">
        <w:rPr>
          <w:rStyle w:val="FootnoteReference"/>
          <w:rFonts w:ascii="Times New Roman" w:eastAsia="Calibri" w:hAnsi="Times New Roman" w:cs="Times New Roman"/>
          <w:sz w:val="24"/>
          <w:szCs w:val="24"/>
        </w:rPr>
        <w:footnoteReference w:id="1"/>
      </w:r>
      <w:r w:rsidRPr="00B60F38">
        <w:rPr>
          <w:rFonts w:ascii="Times New Roman" w:eastAsia="Calibri" w:hAnsi="Times New Roman" w:cs="Times New Roman"/>
          <w:sz w:val="24"/>
          <w:szCs w:val="24"/>
        </w:rPr>
        <w:t xml:space="preserve"> and remove the existing meter from her home or an option to opt-out of smart meter installation and usage.  Complainant also requested that Respondent provide her a credit for her days of homelessness and physical suffering, for $849 spent on EMF remediations following the October 8 installation of smart meters in her neighborhood and that the Commission ensure that Respondent is enjoined from contacting the police regarding her mental health status. </w:t>
      </w:r>
    </w:p>
    <w:p w14:paraId="4E8C5630"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p>
    <w:p w14:paraId="78D34527"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On November 27, 2018, Respondent filed an Answer and New Matter to the Complaint, admitting it provides electric service to the service location and denying the material allegations set forth in the Complaint.  In its New Matter, Respondent averred that there is no opt-out available under Act 129 of 2008.</w:t>
      </w:r>
      <w:r w:rsidRPr="00B60F38">
        <w:rPr>
          <w:rStyle w:val="FootnoteReference"/>
          <w:rFonts w:ascii="Times New Roman" w:eastAsia="Calibri" w:hAnsi="Times New Roman" w:cs="Times New Roman"/>
          <w:sz w:val="24"/>
          <w:szCs w:val="24"/>
        </w:rPr>
        <w:footnoteReference w:id="2"/>
      </w:r>
      <w:r w:rsidRPr="00B60F38">
        <w:rPr>
          <w:rFonts w:ascii="Times New Roman" w:eastAsia="Calibri" w:hAnsi="Times New Roman" w:cs="Times New Roman"/>
          <w:sz w:val="24"/>
          <w:szCs w:val="24"/>
        </w:rPr>
        <w:t xml:space="preserve">    </w:t>
      </w:r>
    </w:p>
    <w:p w14:paraId="5C10E194"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p>
    <w:p w14:paraId="0EAAC0B6"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On November 27, 2018, Respondent also filed preliminary objections to the Complaint.  Respondent averred that the request for relief for an exemption from the installation of a smart meter is not legally recoverable in the cause of action and that</w:t>
      </w:r>
      <w:r w:rsidRPr="00B60F38">
        <w:rPr>
          <w:rFonts w:ascii="Times New Roman" w:eastAsia="Calibri" w:hAnsi="Times New Roman" w:cs="Times New Roman"/>
          <w:b/>
          <w:sz w:val="24"/>
          <w:szCs w:val="24"/>
        </w:rPr>
        <w:t xml:space="preserve"> </w:t>
      </w:r>
      <w:r w:rsidRPr="00B60F38">
        <w:rPr>
          <w:rFonts w:ascii="Times New Roman" w:hAnsi="Times New Roman" w:cs="Times New Roman"/>
          <w:sz w:val="24"/>
          <w:szCs w:val="24"/>
        </w:rPr>
        <w:t xml:space="preserve">Respondent has not violated any Commission statute, regulation, order or tariff provision with regard to the installation of the smart meter.  </w:t>
      </w:r>
      <w:r w:rsidRPr="00B60F38">
        <w:rPr>
          <w:rFonts w:ascii="Times New Roman" w:eastAsia="Calibri" w:hAnsi="Times New Roman" w:cs="Times New Roman"/>
          <w:sz w:val="24"/>
          <w:szCs w:val="24"/>
        </w:rPr>
        <w:t xml:space="preserve">Respondent further averred it is required by Act 129 to install a smart meter at the service location.  Finally, Respondent argued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  Respondent’s answer and new matter contained a request for a prehearing conference.  </w:t>
      </w:r>
    </w:p>
    <w:p w14:paraId="1F3EFAF7" w14:textId="77777777" w:rsidR="00EF47CF" w:rsidRDefault="00EF47CF" w:rsidP="00B60F38">
      <w:pPr>
        <w:spacing w:after="0" w:line="360" w:lineRule="auto"/>
        <w:rPr>
          <w:rFonts w:ascii="Times New Roman" w:eastAsia="Calibri" w:hAnsi="Times New Roman" w:cs="Times New Roman"/>
          <w:sz w:val="24"/>
          <w:szCs w:val="24"/>
        </w:rPr>
      </w:pPr>
    </w:p>
    <w:p w14:paraId="3D66D742" w14:textId="56B79DC3" w:rsidR="0099295D" w:rsidRDefault="0099295D" w:rsidP="00B60F38">
      <w:pPr>
        <w:spacing w:after="0" w:line="360" w:lineRule="auto"/>
        <w:rPr>
          <w:rFonts w:ascii="Times New Roman" w:hAnsi="Times New Roman" w:cs="Times New Roman"/>
          <w:sz w:val="24"/>
          <w:szCs w:val="24"/>
        </w:rPr>
      </w:pPr>
      <w:r w:rsidRPr="00B60F38">
        <w:rPr>
          <w:rFonts w:ascii="Times New Roman" w:eastAsia="Calibri" w:hAnsi="Times New Roman" w:cs="Times New Roman"/>
          <w:sz w:val="24"/>
          <w:szCs w:val="24"/>
        </w:rPr>
        <w:lastRenderedPageBreak/>
        <w:tab/>
      </w:r>
      <w:r w:rsidRPr="00B60F38">
        <w:rPr>
          <w:rFonts w:ascii="Times New Roman" w:eastAsia="Calibri" w:hAnsi="Times New Roman" w:cs="Times New Roman"/>
          <w:sz w:val="24"/>
          <w:szCs w:val="24"/>
        </w:rPr>
        <w:tab/>
        <w:t>Complainant filed letters</w:t>
      </w:r>
      <w:r w:rsidR="00E30AFF" w:rsidRPr="00B60F38">
        <w:rPr>
          <w:rFonts w:ascii="Times New Roman" w:eastAsia="Calibri" w:hAnsi="Times New Roman" w:cs="Times New Roman"/>
          <w:sz w:val="24"/>
          <w:szCs w:val="24"/>
        </w:rPr>
        <w:t xml:space="preserve"> </w:t>
      </w:r>
      <w:r w:rsidRPr="00B60F38">
        <w:rPr>
          <w:rFonts w:ascii="Times New Roman" w:eastAsia="Calibri" w:hAnsi="Times New Roman" w:cs="Times New Roman"/>
          <w:sz w:val="24"/>
          <w:szCs w:val="24"/>
        </w:rPr>
        <w:t xml:space="preserve">with the Commission’s Secretary dated December 7, 2018 and January 7, 2019, requesting an extension of time to file a response to the answer, new matter and preliminary objections filed by Respondent.  </w:t>
      </w:r>
      <w:r w:rsidRPr="00B60F38">
        <w:rPr>
          <w:rFonts w:ascii="Times New Roman" w:hAnsi="Times New Roman" w:cs="Times New Roman"/>
          <w:sz w:val="24"/>
          <w:szCs w:val="24"/>
        </w:rPr>
        <w:t xml:space="preserve">  </w:t>
      </w:r>
    </w:p>
    <w:p w14:paraId="5D2C31DB" w14:textId="77777777" w:rsidR="00EF47CF" w:rsidRPr="00B60F38" w:rsidRDefault="00EF47CF" w:rsidP="00B60F38">
      <w:pPr>
        <w:spacing w:after="0" w:line="360" w:lineRule="auto"/>
        <w:rPr>
          <w:rFonts w:ascii="Times New Roman" w:hAnsi="Times New Roman" w:cs="Times New Roman"/>
          <w:sz w:val="24"/>
          <w:szCs w:val="24"/>
        </w:rPr>
      </w:pPr>
    </w:p>
    <w:p w14:paraId="5F0D6F0D"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 xml:space="preserve">On December 17, 2018, the undersigned presiding officer was notified that a motion judge assignment was issued in this proceeding on December 12, 2018, assigning this proceeding to the undersigned presiding officer to rule on issues arising during the preliminary phase of this proceeding.  </w:t>
      </w:r>
    </w:p>
    <w:p w14:paraId="216A355E"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p>
    <w:p w14:paraId="028E235B" w14:textId="77777777" w:rsidR="0099295D" w:rsidRPr="00B60F38" w:rsidRDefault="0099295D" w:rsidP="00B60F38">
      <w:pPr>
        <w:spacing w:after="0" w:line="360" w:lineRule="auto"/>
        <w:rPr>
          <w:rFonts w:ascii="Times New Roman" w:hAnsi="Times New Roman" w:cs="Times New Roman"/>
          <w:sz w:val="24"/>
          <w:szCs w:val="24"/>
        </w:rPr>
      </w:pPr>
      <w:r w:rsidRPr="00B60F38">
        <w:rPr>
          <w:rFonts w:ascii="Times New Roman" w:hAnsi="Times New Roman" w:cs="Times New Roman"/>
          <w:sz w:val="24"/>
          <w:szCs w:val="24"/>
        </w:rPr>
        <w:tab/>
      </w:r>
      <w:r w:rsidRPr="00B60F38">
        <w:rPr>
          <w:rFonts w:ascii="Times New Roman" w:hAnsi="Times New Roman" w:cs="Times New Roman"/>
          <w:sz w:val="24"/>
          <w:szCs w:val="24"/>
        </w:rPr>
        <w:tab/>
        <w:t>An interim order was entered on January 8, 2019, granting Complainant’s request for an extension of time to respond to the answer, new matter and preliminary objections not later than February 15, 2019.</w:t>
      </w:r>
    </w:p>
    <w:p w14:paraId="21EF031F" w14:textId="77777777" w:rsidR="0099295D" w:rsidRPr="00B60F38" w:rsidRDefault="0099295D" w:rsidP="00B60F38">
      <w:pPr>
        <w:spacing w:after="0" w:line="360" w:lineRule="auto"/>
        <w:rPr>
          <w:rFonts w:ascii="Times New Roman" w:hAnsi="Times New Roman" w:cs="Times New Roman"/>
          <w:b/>
          <w:sz w:val="24"/>
          <w:szCs w:val="24"/>
        </w:rPr>
      </w:pPr>
    </w:p>
    <w:p w14:paraId="6957846B" w14:textId="77777777" w:rsidR="0099295D" w:rsidRPr="00B60F38" w:rsidRDefault="0099295D" w:rsidP="00B60F38">
      <w:pPr>
        <w:spacing w:after="0" w:line="360" w:lineRule="auto"/>
        <w:rPr>
          <w:rFonts w:ascii="Times New Roman" w:eastAsia="Times New Roman" w:hAnsi="Times New Roman" w:cs="Times New Roman"/>
          <w:color w:val="000000"/>
          <w:sz w:val="24"/>
          <w:szCs w:val="24"/>
        </w:rPr>
      </w:pPr>
      <w:r w:rsidRPr="00B60F38">
        <w:rPr>
          <w:rFonts w:ascii="Times New Roman" w:hAnsi="Times New Roman" w:cs="Times New Roman"/>
          <w:b/>
          <w:sz w:val="24"/>
          <w:szCs w:val="24"/>
        </w:rPr>
        <w:tab/>
      </w:r>
      <w:r w:rsidRPr="00B60F38">
        <w:rPr>
          <w:rFonts w:ascii="Times New Roman" w:hAnsi="Times New Roman" w:cs="Times New Roman"/>
          <w:b/>
          <w:sz w:val="24"/>
          <w:szCs w:val="24"/>
        </w:rPr>
        <w:tab/>
      </w:r>
      <w:r w:rsidRPr="00B60F38">
        <w:rPr>
          <w:rFonts w:ascii="Times New Roman" w:hAnsi="Times New Roman" w:cs="Times New Roman"/>
          <w:sz w:val="24"/>
          <w:szCs w:val="24"/>
        </w:rPr>
        <w:t>An interim order was entered on January 8, 2019 denying the</w:t>
      </w:r>
      <w:r w:rsidRPr="00B60F38">
        <w:rPr>
          <w:rFonts w:ascii="Times New Roman" w:hAnsi="Times New Roman" w:cs="Times New Roman"/>
          <w:b/>
          <w:sz w:val="24"/>
          <w:szCs w:val="24"/>
        </w:rPr>
        <w:t xml:space="preserve"> </w:t>
      </w:r>
      <w:r w:rsidRPr="00B60F38">
        <w:rPr>
          <w:rFonts w:ascii="Times New Roman" w:eastAsia="Times New Roman" w:hAnsi="Times New Roman" w:cs="Times New Roman"/>
          <w:color w:val="000000"/>
          <w:sz w:val="24"/>
          <w:szCs w:val="24"/>
        </w:rPr>
        <w:t xml:space="preserve">Preliminary Objections filed by </w:t>
      </w:r>
      <w:r w:rsidRPr="00B60F38">
        <w:rPr>
          <w:rFonts w:ascii="Times New Roman" w:eastAsia="Calibri" w:hAnsi="Times New Roman" w:cs="Times New Roman"/>
          <w:sz w:val="24"/>
          <w:szCs w:val="24"/>
        </w:rPr>
        <w:t xml:space="preserve">Metropolitan Edison Company.  </w:t>
      </w:r>
      <w:r w:rsidRPr="00B60F38">
        <w:rPr>
          <w:rFonts w:ascii="Times New Roman" w:eastAsia="Times New Roman" w:hAnsi="Times New Roman" w:cs="Times New Roman"/>
          <w:color w:val="000000"/>
          <w:sz w:val="24"/>
          <w:szCs w:val="24"/>
        </w:rPr>
        <w:t xml:space="preserve">  </w:t>
      </w:r>
    </w:p>
    <w:p w14:paraId="5D7FEAA4" w14:textId="77777777" w:rsidR="00E30AFF" w:rsidRPr="00B60F38" w:rsidRDefault="00E30AFF" w:rsidP="00B60F38">
      <w:pPr>
        <w:spacing w:after="0" w:line="360" w:lineRule="auto"/>
        <w:rPr>
          <w:rFonts w:ascii="Times New Roman" w:eastAsia="Times New Roman" w:hAnsi="Times New Roman" w:cs="Times New Roman"/>
          <w:color w:val="000000"/>
          <w:sz w:val="24"/>
          <w:szCs w:val="24"/>
        </w:rPr>
      </w:pPr>
    </w:p>
    <w:p w14:paraId="0F597364" w14:textId="667F90CE" w:rsidR="00E30AFF" w:rsidRDefault="00E30AFF" w:rsidP="00EF47CF">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 xml:space="preserve">On January 8, 2019, an Interim Order Establishing Initial Litigation Schedule was issued which set forth the schedule for discovery, the identification of witnesses, and filing of motions in this proceeding.  The order provided for a witness notification deadline of March 1, 2019 and a discovery deadline of April 12, 2019.  On January 24, 2019, in accordance with the Interim Order Establishing a Litigation Schedule, the Company provided notice and summaries of testimony for its factual and expert witnesses. </w:t>
      </w:r>
    </w:p>
    <w:p w14:paraId="46E328F8" w14:textId="77777777" w:rsidR="00EF47CF" w:rsidRPr="00B60F38" w:rsidRDefault="00EF47CF" w:rsidP="00EF47CF">
      <w:pPr>
        <w:spacing w:after="0" w:line="360" w:lineRule="auto"/>
        <w:ind w:firstLine="1440"/>
        <w:rPr>
          <w:rFonts w:ascii="Times New Roman" w:eastAsia="Calibri" w:hAnsi="Times New Roman" w:cs="Times New Roman"/>
          <w:sz w:val="24"/>
          <w:szCs w:val="24"/>
        </w:rPr>
      </w:pPr>
    </w:p>
    <w:p w14:paraId="75AC86B0" w14:textId="2E37EA70" w:rsidR="00E30AFF" w:rsidRPr="00B60F38" w:rsidRDefault="00E30AFF" w:rsidP="00EF47CF">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 xml:space="preserve">On January 29, 2019, in accordance with 52 Pa.Code § 5.341, the Company forwarded to the Complainant interrogatories and document requests (Discovery Requests).  Complainant did not file any objection to the Discovery Requests nor a certificate of service evidencing service or responses to the discovery responses upon Respondent.   </w:t>
      </w:r>
    </w:p>
    <w:p w14:paraId="00703CC3" w14:textId="77777777" w:rsidR="00E30AFF" w:rsidRPr="00B60F38" w:rsidRDefault="00E30AFF" w:rsidP="00B60F38">
      <w:pPr>
        <w:spacing w:after="0" w:line="360" w:lineRule="auto"/>
        <w:rPr>
          <w:rFonts w:ascii="Times New Roman" w:eastAsia="Times New Roman" w:hAnsi="Times New Roman" w:cs="Times New Roman"/>
          <w:color w:val="000000"/>
          <w:sz w:val="24"/>
          <w:szCs w:val="24"/>
        </w:rPr>
      </w:pPr>
    </w:p>
    <w:p w14:paraId="6CD7AC2D" w14:textId="31767C66" w:rsidR="0099295D" w:rsidRDefault="0099295D" w:rsidP="00B60F38">
      <w:pPr>
        <w:pStyle w:val="ListParagraph"/>
        <w:tabs>
          <w:tab w:val="left" w:pos="1570"/>
          <w:tab w:val="left" w:pos="2290"/>
        </w:tabs>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B60F38">
        <w:rPr>
          <w:rFonts w:ascii="Times New Roman" w:eastAsia="Times New Roman" w:hAnsi="Times New Roman" w:cs="Times New Roman"/>
          <w:color w:val="000000"/>
          <w:sz w:val="24"/>
          <w:szCs w:val="24"/>
        </w:rPr>
        <w:t xml:space="preserve">On February 8, 2019, Complainant forwarded a one-page letter to the Commission’s Secretary advising that she needed to withdraw her complaint because of her </w:t>
      </w:r>
      <w:r w:rsidRPr="00B60F38">
        <w:rPr>
          <w:rFonts w:ascii="Times New Roman" w:eastAsia="Times New Roman" w:hAnsi="Times New Roman" w:cs="Times New Roman"/>
          <w:color w:val="000000"/>
          <w:sz w:val="24"/>
          <w:szCs w:val="24"/>
        </w:rPr>
        <w:lastRenderedPageBreak/>
        <w:t xml:space="preserve">worsening health issues.  Complainant stated she may pursue a complaint under the Americans with Disabilities Act (ADA) in the future.  </w:t>
      </w:r>
    </w:p>
    <w:p w14:paraId="298F1CC3" w14:textId="77777777" w:rsidR="00B60F38" w:rsidRPr="00B60F38" w:rsidRDefault="00B60F38" w:rsidP="00B60F38">
      <w:pPr>
        <w:pStyle w:val="ListParagraph"/>
        <w:tabs>
          <w:tab w:val="left" w:pos="1570"/>
          <w:tab w:val="left" w:pos="2290"/>
        </w:tabs>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p>
    <w:p w14:paraId="2096086C" w14:textId="391023EB" w:rsidR="00E30AFF" w:rsidRPr="00B60F38" w:rsidRDefault="00E30AFF" w:rsidP="00B60F38">
      <w:pPr>
        <w:pStyle w:val="ListParagraph"/>
        <w:tabs>
          <w:tab w:val="left" w:pos="1570"/>
          <w:tab w:val="left" w:pos="2290"/>
        </w:tabs>
        <w:autoSpaceDE w:val="0"/>
        <w:autoSpaceDN w:val="0"/>
        <w:adjustRightInd w:val="0"/>
        <w:spacing w:after="0" w:line="360" w:lineRule="auto"/>
        <w:ind w:left="0" w:firstLine="1440"/>
        <w:rPr>
          <w:rFonts w:ascii="Times New Roman" w:eastAsia="Calibri" w:hAnsi="Times New Roman" w:cs="Times New Roman"/>
          <w:sz w:val="24"/>
          <w:szCs w:val="24"/>
        </w:rPr>
      </w:pPr>
      <w:r w:rsidRPr="00B60F38">
        <w:rPr>
          <w:rFonts w:ascii="Times New Roman" w:eastAsia="Times New Roman" w:hAnsi="Times New Roman" w:cs="Times New Roman"/>
          <w:color w:val="000000"/>
          <w:sz w:val="24"/>
          <w:szCs w:val="24"/>
        </w:rPr>
        <w:t xml:space="preserve">On March 1, 2019, Respondent filed a Motion to Dismiss the Complaint.  </w:t>
      </w:r>
      <w:r w:rsidR="000D3B70" w:rsidRPr="00B60F38">
        <w:rPr>
          <w:rFonts w:ascii="Times New Roman" w:eastAsia="Times New Roman" w:hAnsi="Times New Roman" w:cs="Times New Roman"/>
          <w:color w:val="000000"/>
          <w:sz w:val="24"/>
          <w:szCs w:val="24"/>
        </w:rPr>
        <w:t xml:space="preserve">Respondent averred it </w:t>
      </w:r>
      <w:r w:rsidRPr="00B60F38">
        <w:rPr>
          <w:rFonts w:ascii="Times New Roman" w:eastAsia="Calibri" w:hAnsi="Times New Roman" w:cs="Times New Roman"/>
          <w:sz w:val="24"/>
          <w:szCs w:val="24"/>
        </w:rPr>
        <w:t>has not yet installed a smart meter at the Service Location as installation efforts ceased upon receipt of the Formal Complaint.</w:t>
      </w:r>
      <w:r w:rsidR="000D3B70" w:rsidRPr="00B60F38">
        <w:rPr>
          <w:rFonts w:ascii="Times New Roman" w:eastAsia="Calibri" w:hAnsi="Times New Roman" w:cs="Times New Roman"/>
          <w:sz w:val="24"/>
          <w:szCs w:val="24"/>
        </w:rPr>
        <w:t xml:space="preserve">  Respondent further averred that on </w:t>
      </w:r>
      <w:r w:rsidRPr="00B60F38">
        <w:rPr>
          <w:rFonts w:ascii="Times New Roman" w:eastAsia="Calibri" w:hAnsi="Times New Roman" w:cs="Times New Roman"/>
          <w:sz w:val="24"/>
          <w:szCs w:val="24"/>
        </w:rPr>
        <w:t>March</w:t>
      </w:r>
      <w:r w:rsidR="009C1805">
        <w:rPr>
          <w:rFonts w:ascii="Times New Roman" w:eastAsia="Calibri" w:hAnsi="Times New Roman" w:cs="Times New Roman"/>
          <w:sz w:val="24"/>
          <w:szCs w:val="24"/>
        </w:rPr>
        <w:t> </w:t>
      </w:r>
      <w:r w:rsidRPr="00B60F38">
        <w:rPr>
          <w:rFonts w:ascii="Times New Roman" w:eastAsia="Calibri" w:hAnsi="Times New Roman" w:cs="Times New Roman"/>
          <w:sz w:val="24"/>
          <w:szCs w:val="24"/>
        </w:rPr>
        <w:t>1, 2019, in accordance with the Interim Order Establishing a Litigation Schedule, the Company provided notice and summaries of testimony for its factual and expert witnesses.</w:t>
      </w:r>
    </w:p>
    <w:p w14:paraId="36CDC936" w14:textId="77777777" w:rsidR="00E30AFF" w:rsidRPr="00B60F38" w:rsidRDefault="000D3B70" w:rsidP="00B60F38">
      <w:pPr>
        <w:pStyle w:val="ListNumber"/>
        <w:numPr>
          <w:ilvl w:val="0"/>
          <w:numId w:val="0"/>
        </w:numPr>
        <w:spacing w:line="360" w:lineRule="auto"/>
        <w:jc w:val="left"/>
        <w:rPr>
          <w:rFonts w:eastAsia="Calibri"/>
          <w:szCs w:val="24"/>
        </w:rPr>
      </w:pPr>
      <w:r w:rsidRPr="00B60F38">
        <w:rPr>
          <w:rFonts w:eastAsia="Calibri"/>
          <w:szCs w:val="24"/>
        </w:rPr>
        <w:t xml:space="preserve">Respondent averred in its Motion to Dismiss that the </w:t>
      </w:r>
      <w:r w:rsidR="00E30AFF" w:rsidRPr="00B60F38">
        <w:rPr>
          <w:rFonts w:eastAsia="Calibri"/>
          <w:szCs w:val="24"/>
        </w:rPr>
        <w:t xml:space="preserve">information sought by the Company </w:t>
      </w:r>
      <w:r w:rsidRPr="00B60F38">
        <w:rPr>
          <w:rFonts w:eastAsia="Calibri"/>
          <w:szCs w:val="24"/>
        </w:rPr>
        <w:t>in its discovery requests was r</w:t>
      </w:r>
      <w:r w:rsidR="00E30AFF" w:rsidRPr="00B60F38">
        <w:rPr>
          <w:rFonts w:eastAsia="Calibri"/>
          <w:szCs w:val="24"/>
        </w:rPr>
        <w:t>elatively simple and straightforward.  It is directly relevant and material to the issues raised by the Complainant in her Formal Complaint</w:t>
      </w:r>
      <w:r w:rsidRPr="00B60F38">
        <w:rPr>
          <w:rFonts w:eastAsia="Calibri"/>
          <w:szCs w:val="24"/>
        </w:rPr>
        <w:t xml:space="preserve"> and that the </w:t>
      </w:r>
      <w:r w:rsidR="00E30AFF" w:rsidRPr="00B60F38">
        <w:rPr>
          <w:rFonts w:eastAsia="Calibri"/>
          <w:szCs w:val="24"/>
        </w:rPr>
        <w:t xml:space="preserve">Company is entitled to the requested information to enable it to fully investigate what information the Complainant relied on to make the specific and detailed allegations she did in her Formal Complaint.  </w:t>
      </w:r>
      <w:r w:rsidRPr="00B60F38">
        <w:rPr>
          <w:rFonts w:eastAsia="Calibri"/>
          <w:szCs w:val="24"/>
        </w:rPr>
        <w:t>Respondent averred that a</w:t>
      </w:r>
      <w:r w:rsidR="00E30AFF" w:rsidRPr="00B60F38">
        <w:rPr>
          <w:rFonts w:eastAsia="Calibri"/>
          <w:szCs w:val="24"/>
        </w:rPr>
        <w:t xml:space="preserve">s a result of the Complainant’s failure to provide any response to the Company’s Discovery Requests and her written letters stating that she no longer intends to pursue the Formal Complaint, she has demonstrated her lack of cooperation and willingness to participate in this proceeding as required under the Commission’s regulations.  As a result, </w:t>
      </w:r>
      <w:r w:rsidRPr="00B60F38">
        <w:rPr>
          <w:rFonts w:eastAsia="Calibri"/>
          <w:szCs w:val="24"/>
        </w:rPr>
        <w:t xml:space="preserve">Respondent argued that </w:t>
      </w:r>
      <w:r w:rsidR="00E30AFF" w:rsidRPr="00B60F38">
        <w:rPr>
          <w:rFonts w:eastAsia="Calibri"/>
          <w:szCs w:val="24"/>
        </w:rPr>
        <w:t>the Formal Complaint in this proceeding should be dismissed in its entirety.</w:t>
      </w:r>
    </w:p>
    <w:p w14:paraId="0FACFC61" w14:textId="0E8482EC" w:rsidR="00E30AFF" w:rsidRPr="00B60F38" w:rsidRDefault="00E30AFF" w:rsidP="00B60F38">
      <w:pPr>
        <w:spacing w:after="0" w:line="360" w:lineRule="auto"/>
        <w:rPr>
          <w:rFonts w:ascii="Times New Roman" w:eastAsia="Calibri" w:hAnsi="Times New Roman" w:cs="Times New Roman"/>
          <w:sz w:val="24"/>
          <w:szCs w:val="24"/>
        </w:rPr>
      </w:pPr>
    </w:p>
    <w:p w14:paraId="7A5ACDF5" w14:textId="77777777" w:rsidR="0099295D" w:rsidRPr="00B60F38" w:rsidRDefault="0099295D" w:rsidP="00B60F38">
      <w:pPr>
        <w:spacing w:after="0" w:line="360" w:lineRule="auto"/>
        <w:ind w:firstLine="1440"/>
        <w:rPr>
          <w:rFonts w:ascii="Times New Roman" w:eastAsia="Calibri" w:hAnsi="Times New Roman" w:cs="Times New Roman"/>
          <w:sz w:val="24"/>
          <w:szCs w:val="24"/>
        </w:rPr>
      </w:pPr>
      <w:r w:rsidRPr="00B60F38">
        <w:rPr>
          <w:rFonts w:ascii="Times New Roman" w:hAnsi="Times New Roman" w:cs="Times New Roman"/>
          <w:sz w:val="24"/>
          <w:szCs w:val="24"/>
        </w:rPr>
        <w:t xml:space="preserve">Under the circumstances a prehearing conference </w:t>
      </w:r>
      <w:r w:rsidR="00775D6A" w:rsidRPr="00B60F38">
        <w:rPr>
          <w:rFonts w:ascii="Times New Roman" w:eastAsia="Calibri" w:hAnsi="Times New Roman" w:cs="Times New Roman"/>
          <w:sz w:val="24"/>
          <w:szCs w:val="24"/>
        </w:rPr>
        <w:t xml:space="preserve">in this matter was scheduled for Thursday, May 9, 2019.  Upon convening the conference, Complainant indicated she had an attorney and would like to have her attorney present for the prehearing conference.  Over the objections of Respondent, the conference was continued.  </w:t>
      </w:r>
      <w:r w:rsidRPr="00B60F38">
        <w:rPr>
          <w:rFonts w:ascii="Times New Roman" w:eastAsia="Calibri" w:hAnsi="Times New Roman" w:cs="Times New Roman"/>
          <w:sz w:val="24"/>
          <w:szCs w:val="24"/>
        </w:rPr>
        <w:t xml:space="preserve">The prehearing conference was rescheduled for June 17, 2019 and held on that date.  </w:t>
      </w:r>
      <w:r w:rsidR="00C4209D" w:rsidRPr="00B60F38">
        <w:rPr>
          <w:rFonts w:ascii="Times New Roman" w:eastAsia="Calibri" w:hAnsi="Times New Roman" w:cs="Times New Roman"/>
          <w:sz w:val="24"/>
          <w:szCs w:val="24"/>
        </w:rPr>
        <w:t xml:space="preserve">Counsel for Respondent participated at the prehearing conference along with Michael Giles, Esquire, for Complainant.   </w:t>
      </w:r>
    </w:p>
    <w:p w14:paraId="089C1D1A" w14:textId="77777777" w:rsidR="0099295D" w:rsidRPr="00B60F38" w:rsidRDefault="0099295D" w:rsidP="00B60F38">
      <w:pPr>
        <w:spacing w:after="0" w:line="360" w:lineRule="auto"/>
        <w:rPr>
          <w:rFonts w:ascii="Times New Roman" w:eastAsia="Calibri" w:hAnsi="Times New Roman" w:cs="Times New Roman"/>
          <w:sz w:val="24"/>
          <w:szCs w:val="24"/>
        </w:rPr>
      </w:pPr>
    </w:p>
    <w:p w14:paraId="681533E7" w14:textId="06B5FB1A" w:rsidR="0099295D" w:rsidRPr="00B60F38" w:rsidRDefault="00C4209D" w:rsidP="00B60F38">
      <w:pPr>
        <w:spacing w:after="0" w:line="360" w:lineRule="auto"/>
        <w:rPr>
          <w:rFonts w:ascii="Times New Roman" w:eastAsia="Calibri" w:hAnsi="Times New Roman" w:cs="Times New Roman"/>
          <w:sz w:val="24"/>
          <w:szCs w:val="24"/>
        </w:rPr>
      </w:pPr>
      <w:r w:rsidRPr="00B60F38">
        <w:rPr>
          <w:rFonts w:ascii="Times New Roman" w:eastAsia="Calibri" w:hAnsi="Times New Roman" w:cs="Times New Roman"/>
          <w:sz w:val="24"/>
          <w:szCs w:val="24"/>
        </w:rPr>
        <w:tab/>
      </w:r>
      <w:r w:rsidR="00B60F38">
        <w:rPr>
          <w:rFonts w:ascii="Times New Roman" w:eastAsia="Calibri" w:hAnsi="Times New Roman" w:cs="Times New Roman"/>
          <w:sz w:val="24"/>
          <w:szCs w:val="24"/>
        </w:rPr>
        <w:tab/>
      </w:r>
      <w:r w:rsidRPr="00B60F38">
        <w:rPr>
          <w:rFonts w:ascii="Times New Roman" w:eastAsia="Calibri" w:hAnsi="Times New Roman" w:cs="Times New Roman"/>
          <w:sz w:val="24"/>
          <w:szCs w:val="24"/>
        </w:rPr>
        <w:t>On June 25, 2019, Michael Giles, Esquire, entered his appearance as legal counsel for Complainant.</w:t>
      </w:r>
    </w:p>
    <w:p w14:paraId="10750D5F" w14:textId="77777777" w:rsidR="00C4209D" w:rsidRPr="00B60F38" w:rsidRDefault="00C4209D" w:rsidP="00B60F38">
      <w:pPr>
        <w:spacing w:after="0" w:line="360" w:lineRule="auto"/>
        <w:rPr>
          <w:rFonts w:ascii="Times New Roman" w:eastAsia="Calibri" w:hAnsi="Times New Roman" w:cs="Times New Roman"/>
          <w:sz w:val="24"/>
          <w:szCs w:val="24"/>
        </w:rPr>
      </w:pPr>
    </w:p>
    <w:p w14:paraId="758EB0ED" w14:textId="7E9D54BA" w:rsidR="00C4209D" w:rsidRPr="00B60F38" w:rsidRDefault="00C4209D" w:rsidP="00B60F38">
      <w:pPr>
        <w:spacing w:after="0" w:line="360" w:lineRule="auto"/>
        <w:rPr>
          <w:rFonts w:ascii="Times New Roman" w:eastAsia="Calibri" w:hAnsi="Times New Roman" w:cs="Times New Roman"/>
          <w:sz w:val="24"/>
          <w:szCs w:val="24"/>
        </w:rPr>
      </w:pPr>
      <w:r w:rsidRPr="00B60F38">
        <w:rPr>
          <w:rFonts w:ascii="Times New Roman" w:eastAsia="Calibri" w:hAnsi="Times New Roman" w:cs="Times New Roman"/>
          <w:sz w:val="24"/>
          <w:szCs w:val="24"/>
        </w:rPr>
        <w:lastRenderedPageBreak/>
        <w:tab/>
      </w:r>
      <w:r w:rsidR="00B60F38">
        <w:rPr>
          <w:rFonts w:ascii="Times New Roman" w:eastAsia="Calibri" w:hAnsi="Times New Roman" w:cs="Times New Roman"/>
          <w:sz w:val="24"/>
          <w:szCs w:val="24"/>
        </w:rPr>
        <w:tab/>
      </w:r>
      <w:r w:rsidRPr="00B60F38">
        <w:rPr>
          <w:rFonts w:ascii="Times New Roman" w:eastAsia="Calibri" w:hAnsi="Times New Roman" w:cs="Times New Roman"/>
          <w:sz w:val="24"/>
          <w:szCs w:val="24"/>
        </w:rPr>
        <w:t>At the prehearing conference, Counsel for Respondent indicated that Respondent would not consent to a withdrawal of the complaint without prejudice.  Counsel for Complainant read a letter from Complainant’s physician stating that Complainant has experienced a significant decline in her health since last fall, that she is suffering from disabilities and medical conditions which have been worsening</w:t>
      </w:r>
      <w:r w:rsidR="00F473C8" w:rsidRPr="00B60F38">
        <w:rPr>
          <w:rFonts w:ascii="Times New Roman" w:eastAsia="Calibri" w:hAnsi="Times New Roman" w:cs="Times New Roman"/>
          <w:sz w:val="24"/>
          <w:szCs w:val="24"/>
        </w:rPr>
        <w:t xml:space="preserve">, and that her health and ability to function is likely to worsen under the stress of a formal legal proceeding.  Counsel for Complainant stated that he interpreted the letter to conclude that Complainant cannot proceed with the litigation.  Counsel for Respondent noted that Complainant now is represented by legal counsel who can perform the bulk of the litigation requirements for Complainant.  </w:t>
      </w:r>
      <w:r w:rsidR="00516118" w:rsidRPr="00B60F38">
        <w:rPr>
          <w:rFonts w:ascii="Times New Roman" w:eastAsia="Calibri" w:hAnsi="Times New Roman" w:cs="Times New Roman"/>
          <w:sz w:val="24"/>
          <w:szCs w:val="24"/>
        </w:rPr>
        <w:t xml:space="preserve">In addition, Counsel for Complainant indicated that </w:t>
      </w:r>
      <w:r w:rsidR="001C5E79">
        <w:rPr>
          <w:rFonts w:ascii="Times New Roman" w:eastAsia="Calibri" w:hAnsi="Times New Roman" w:cs="Times New Roman"/>
          <w:sz w:val="24"/>
          <w:szCs w:val="24"/>
        </w:rPr>
        <w:t xml:space="preserve">it was his understanding </w:t>
      </w:r>
      <w:r w:rsidR="00516118" w:rsidRPr="00B60F38">
        <w:rPr>
          <w:rFonts w:ascii="Times New Roman" w:eastAsia="Calibri" w:hAnsi="Times New Roman" w:cs="Times New Roman"/>
          <w:sz w:val="24"/>
          <w:szCs w:val="24"/>
        </w:rPr>
        <w:t>a smart meter had already been install</w:t>
      </w:r>
      <w:r w:rsidR="00592293" w:rsidRPr="00B60F38">
        <w:rPr>
          <w:rFonts w:ascii="Times New Roman" w:eastAsia="Calibri" w:hAnsi="Times New Roman" w:cs="Times New Roman"/>
          <w:sz w:val="24"/>
          <w:szCs w:val="24"/>
        </w:rPr>
        <w:t>e</w:t>
      </w:r>
      <w:r w:rsidR="00516118" w:rsidRPr="00B60F38">
        <w:rPr>
          <w:rFonts w:ascii="Times New Roman" w:eastAsia="Calibri" w:hAnsi="Times New Roman" w:cs="Times New Roman"/>
          <w:sz w:val="24"/>
          <w:szCs w:val="24"/>
        </w:rPr>
        <w:t xml:space="preserve">d on Complainant’s property, however, no </w:t>
      </w:r>
      <w:r w:rsidR="00516118" w:rsidRPr="001C5E79">
        <w:rPr>
          <w:rFonts w:ascii="Times New Roman" w:eastAsia="Calibri" w:hAnsi="Times New Roman" w:cs="Times New Roman"/>
          <w:sz w:val="24"/>
          <w:szCs w:val="24"/>
        </w:rPr>
        <w:t xml:space="preserve">one addressed with Complainant’s physician the potential </w:t>
      </w:r>
      <w:r w:rsidR="00592293" w:rsidRPr="001C5E79">
        <w:rPr>
          <w:rFonts w:ascii="Times New Roman" w:eastAsia="Calibri" w:hAnsi="Times New Roman" w:cs="Times New Roman"/>
          <w:sz w:val="24"/>
          <w:szCs w:val="24"/>
        </w:rPr>
        <w:t>effect on Complainant of delaying the</w:t>
      </w:r>
      <w:r w:rsidR="00592293" w:rsidRPr="00B60F38">
        <w:rPr>
          <w:rFonts w:ascii="Times New Roman" w:eastAsia="Calibri" w:hAnsi="Times New Roman" w:cs="Times New Roman"/>
          <w:sz w:val="24"/>
          <w:szCs w:val="24"/>
        </w:rPr>
        <w:t xml:space="preserve"> litigation with the smart meter in place.  Counsel for Complainant indicated that it was the hope of Complainant that with continued treatment, Complainant’s condition would improve.  Respondent renewed its motion to dismiss the complaint.  </w:t>
      </w:r>
    </w:p>
    <w:p w14:paraId="7E2675DF" w14:textId="77777777" w:rsidR="0099295D" w:rsidRPr="00B60F38" w:rsidRDefault="0099295D" w:rsidP="00B60F38">
      <w:pPr>
        <w:spacing w:after="0" w:line="360" w:lineRule="auto"/>
        <w:rPr>
          <w:rFonts w:ascii="Times New Roman" w:eastAsia="Calibri" w:hAnsi="Times New Roman" w:cs="Times New Roman"/>
          <w:sz w:val="24"/>
          <w:szCs w:val="24"/>
        </w:rPr>
      </w:pPr>
    </w:p>
    <w:p w14:paraId="2484DCEE" w14:textId="786AC3BE" w:rsidR="0099295D" w:rsidRPr="00B60F38" w:rsidRDefault="00592293" w:rsidP="00B60F38">
      <w:pPr>
        <w:spacing w:after="0" w:line="360" w:lineRule="auto"/>
        <w:rPr>
          <w:rFonts w:ascii="Times New Roman" w:eastAsia="Calibri" w:hAnsi="Times New Roman" w:cs="Times New Roman"/>
          <w:sz w:val="24"/>
          <w:szCs w:val="24"/>
        </w:rPr>
      </w:pPr>
      <w:r w:rsidRPr="00B60F38">
        <w:rPr>
          <w:rFonts w:ascii="Times New Roman" w:eastAsia="Calibri" w:hAnsi="Times New Roman" w:cs="Times New Roman"/>
          <w:sz w:val="24"/>
          <w:szCs w:val="24"/>
        </w:rPr>
        <w:tab/>
      </w:r>
      <w:r w:rsidR="00B60F38">
        <w:rPr>
          <w:rFonts w:ascii="Times New Roman" w:eastAsia="Calibri" w:hAnsi="Times New Roman" w:cs="Times New Roman"/>
          <w:sz w:val="24"/>
          <w:szCs w:val="24"/>
        </w:rPr>
        <w:tab/>
      </w:r>
      <w:r w:rsidRPr="00B60F38">
        <w:rPr>
          <w:rFonts w:ascii="Times New Roman" w:eastAsia="Calibri" w:hAnsi="Times New Roman" w:cs="Times New Roman"/>
          <w:sz w:val="24"/>
          <w:szCs w:val="24"/>
        </w:rPr>
        <w:t>No further information was provided regarding Complainants health condition since the conclusion of the prehearing conference on June 17, 2019.</w:t>
      </w:r>
    </w:p>
    <w:p w14:paraId="181C661D" w14:textId="77777777" w:rsidR="00592293" w:rsidRPr="00B60F38" w:rsidRDefault="00592293" w:rsidP="00B60F38">
      <w:pPr>
        <w:spacing w:after="0" w:line="360" w:lineRule="auto"/>
        <w:rPr>
          <w:rFonts w:ascii="Times New Roman" w:eastAsia="Calibri" w:hAnsi="Times New Roman" w:cs="Times New Roman"/>
          <w:sz w:val="24"/>
          <w:szCs w:val="24"/>
        </w:rPr>
      </w:pPr>
    </w:p>
    <w:p w14:paraId="14861D3C" w14:textId="32E45685" w:rsidR="00592293" w:rsidRDefault="00592293" w:rsidP="00B60F38">
      <w:pPr>
        <w:spacing w:after="0" w:line="360" w:lineRule="auto"/>
        <w:rPr>
          <w:rFonts w:ascii="Times New Roman" w:eastAsia="Calibri" w:hAnsi="Times New Roman" w:cs="Times New Roman"/>
          <w:sz w:val="24"/>
          <w:szCs w:val="24"/>
        </w:rPr>
      </w:pPr>
      <w:r w:rsidRPr="00B60F38">
        <w:rPr>
          <w:rFonts w:ascii="Times New Roman" w:eastAsia="Calibri" w:hAnsi="Times New Roman" w:cs="Times New Roman"/>
          <w:sz w:val="24"/>
          <w:szCs w:val="24"/>
        </w:rPr>
        <w:tab/>
      </w:r>
      <w:r w:rsidR="00B60F38">
        <w:rPr>
          <w:rFonts w:ascii="Times New Roman" w:eastAsia="Calibri" w:hAnsi="Times New Roman" w:cs="Times New Roman"/>
          <w:sz w:val="24"/>
          <w:szCs w:val="24"/>
        </w:rPr>
        <w:tab/>
      </w:r>
      <w:r w:rsidRPr="00B60F38">
        <w:rPr>
          <w:rFonts w:ascii="Times New Roman" w:eastAsia="Calibri" w:hAnsi="Times New Roman" w:cs="Times New Roman"/>
          <w:sz w:val="24"/>
          <w:szCs w:val="24"/>
        </w:rPr>
        <w:t>Under the circumstances, it appears that the</w:t>
      </w:r>
      <w:r w:rsidR="008349D8" w:rsidRPr="00B60F38">
        <w:rPr>
          <w:rFonts w:ascii="Times New Roman" w:eastAsia="Calibri" w:hAnsi="Times New Roman" w:cs="Times New Roman"/>
          <w:sz w:val="24"/>
          <w:szCs w:val="24"/>
        </w:rPr>
        <w:t xml:space="preserve"> </w:t>
      </w:r>
      <w:r w:rsidRPr="00B60F38">
        <w:rPr>
          <w:rFonts w:ascii="Times New Roman" w:eastAsia="Calibri" w:hAnsi="Times New Roman" w:cs="Times New Roman"/>
          <w:sz w:val="24"/>
          <w:szCs w:val="24"/>
        </w:rPr>
        <w:t>only matters that remain outstanding are the service of Complainant’s discovery responses upon Respondent and the scheduling of a hearing in this proceeding.</w:t>
      </w:r>
    </w:p>
    <w:p w14:paraId="642A5622" w14:textId="77777777" w:rsidR="00B60F38" w:rsidRPr="00B60F38" w:rsidRDefault="00B60F38" w:rsidP="00B60F38">
      <w:pPr>
        <w:spacing w:after="0" w:line="360" w:lineRule="auto"/>
        <w:rPr>
          <w:rFonts w:ascii="Times New Roman" w:eastAsia="Calibri" w:hAnsi="Times New Roman" w:cs="Times New Roman"/>
          <w:sz w:val="24"/>
          <w:szCs w:val="24"/>
        </w:rPr>
      </w:pPr>
    </w:p>
    <w:p w14:paraId="23688E61" w14:textId="3E8D6900" w:rsidR="008349D8" w:rsidRPr="00B60F38" w:rsidRDefault="008349D8"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 xml:space="preserve">In her Complaint, Complainant averred, </w:t>
      </w:r>
      <w:r w:rsidRPr="009C1805">
        <w:rPr>
          <w:rFonts w:ascii="Times New Roman" w:eastAsia="Calibri" w:hAnsi="Times New Roman" w:cs="Times New Roman"/>
          <w:i/>
          <w:iCs/>
          <w:sz w:val="24"/>
          <w:szCs w:val="24"/>
        </w:rPr>
        <w:t>inter alia</w:t>
      </w:r>
      <w:r w:rsidRPr="00B60F38">
        <w:rPr>
          <w:rFonts w:ascii="Times New Roman" w:eastAsia="Calibri" w:hAnsi="Times New Roman" w:cs="Times New Roman"/>
          <w:sz w:val="24"/>
          <w:szCs w:val="24"/>
        </w:rPr>
        <w:t xml:space="preserve">, that she requested that Respondent not install a smart meter at her residence because she suffers from electromagnetic sensitivity and other disabilities which would be exacerbated if Respondent deployed a smart meter on her home.  She further averred that Respondent installed a first-generation radiofrequency radiation emitting meter on her home on July 21, 2006, and within a few years, she began experiencing more medical problems.  Complainant further averred that several family members suffer from disabilities.  Complainant also averred that she believes Respondent did something to increase the amount of wireless radiation and dirty electricity in her home through </w:t>
      </w:r>
      <w:r w:rsidRPr="00B60F38">
        <w:rPr>
          <w:rFonts w:ascii="Times New Roman" w:eastAsia="Calibri" w:hAnsi="Times New Roman" w:cs="Times New Roman"/>
          <w:sz w:val="24"/>
          <w:szCs w:val="24"/>
        </w:rPr>
        <w:lastRenderedPageBreak/>
        <w:t xml:space="preserve">its smart grid, which is harming her and her family.  At the prehearing conference, Counsel for Complainant indicated that </w:t>
      </w:r>
      <w:r w:rsidR="001C5E79">
        <w:rPr>
          <w:rFonts w:ascii="Times New Roman" w:eastAsia="Calibri" w:hAnsi="Times New Roman" w:cs="Times New Roman"/>
          <w:sz w:val="24"/>
          <w:szCs w:val="24"/>
        </w:rPr>
        <w:t xml:space="preserve">it was his understanding </w:t>
      </w:r>
      <w:r w:rsidRPr="00B60F38">
        <w:rPr>
          <w:rFonts w:ascii="Times New Roman" w:eastAsia="Calibri" w:hAnsi="Times New Roman" w:cs="Times New Roman"/>
          <w:sz w:val="24"/>
          <w:szCs w:val="24"/>
        </w:rPr>
        <w:t xml:space="preserve">a smart meter had already been installed on Complainant’s property, </w:t>
      </w:r>
      <w:r w:rsidRPr="001C5E79">
        <w:rPr>
          <w:rFonts w:ascii="Times New Roman" w:eastAsia="Calibri" w:hAnsi="Times New Roman" w:cs="Times New Roman"/>
          <w:sz w:val="24"/>
          <w:szCs w:val="24"/>
        </w:rPr>
        <w:t>however, no one addressed with Complainant’s physician the potential effect on Complainant of delaying the litigation with the smart</w:t>
      </w:r>
      <w:r w:rsidRPr="00B60F38">
        <w:rPr>
          <w:rFonts w:ascii="Times New Roman" w:eastAsia="Calibri" w:hAnsi="Times New Roman" w:cs="Times New Roman"/>
          <w:sz w:val="24"/>
          <w:szCs w:val="24"/>
        </w:rPr>
        <w:t xml:space="preserve"> meter in place.  However, additionally, Counsel for Complainant read a letter from Complainant’s physician and stated that Complainant’s health and ability to function is likely to worsen under the stress of a formal legal proceeding.  It is unclear whether Complainant is taking a position that her health will </w:t>
      </w:r>
      <w:r w:rsidRPr="001C5E79">
        <w:rPr>
          <w:rFonts w:ascii="Times New Roman" w:eastAsia="Calibri" w:hAnsi="Times New Roman" w:cs="Times New Roman"/>
          <w:sz w:val="24"/>
          <w:szCs w:val="24"/>
        </w:rPr>
        <w:t xml:space="preserve">be negatively </w:t>
      </w:r>
      <w:r w:rsidR="00AA763F" w:rsidRPr="001C5E79">
        <w:rPr>
          <w:rFonts w:ascii="Times New Roman" w:eastAsia="Calibri" w:hAnsi="Times New Roman" w:cs="Times New Roman"/>
          <w:sz w:val="24"/>
          <w:szCs w:val="24"/>
        </w:rPr>
        <w:t xml:space="preserve">affected </w:t>
      </w:r>
      <w:r w:rsidRPr="001C5E79">
        <w:rPr>
          <w:rFonts w:ascii="Times New Roman" w:eastAsia="Calibri" w:hAnsi="Times New Roman" w:cs="Times New Roman"/>
          <w:sz w:val="24"/>
          <w:szCs w:val="24"/>
        </w:rPr>
        <w:t>by the continued exposure to her existing meter or the stress of litigation</w:t>
      </w:r>
      <w:r w:rsidR="001C5E79">
        <w:rPr>
          <w:rFonts w:ascii="Times New Roman" w:eastAsia="Calibri" w:hAnsi="Times New Roman" w:cs="Times New Roman"/>
          <w:sz w:val="24"/>
          <w:szCs w:val="24"/>
        </w:rPr>
        <w:t>,</w:t>
      </w:r>
      <w:r w:rsidRPr="001C5E79">
        <w:rPr>
          <w:rFonts w:ascii="Times New Roman" w:eastAsia="Calibri" w:hAnsi="Times New Roman" w:cs="Times New Roman"/>
          <w:sz w:val="24"/>
          <w:szCs w:val="24"/>
        </w:rPr>
        <w:t xml:space="preserve"> that can be concluded in a brief period of time, with the assistance of counsel for Compl</w:t>
      </w:r>
      <w:r w:rsidRPr="00B60F38">
        <w:rPr>
          <w:rFonts w:ascii="Times New Roman" w:eastAsia="Calibri" w:hAnsi="Times New Roman" w:cs="Times New Roman"/>
          <w:sz w:val="24"/>
          <w:szCs w:val="24"/>
        </w:rPr>
        <w:t>ainant.  Under the circumstances, and given the lack of any additional information or progress reports since the prehearing conference on Ju</w:t>
      </w:r>
      <w:r w:rsidR="00AA763F">
        <w:rPr>
          <w:rFonts w:ascii="Times New Roman" w:eastAsia="Calibri" w:hAnsi="Times New Roman" w:cs="Times New Roman"/>
          <w:sz w:val="24"/>
          <w:szCs w:val="24"/>
        </w:rPr>
        <w:t>n</w:t>
      </w:r>
      <w:r w:rsidRPr="00B60F38">
        <w:rPr>
          <w:rFonts w:ascii="Times New Roman" w:eastAsia="Calibri" w:hAnsi="Times New Roman" w:cs="Times New Roman"/>
          <w:sz w:val="24"/>
          <w:szCs w:val="24"/>
        </w:rPr>
        <w:t xml:space="preserve">e 17, 2019, and as Complainant is now represented by legal counsel, it would appear that all parties would be best served by </w:t>
      </w:r>
      <w:r w:rsidR="009C1A4F" w:rsidRPr="00B60F38">
        <w:rPr>
          <w:rFonts w:ascii="Times New Roman" w:eastAsia="Calibri" w:hAnsi="Times New Roman" w:cs="Times New Roman"/>
          <w:sz w:val="24"/>
          <w:szCs w:val="24"/>
        </w:rPr>
        <w:t>the prompt conclusion of this matter as opposed to any further delay.</w:t>
      </w:r>
    </w:p>
    <w:p w14:paraId="7D2AED16" w14:textId="77777777" w:rsidR="009C1A4F" w:rsidRPr="00B60F38" w:rsidRDefault="009C1A4F" w:rsidP="00B60F38">
      <w:pPr>
        <w:spacing w:after="0" w:line="360" w:lineRule="auto"/>
        <w:ind w:firstLine="1440"/>
        <w:rPr>
          <w:rFonts w:ascii="Times New Roman" w:eastAsia="Calibri" w:hAnsi="Times New Roman" w:cs="Times New Roman"/>
          <w:sz w:val="24"/>
          <w:szCs w:val="24"/>
        </w:rPr>
      </w:pPr>
    </w:p>
    <w:p w14:paraId="72D65AA0" w14:textId="77777777" w:rsidR="009C1A4F" w:rsidRPr="00B60F38" w:rsidRDefault="009C1A4F" w:rsidP="00B60F38">
      <w:pPr>
        <w:spacing w:after="0" w:line="360" w:lineRule="auto"/>
        <w:ind w:firstLine="1440"/>
        <w:rPr>
          <w:rFonts w:ascii="Times New Roman" w:eastAsia="Calibri" w:hAnsi="Times New Roman" w:cs="Times New Roman"/>
          <w:sz w:val="24"/>
          <w:szCs w:val="24"/>
        </w:rPr>
      </w:pPr>
      <w:r w:rsidRPr="00B60F38">
        <w:rPr>
          <w:rFonts w:ascii="Times New Roman" w:eastAsia="Calibri" w:hAnsi="Times New Roman" w:cs="Times New Roman"/>
          <w:sz w:val="24"/>
          <w:szCs w:val="24"/>
        </w:rPr>
        <w:t>Accordingly, the following order will be entered.</w:t>
      </w:r>
    </w:p>
    <w:p w14:paraId="619C75C9" w14:textId="77777777" w:rsidR="00775D6A" w:rsidRPr="00B60F38" w:rsidRDefault="00775D6A" w:rsidP="00B60F38">
      <w:pPr>
        <w:spacing w:after="0" w:line="360" w:lineRule="auto"/>
        <w:ind w:firstLine="1440"/>
        <w:rPr>
          <w:rFonts w:ascii="Times New Roman" w:eastAsia="Times New Roman" w:hAnsi="Times New Roman" w:cs="Times New Roman"/>
          <w:sz w:val="24"/>
          <w:szCs w:val="24"/>
        </w:rPr>
      </w:pPr>
    </w:p>
    <w:p w14:paraId="4A5F816D" w14:textId="77777777" w:rsidR="00775D6A" w:rsidRPr="00B60F38" w:rsidRDefault="00775D6A" w:rsidP="00B60F38">
      <w:pPr>
        <w:tabs>
          <w:tab w:val="center" w:pos="0"/>
          <w:tab w:val="left" w:pos="720"/>
          <w:tab w:val="left" w:pos="1440"/>
        </w:tabs>
        <w:spacing w:after="0" w:line="360" w:lineRule="auto"/>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ab/>
        <w:t xml:space="preserve">      </w:t>
      </w:r>
      <w:r w:rsidRPr="00B60F38">
        <w:rPr>
          <w:rFonts w:ascii="Times New Roman" w:eastAsia="Times New Roman" w:hAnsi="Times New Roman" w:cs="Times New Roman"/>
          <w:sz w:val="24"/>
          <w:szCs w:val="24"/>
        </w:rPr>
        <w:tab/>
        <w:t>THEREFORE,</w:t>
      </w:r>
    </w:p>
    <w:p w14:paraId="4CF51188" w14:textId="77777777" w:rsidR="00775D6A" w:rsidRPr="00B60F38" w:rsidRDefault="00775D6A" w:rsidP="00B60F38">
      <w:pPr>
        <w:tabs>
          <w:tab w:val="center" w:pos="0"/>
          <w:tab w:val="left" w:pos="720"/>
          <w:tab w:val="left" w:pos="1440"/>
        </w:tabs>
        <w:spacing w:after="0" w:line="360" w:lineRule="auto"/>
        <w:rPr>
          <w:rFonts w:ascii="Times New Roman" w:eastAsia="Times New Roman" w:hAnsi="Times New Roman" w:cs="Times New Roman"/>
          <w:sz w:val="24"/>
          <w:szCs w:val="24"/>
        </w:rPr>
      </w:pPr>
    </w:p>
    <w:p w14:paraId="70AE6D90" w14:textId="77777777" w:rsidR="00775D6A" w:rsidRPr="00B60F38" w:rsidRDefault="00775D6A" w:rsidP="00B60F38">
      <w:pPr>
        <w:tabs>
          <w:tab w:val="left" w:pos="2160"/>
        </w:tabs>
        <w:spacing w:after="0" w:line="360" w:lineRule="auto"/>
        <w:ind w:firstLine="1440"/>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IT IS ORDERED:</w:t>
      </w:r>
    </w:p>
    <w:p w14:paraId="6EAE2160" w14:textId="77777777" w:rsidR="00775D6A" w:rsidRPr="00B60F38" w:rsidRDefault="00775D6A" w:rsidP="00B60F38">
      <w:pPr>
        <w:tabs>
          <w:tab w:val="left" w:pos="2160"/>
        </w:tabs>
        <w:spacing w:after="0" w:line="360" w:lineRule="auto"/>
        <w:ind w:firstLine="1440"/>
        <w:rPr>
          <w:rFonts w:ascii="Times New Roman" w:eastAsia="Times New Roman" w:hAnsi="Times New Roman" w:cs="Times New Roman"/>
          <w:sz w:val="24"/>
          <w:szCs w:val="24"/>
        </w:rPr>
      </w:pPr>
    </w:p>
    <w:p w14:paraId="294347A7" w14:textId="47373D14" w:rsidR="009C1A4F" w:rsidRPr="00B60F38" w:rsidRDefault="00775D6A" w:rsidP="00B60F38">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 xml:space="preserve">That the Parties shall confer on or before </w:t>
      </w:r>
      <w:r w:rsidR="009C1A4F" w:rsidRPr="00B60F38">
        <w:rPr>
          <w:rFonts w:ascii="Times New Roman" w:eastAsia="Times New Roman" w:hAnsi="Times New Roman" w:cs="Times New Roman"/>
          <w:sz w:val="24"/>
          <w:szCs w:val="24"/>
        </w:rPr>
        <w:t>January 31,2020</w:t>
      </w:r>
      <w:r w:rsidRPr="00B60F38">
        <w:rPr>
          <w:rFonts w:ascii="Times New Roman" w:eastAsia="Times New Roman" w:hAnsi="Times New Roman" w:cs="Times New Roman"/>
          <w:sz w:val="24"/>
          <w:szCs w:val="24"/>
        </w:rPr>
        <w:t xml:space="preserve"> and attempt to agree or stipulate to the terms of a Protective Order to address the disclosure and use of discovery materials and other sensitive information in this proceeding.  </w:t>
      </w:r>
      <w:r w:rsidR="00B60F38">
        <w:rPr>
          <w:rFonts w:ascii="Times New Roman" w:eastAsia="Times New Roman" w:hAnsi="Times New Roman" w:cs="Times New Roman"/>
          <w:sz w:val="24"/>
          <w:szCs w:val="24"/>
        </w:rPr>
        <w:br/>
      </w:r>
    </w:p>
    <w:p w14:paraId="15209B2D" w14:textId="77777777" w:rsidR="009C1A4F" w:rsidRPr="00B60F38" w:rsidRDefault="009C1A4F" w:rsidP="00B60F38">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 xml:space="preserve">On or before February 10, 2020, the Parties shall submit a stipulated Protective Order or, in the event an agreement is not reached by the Parties, either Party may submit a request for a Protective Order and a proposed Protective Order to the undersigned Presiding Officer. </w:t>
      </w:r>
    </w:p>
    <w:p w14:paraId="1EEDC818" w14:textId="77777777" w:rsidR="009C1A4F" w:rsidRPr="00B60F38" w:rsidRDefault="009C1A4F" w:rsidP="00B60F38">
      <w:pPr>
        <w:spacing w:after="0" w:line="360" w:lineRule="auto"/>
        <w:ind w:firstLine="1440"/>
        <w:contextualSpacing/>
        <w:rPr>
          <w:rFonts w:ascii="Times New Roman" w:eastAsia="Times New Roman" w:hAnsi="Times New Roman" w:cs="Times New Roman"/>
          <w:sz w:val="24"/>
          <w:szCs w:val="24"/>
        </w:rPr>
      </w:pPr>
    </w:p>
    <w:p w14:paraId="232203C8" w14:textId="5201F53F" w:rsidR="00775D6A" w:rsidRPr="00B60F38" w:rsidRDefault="00775D6A" w:rsidP="00B60F38">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 xml:space="preserve">That on or before </w:t>
      </w:r>
      <w:r w:rsidR="009C1A4F" w:rsidRPr="00B60F38">
        <w:rPr>
          <w:rFonts w:ascii="Times New Roman" w:eastAsia="Times New Roman" w:hAnsi="Times New Roman" w:cs="Times New Roman"/>
          <w:sz w:val="24"/>
          <w:szCs w:val="24"/>
        </w:rPr>
        <w:t>February 2</w:t>
      </w:r>
      <w:r w:rsidR="005231B7" w:rsidRPr="00B60F38">
        <w:rPr>
          <w:rFonts w:ascii="Times New Roman" w:eastAsia="Times New Roman" w:hAnsi="Times New Roman" w:cs="Times New Roman"/>
          <w:sz w:val="24"/>
          <w:szCs w:val="24"/>
        </w:rPr>
        <w:t>1</w:t>
      </w:r>
      <w:r w:rsidR="009C1A4F" w:rsidRPr="00B60F38">
        <w:rPr>
          <w:rFonts w:ascii="Times New Roman" w:eastAsia="Times New Roman" w:hAnsi="Times New Roman" w:cs="Times New Roman"/>
          <w:sz w:val="24"/>
          <w:szCs w:val="24"/>
        </w:rPr>
        <w:t xml:space="preserve">, 2020, Complainant shall serve full and complete responses to all discovery requests </w:t>
      </w:r>
      <w:bookmarkStart w:id="0" w:name="_GoBack"/>
      <w:bookmarkEnd w:id="0"/>
      <w:r w:rsidR="009C1A4F" w:rsidRPr="001C5E79">
        <w:rPr>
          <w:rFonts w:ascii="Times New Roman" w:eastAsia="Times New Roman" w:hAnsi="Times New Roman" w:cs="Times New Roman"/>
          <w:sz w:val="24"/>
          <w:szCs w:val="24"/>
        </w:rPr>
        <w:t>propounded</w:t>
      </w:r>
      <w:r w:rsidR="009C1A4F" w:rsidRPr="00B60F38">
        <w:rPr>
          <w:rFonts w:ascii="Times New Roman" w:eastAsia="Times New Roman" w:hAnsi="Times New Roman" w:cs="Times New Roman"/>
          <w:sz w:val="24"/>
          <w:szCs w:val="24"/>
        </w:rPr>
        <w:t xml:space="preserve"> by Respondent on January 29, 2019, </w:t>
      </w:r>
      <w:r w:rsidR="009C1A4F" w:rsidRPr="00B60F38">
        <w:rPr>
          <w:rFonts w:ascii="Times New Roman" w:eastAsia="Times New Roman" w:hAnsi="Times New Roman" w:cs="Times New Roman"/>
          <w:sz w:val="24"/>
          <w:szCs w:val="24"/>
        </w:rPr>
        <w:lastRenderedPageBreak/>
        <w:t xml:space="preserve">and file a certificate of service with the Commission Secretary evidencing service of the discovery responses. </w:t>
      </w:r>
      <w:r w:rsidRPr="00B60F38">
        <w:rPr>
          <w:rFonts w:ascii="Times New Roman" w:eastAsia="Times New Roman" w:hAnsi="Times New Roman" w:cs="Times New Roman"/>
          <w:sz w:val="24"/>
          <w:szCs w:val="24"/>
        </w:rPr>
        <w:t xml:space="preserve"> </w:t>
      </w:r>
    </w:p>
    <w:p w14:paraId="6AF7D8EF" w14:textId="77777777" w:rsidR="009C1A4F" w:rsidRPr="00B60F38" w:rsidRDefault="009C1A4F" w:rsidP="00B60F38">
      <w:pPr>
        <w:pStyle w:val="ListParagraph"/>
        <w:spacing w:after="0" w:line="360" w:lineRule="auto"/>
        <w:rPr>
          <w:rFonts w:ascii="Times New Roman" w:eastAsia="Times New Roman" w:hAnsi="Times New Roman" w:cs="Times New Roman"/>
          <w:sz w:val="24"/>
          <w:szCs w:val="24"/>
        </w:rPr>
      </w:pPr>
    </w:p>
    <w:p w14:paraId="414A3B64" w14:textId="77777777" w:rsidR="009C1A4F" w:rsidRPr="00B60F38" w:rsidRDefault="009C1A4F" w:rsidP="00B60F38">
      <w:pPr>
        <w:pStyle w:val="ListParagraph"/>
        <w:numPr>
          <w:ilvl w:val="0"/>
          <w:numId w:val="3"/>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 xml:space="preserve">That the parties shall promptly contact all of their respective witnesses and identify all dates in which the witnesses will be able to provide testimony in this proceeding from </w:t>
      </w:r>
      <w:r w:rsidR="005231B7" w:rsidRPr="00B60F38">
        <w:rPr>
          <w:rFonts w:ascii="Times New Roman" w:eastAsia="Times New Roman" w:hAnsi="Times New Roman" w:cs="Times New Roman"/>
          <w:sz w:val="24"/>
          <w:szCs w:val="24"/>
        </w:rPr>
        <w:t xml:space="preserve">two consecutive </w:t>
      </w:r>
      <w:r w:rsidRPr="00B60F38">
        <w:rPr>
          <w:rFonts w:ascii="Times New Roman" w:eastAsia="Times New Roman" w:hAnsi="Times New Roman" w:cs="Times New Roman"/>
          <w:sz w:val="24"/>
          <w:szCs w:val="24"/>
        </w:rPr>
        <w:t xml:space="preserve">dates in </w:t>
      </w:r>
      <w:r w:rsidR="005231B7" w:rsidRPr="00B60F38">
        <w:rPr>
          <w:rFonts w:ascii="Times New Roman" w:eastAsia="Times New Roman" w:hAnsi="Times New Roman" w:cs="Times New Roman"/>
          <w:sz w:val="24"/>
          <w:szCs w:val="24"/>
        </w:rPr>
        <w:t>A</w:t>
      </w:r>
      <w:r w:rsidRPr="00B60F38">
        <w:rPr>
          <w:rFonts w:ascii="Times New Roman" w:eastAsia="Times New Roman" w:hAnsi="Times New Roman" w:cs="Times New Roman"/>
          <w:sz w:val="24"/>
          <w:szCs w:val="24"/>
        </w:rPr>
        <w:t>pril of 2020.  The parties shall promptly confer after contacting their witnesses and attempt to agree on the dates for the hearing in April of 2020.  If the parties can agree on the hearing dates, the parties shall identify the agreed upon proposed dates for the scheduled hearing in a joint letter or status report.  Otherwise each party shall submit a separate letter or status report consistent with the following ordering paragraphs.</w:t>
      </w:r>
    </w:p>
    <w:p w14:paraId="57D53AD3" w14:textId="77777777" w:rsidR="009C1A4F" w:rsidRPr="00B60F38" w:rsidRDefault="009C1A4F" w:rsidP="00B60F38">
      <w:pPr>
        <w:pStyle w:val="ListParagraph"/>
        <w:tabs>
          <w:tab w:val="right" w:pos="0"/>
          <w:tab w:val="left" w:pos="720"/>
          <w:tab w:val="left" w:pos="1440"/>
        </w:tabs>
        <w:spacing w:after="0" w:line="360" w:lineRule="auto"/>
        <w:ind w:left="1440"/>
        <w:rPr>
          <w:rFonts w:ascii="Times New Roman" w:eastAsia="Times New Roman" w:hAnsi="Times New Roman" w:cs="Times New Roman"/>
          <w:sz w:val="24"/>
          <w:szCs w:val="24"/>
        </w:rPr>
      </w:pPr>
    </w:p>
    <w:p w14:paraId="2A3EA624" w14:textId="77777777" w:rsidR="005231B7" w:rsidRPr="00B60F38" w:rsidRDefault="009C1A4F" w:rsidP="00B60F38">
      <w:pPr>
        <w:pStyle w:val="ListParagraph"/>
        <w:numPr>
          <w:ilvl w:val="0"/>
          <w:numId w:val="3"/>
        </w:numPr>
        <w:tabs>
          <w:tab w:val="right" w:pos="0"/>
          <w:tab w:val="left" w:pos="720"/>
          <w:tab w:val="left" w:pos="1440"/>
        </w:tabs>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B60F38">
        <w:rPr>
          <w:rFonts w:ascii="Times New Roman" w:eastAsia="Times New Roman" w:hAnsi="Times New Roman" w:cs="Times New Roman"/>
          <w:sz w:val="24"/>
          <w:szCs w:val="24"/>
        </w:rPr>
        <w:t xml:space="preserve">That </w:t>
      </w:r>
      <w:r w:rsidRPr="00B60F38">
        <w:rPr>
          <w:rFonts w:ascii="Times New Roman" w:eastAsia="Times New Roman" w:hAnsi="Times New Roman" w:cs="Times New Roman"/>
          <w:b/>
          <w:bCs/>
          <w:sz w:val="24"/>
          <w:szCs w:val="24"/>
          <w:u w:val="single"/>
        </w:rPr>
        <w:t xml:space="preserve">ON OR BEFORE </w:t>
      </w:r>
      <w:r w:rsidR="005231B7" w:rsidRPr="00B60F38">
        <w:rPr>
          <w:rFonts w:ascii="Times New Roman" w:eastAsia="Times New Roman" w:hAnsi="Times New Roman" w:cs="Times New Roman"/>
          <w:b/>
          <w:bCs/>
          <w:sz w:val="24"/>
          <w:szCs w:val="24"/>
          <w:u w:val="single"/>
        </w:rPr>
        <w:t>February 10</w:t>
      </w:r>
      <w:r w:rsidRPr="00B60F38">
        <w:rPr>
          <w:rFonts w:ascii="Times New Roman" w:eastAsia="Times New Roman" w:hAnsi="Times New Roman" w:cs="Times New Roman"/>
          <w:b/>
          <w:bCs/>
          <w:sz w:val="24"/>
          <w:szCs w:val="24"/>
          <w:u w:val="single"/>
        </w:rPr>
        <w:t>, 20</w:t>
      </w:r>
      <w:r w:rsidR="005231B7" w:rsidRPr="00B60F38">
        <w:rPr>
          <w:rFonts w:ascii="Times New Roman" w:eastAsia="Times New Roman" w:hAnsi="Times New Roman" w:cs="Times New Roman"/>
          <w:b/>
          <w:bCs/>
          <w:sz w:val="24"/>
          <w:szCs w:val="24"/>
          <w:u w:val="single"/>
        </w:rPr>
        <w:t>20</w:t>
      </w:r>
      <w:r w:rsidRPr="00B60F38">
        <w:rPr>
          <w:rFonts w:ascii="Times New Roman" w:eastAsia="Times New Roman" w:hAnsi="Times New Roman" w:cs="Times New Roman"/>
          <w:sz w:val="24"/>
          <w:szCs w:val="24"/>
        </w:rPr>
        <w:t xml:space="preserve">, the parties shall file a joint letter or status report if the parties can agree on a date to reschedule the hearing in this matter and serve the opposing party and the undersigned presiding officer.  </w:t>
      </w:r>
      <w:r w:rsidRPr="00B60F38">
        <w:rPr>
          <w:rFonts w:ascii="Times New Roman" w:eastAsia="Times New Roman" w:hAnsi="Times New Roman" w:cs="Times New Roman"/>
          <w:sz w:val="24"/>
          <w:szCs w:val="24"/>
          <w:u w:val="single"/>
        </w:rPr>
        <w:t>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r w:rsidR="005231B7" w:rsidRPr="00B60F38">
        <w:rPr>
          <w:rFonts w:ascii="Times New Roman" w:eastAsia="Times New Roman" w:hAnsi="Times New Roman" w:cs="Times New Roman"/>
          <w:sz w:val="24"/>
          <w:szCs w:val="24"/>
          <w:u w:val="single"/>
        </w:rPr>
        <w:t xml:space="preserve">  </w:t>
      </w:r>
    </w:p>
    <w:p w14:paraId="407885B9" w14:textId="77777777" w:rsidR="005231B7" w:rsidRPr="00B60F38" w:rsidRDefault="005231B7" w:rsidP="00B60F38">
      <w:pPr>
        <w:pStyle w:val="ListParagraph"/>
        <w:spacing w:after="0" w:line="360" w:lineRule="auto"/>
        <w:rPr>
          <w:rFonts w:ascii="Times New Roman" w:eastAsia="Times New Roman" w:hAnsi="Times New Roman" w:cs="Times New Roman"/>
          <w:sz w:val="24"/>
          <w:szCs w:val="24"/>
        </w:rPr>
      </w:pPr>
    </w:p>
    <w:p w14:paraId="6AAEF175" w14:textId="77777777" w:rsidR="003257BA" w:rsidRPr="00B60F38" w:rsidRDefault="003257BA" w:rsidP="00B60F38">
      <w:pPr>
        <w:pStyle w:val="ListParagraph"/>
        <w:widowControl w:val="0"/>
        <w:numPr>
          <w:ilvl w:val="0"/>
          <w:numId w:val="3"/>
        </w:numPr>
        <w:autoSpaceDN w:val="0"/>
        <w:adjustRightInd w:val="0"/>
        <w:spacing w:after="0" w:line="360" w:lineRule="auto"/>
        <w:ind w:left="0" w:firstLine="1440"/>
        <w:rPr>
          <w:rFonts w:ascii="Times New Roman" w:eastAsia="Microsoft Sans Serif" w:hAnsi="Times New Roman" w:cs="Times New Roman"/>
          <w:sz w:val="24"/>
          <w:szCs w:val="24"/>
        </w:rPr>
      </w:pPr>
      <w:r w:rsidRPr="00B60F38">
        <w:rPr>
          <w:rFonts w:ascii="Times New Roman" w:hAnsi="Times New Roman" w:cs="Times New Roman"/>
          <w:color w:val="000000"/>
          <w:sz w:val="24"/>
          <w:szCs w:val="24"/>
        </w:rPr>
        <w:t>After considering the letter request from Complainant, the objection by Respondent, and the public interest, for all of the reasons set forth above, the</w:t>
      </w:r>
      <w:r w:rsidR="005231B7" w:rsidRPr="00B60F38">
        <w:rPr>
          <w:rFonts w:ascii="Times New Roman" w:eastAsia="Times New Roman" w:hAnsi="Times New Roman" w:cs="Times New Roman"/>
          <w:sz w:val="24"/>
          <w:szCs w:val="24"/>
        </w:rPr>
        <w:t xml:space="preserve"> Complainant’s </w:t>
      </w:r>
      <w:r w:rsidR="008B0E65" w:rsidRPr="00B60F38">
        <w:rPr>
          <w:rFonts w:ascii="Times New Roman" w:eastAsia="Times New Roman" w:hAnsi="Times New Roman" w:cs="Times New Roman"/>
          <w:sz w:val="24"/>
          <w:szCs w:val="24"/>
        </w:rPr>
        <w:t xml:space="preserve">one--page letter forwarded to the Commission Secretary on </w:t>
      </w:r>
      <w:r w:rsidR="005231B7" w:rsidRPr="00B60F38">
        <w:rPr>
          <w:rFonts w:ascii="Times New Roman" w:eastAsia="Times New Roman" w:hAnsi="Times New Roman" w:cs="Times New Roman"/>
          <w:color w:val="000000"/>
          <w:sz w:val="24"/>
          <w:szCs w:val="24"/>
        </w:rPr>
        <w:t xml:space="preserve"> February 8, 2019, advising that she needed to withdraw her complaint because of her worsening health issues</w:t>
      </w:r>
      <w:r w:rsidR="008B0E65" w:rsidRPr="00B60F38">
        <w:rPr>
          <w:rFonts w:ascii="Times New Roman" w:eastAsia="Times New Roman" w:hAnsi="Times New Roman" w:cs="Times New Roman"/>
          <w:color w:val="000000"/>
          <w:sz w:val="24"/>
          <w:szCs w:val="24"/>
        </w:rPr>
        <w:t xml:space="preserve">, considered as a Petition </w:t>
      </w:r>
      <w:r w:rsidRPr="00B60F38">
        <w:rPr>
          <w:rFonts w:ascii="Times New Roman" w:eastAsia="Times New Roman" w:hAnsi="Times New Roman" w:cs="Times New Roman"/>
          <w:color w:val="000000"/>
          <w:sz w:val="24"/>
          <w:szCs w:val="24"/>
        </w:rPr>
        <w:t xml:space="preserve">for leave </w:t>
      </w:r>
      <w:r w:rsidR="008B0E65" w:rsidRPr="00B60F38">
        <w:rPr>
          <w:rFonts w:ascii="Times New Roman" w:eastAsia="Times New Roman" w:hAnsi="Times New Roman" w:cs="Times New Roman"/>
          <w:color w:val="000000"/>
          <w:sz w:val="24"/>
          <w:szCs w:val="24"/>
        </w:rPr>
        <w:t xml:space="preserve">to Withdraw her formal complaint without prejudice, </w:t>
      </w:r>
      <w:r w:rsidRPr="00B60F38">
        <w:rPr>
          <w:rFonts w:ascii="Times New Roman" w:eastAsia="Times New Roman" w:hAnsi="Times New Roman" w:cs="Times New Roman"/>
          <w:color w:val="000000"/>
          <w:sz w:val="24"/>
          <w:szCs w:val="24"/>
        </w:rPr>
        <w:t>is denied.</w:t>
      </w:r>
      <w:r w:rsidR="008B0E65" w:rsidRPr="00B60F38">
        <w:rPr>
          <w:rFonts w:ascii="Times New Roman" w:eastAsia="Times New Roman" w:hAnsi="Times New Roman" w:cs="Times New Roman"/>
          <w:color w:val="000000"/>
          <w:sz w:val="24"/>
          <w:szCs w:val="24"/>
        </w:rPr>
        <w:t xml:space="preserve">  </w:t>
      </w:r>
      <w:r w:rsidRPr="00B60F38">
        <w:rPr>
          <w:rFonts w:ascii="Times New Roman" w:eastAsia="Times New Roman" w:hAnsi="Times New Roman" w:cs="Times New Roman"/>
          <w:color w:val="000000"/>
          <w:sz w:val="24"/>
          <w:szCs w:val="24"/>
        </w:rPr>
        <w:t xml:space="preserve">That the Motion to Dismiss the Formal Complaint filed by Respondent is hereby held in abeyance.  </w:t>
      </w:r>
    </w:p>
    <w:p w14:paraId="5471FAE2" w14:textId="77777777" w:rsidR="003257BA" w:rsidRPr="00B60F38" w:rsidRDefault="003257BA" w:rsidP="00B60F38">
      <w:pPr>
        <w:pStyle w:val="ListParagraph"/>
        <w:spacing w:after="0" w:line="360" w:lineRule="auto"/>
        <w:ind w:left="0" w:firstLine="1440"/>
        <w:rPr>
          <w:rFonts w:ascii="Times New Roman" w:eastAsia="Microsoft Sans Serif" w:hAnsi="Times New Roman" w:cs="Times New Roman"/>
          <w:sz w:val="24"/>
          <w:szCs w:val="24"/>
        </w:rPr>
      </w:pPr>
    </w:p>
    <w:p w14:paraId="33B280BA" w14:textId="2E5DD5C0" w:rsidR="00F262EB" w:rsidRPr="00B60F38" w:rsidRDefault="003257BA" w:rsidP="00B60F38">
      <w:pPr>
        <w:pStyle w:val="ListParagraph"/>
        <w:widowControl w:val="0"/>
        <w:numPr>
          <w:ilvl w:val="0"/>
          <w:numId w:val="3"/>
        </w:numPr>
        <w:tabs>
          <w:tab w:val="left" w:pos="720"/>
          <w:tab w:val="left" w:pos="1440"/>
          <w:tab w:val="left" w:pos="2160"/>
          <w:tab w:val="center" w:pos="4320"/>
          <w:tab w:val="right" w:pos="8640"/>
        </w:tabs>
        <w:autoSpaceDE w:val="0"/>
        <w:autoSpaceDN w:val="0"/>
        <w:adjustRightInd w:val="0"/>
        <w:spacing w:after="0" w:line="360" w:lineRule="auto"/>
        <w:ind w:left="0" w:firstLine="1440"/>
        <w:rPr>
          <w:rFonts w:ascii="Times New Roman" w:eastAsia="Times New Roman" w:hAnsi="Times New Roman" w:cs="Times New Roman"/>
          <w:sz w:val="24"/>
          <w:szCs w:val="24"/>
        </w:rPr>
      </w:pPr>
      <w:r w:rsidRPr="00B60F38">
        <w:rPr>
          <w:rFonts w:ascii="Times New Roman" w:eastAsia="Microsoft Sans Serif" w:hAnsi="Times New Roman" w:cs="Times New Roman"/>
          <w:sz w:val="24"/>
          <w:szCs w:val="24"/>
        </w:rPr>
        <w:t xml:space="preserve">That to the extent Complainant is seeking any specific accommodations in consideration of her health condition or limitations, Complainant shall provide  specific information and documentation substantiating her disability, as well as the specific accommodation which she is seeking with as much specificity as possible, along with any documentation supporting such request, to counsel for Respondent and the undersigned presiding </w:t>
      </w:r>
      <w:r w:rsidRPr="00B60F38">
        <w:rPr>
          <w:rFonts w:ascii="Times New Roman" w:eastAsia="Microsoft Sans Serif" w:hAnsi="Times New Roman" w:cs="Times New Roman"/>
          <w:sz w:val="24"/>
          <w:szCs w:val="24"/>
        </w:rPr>
        <w:lastRenderedPageBreak/>
        <w:t>officer, on or before February 8, 2020.  The Parties shall further confer, on or before February</w:t>
      </w:r>
      <w:r w:rsidR="00AA763F">
        <w:rPr>
          <w:rFonts w:ascii="Times New Roman" w:eastAsia="Microsoft Sans Serif" w:hAnsi="Times New Roman" w:cs="Times New Roman"/>
          <w:sz w:val="24"/>
          <w:szCs w:val="24"/>
        </w:rPr>
        <w:t> </w:t>
      </w:r>
      <w:r w:rsidRPr="00B60F38">
        <w:rPr>
          <w:rFonts w:ascii="Times New Roman" w:eastAsia="Microsoft Sans Serif" w:hAnsi="Times New Roman" w:cs="Times New Roman"/>
          <w:sz w:val="24"/>
          <w:szCs w:val="24"/>
        </w:rPr>
        <w:t xml:space="preserve">21, 2020 in order to attempt to consider and attempt to resolve any issues regarding any reasonable accommodation requests </w:t>
      </w:r>
      <w:r w:rsidR="00F262EB" w:rsidRPr="00B60F38">
        <w:rPr>
          <w:rFonts w:ascii="Times New Roman" w:eastAsia="Microsoft Sans Serif" w:hAnsi="Times New Roman" w:cs="Times New Roman"/>
          <w:sz w:val="24"/>
          <w:szCs w:val="24"/>
        </w:rPr>
        <w:t xml:space="preserve">submitted by Complainant.  In the event the Parties are unable to agree upon such accommodations, any party may submit their request to the undersigned presiding officer not later than February 28, 2020. </w:t>
      </w:r>
      <w:r w:rsidRPr="00B60F38">
        <w:rPr>
          <w:rFonts w:ascii="Times New Roman" w:eastAsia="Microsoft Sans Serif" w:hAnsi="Times New Roman" w:cs="Times New Roman"/>
          <w:sz w:val="24"/>
          <w:szCs w:val="24"/>
        </w:rPr>
        <w:t xml:space="preserve"> </w:t>
      </w:r>
    </w:p>
    <w:p w14:paraId="62012421" w14:textId="3C2EBC0B" w:rsidR="00F262EB" w:rsidRPr="00B60F38" w:rsidRDefault="00F262EB" w:rsidP="00B60F38">
      <w:pPr>
        <w:pStyle w:val="ListParagraph"/>
        <w:spacing w:after="0" w:line="360" w:lineRule="auto"/>
        <w:ind w:left="0" w:firstLine="1440"/>
        <w:rPr>
          <w:rFonts w:ascii="Times New Roman" w:eastAsia="Times New Roman" w:hAnsi="Times New Roman" w:cs="Times New Roman"/>
          <w:sz w:val="24"/>
          <w:szCs w:val="24"/>
        </w:rPr>
      </w:pPr>
    </w:p>
    <w:p w14:paraId="60D3E78B" w14:textId="77777777" w:rsidR="00775D6A" w:rsidRPr="00B60F38" w:rsidRDefault="00775D6A" w:rsidP="00B60F38">
      <w:pPr>
        <w:pStyle w:val="ListParagraph"/>
        <w:widowControl w:val="0"/>
        <w:numPr>
          <w:ilvl w:val="0"/>
          <w:numId w:val="3"/>
        </w:numPr>
        <w:tabs>
          <w:tab w:val="left" w:pos="720"/>
          <w:tab w:val="left" w:pos="1440"/>
          <w:tab w:val="left" w:pos="2160"/>
          <w:tab w:val="center" w:pos="4320"/>
          <w:tab w:val="right" w:pos="8640"/>
        </w:tabs>
        <w:autoSpaceDE w:val="0"/>
        <w:autoSpaceDN w:val="0"/>
        <w:adjustRightInd w:val="0"/>
        <w:spacing w:after="0" w:line="360" w:lineRule="auto"/>
        <w:ind w:left="0" w:firstLine="1440"/>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That the failure of Complainant to Comply with the terms of this Order will result in the imposition of sanctions, which may include dismissal of the Complaint</w:t>
      </w:r>
      <w:r w:rsidR="00F262EB" w:rsidRPr="00B60F38">
        <w:rPr>
          <w:rFonts w:ascii="Times New Roman" w:eastAsia="Times New Roman" w:hAnsi="Times New Roman" w:cs="Times New Roman"/>
          <w:sz w:val="24"/>
          <w:szCs w:val="24"/>
        </w:rPr>
        <w:t xml:space="preserve"> or any defenses in this proceeding</w:t>
      </w:r>
      <w:r w:rsidRPr="00B60F38">
        <w:rPr>
          <w:rFonts w:ascii="Times New Roman" w:eastAsia="Times New Roman" w:hAnsi="Times New Roman" w:cs="Times New Roman"/>
          <w:sz w:val="24"/>
          <w:szCs w:val="24"/>
        </w:rPr>
        <w:t xml:space="preserve">. </w:t>
      </w:r>
    </w:p>
    <w:p w14:paraId="3C66AC5E" w14:textId="77777777" w:rsidR="00775D6A" w:rsidRPr="00B60F38" w:rsidRDefault="00775D6A" w:rsidP="00B60F38">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49EF6911" w14:textId="77777777" w:rsidR="00775D6A" w:rsidRPr="00B60F38" w:rsidRDefault="00775D6A" w:rsidP="00B60F38">
      <w:pPr>
        <w:spacing w:after="0" w:line="360" w:lineRule="auto"/>
        <w:ind w:left="720"/>
        <w:contextualSpacing/>
        <w:rPr>
          <w:rFonts w:ascii="Times New Roman" w:eastAsia="Times New Roman" w:hAnsi="Times New Roman" w:cs="Times New Roman"/>
          <w:sz w:val="24"/>
          <w:szCs w:val="24"/>
        </w:rPr>
      </w:pPr>
    </w:p>
    <w:p w14:paraId="26ECF7EA" w14:textId="09038FD7" w:rsidR="00B60F38" w:rsidRPr="00B60F38" w:rsidRDefault="00B60F38" w:rsidP="00B60F3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B60F3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 3</w:t>
      </w:r>
      <w:r w:rsidR="00A301EF">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 2019</w:t>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u w:val="single"/>
        </w:rPr>
        <w:tab/>
      </w:r>
      <w:r w:rsidRPr="00B60F38">
        <w:rPr>
          <w:rFonts w:ascii="Times New Roman" w:eastAsia="Times New Roman" w:hAnsi="Times New Roman" w:cs="Times New Roman"/>
          <w:sz w:val="24"/>
          <w:szCs w:val="24"/>
          <w:u w:val="single"/>
        </w:rPr>
        <w:tab/>
        <w:t>/s/</w:t>
      </w:r>
      <w:r w:rsidRPr="00B60F38">
        <w:rPr>
          <w:rFonts w:ascii="Times New Roman" w:eastAsia="Times New Roman" w:hAnsi="Times New Roman" w:cs="Times New Roman"/>
          <w:sz w:val="24"/>
          <w:szCs w:val="24"/>
          <w:u w:val="single"/>
        </w:rPr>
        <w:tab/>
      </w:r>
      <w:r w:rsidRPr="00B60F38">
        <w:rPr>
          <w:rFonts w:ascii="Times New Roman" w:eastAsia="Times New Roman" w:hAnsi="Times New Roman" w:cs="Times New Roman"/>
          <w:sz w:val="24"/>
          <w:szCs w:val="24"/>
          <w:u w:val="single"/>
        </w:rPr>
        <w:tab/>
      </w:r>
      <w:r w:rsidRPr="00B60F38">
        <w:rPr>
          <w:rFonts w:ascii="Times New Roman" w:eastAsia="Times New Roman" w:hAnsi="Times New Roman" w:cs="Times New Roman"/>
          <w:sz w:val="24"/>
          <w:szCs w:val="24"/>
          <w:u w:val="single"/>
        </w:rPr>
        <w:tab/>
      </w:r>
    </w:p>
    <w:p w14:paraId="6BEF92AA" w14:textId="77777777" w:rsidR="00B60F38" w:rsidRPr="00B60F38" w:rsidRDefault="00B60F38" w:rsidP="00B60F3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t>Jeffrey A. Watson</w:t>
      </w:r>
    </w:p>
    <w:p w14:paraId="60DA689C" w14:textId="77777777" w:rsidR="00B60F38" w:rsidRPr="00B60F38" w:rsidRDefault="00B60F38" w:rsidP="00B60F3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r>
      <w:r w:rsidRPr="00B60F38">
        <w:rPr>
          <w:rFonts w:ascii="Times New Roman" w:eastAsia="Times New Roman" w:hAnsi="Times New Roman" w:cs="Times New Roman"/>
          <w:sz w:val="24"/>
          <w:szCs w:val="24"/>
        </w:rPr>
        <w:tab/>
        <w:t>Administrative Law Judge</w:t>
      </w:r>
    </w:p>
    <w:bookmarkEnd w:id="1"/>
    <w:p w14:paraId="113AE3C9" w14:textId="77777777" w:rsidR="00AA763F" w:rsidRDefault="00AA763F" w:rsidP="00B60F38">
      <w:pPr>
        <w:widowControl w:val="0"/>
        <w:tabs>
          <w:tab w:val="left" w:pos="0"/>
        </w:tabs>
        <w:autoSpaceDE w:val="0"/>
        <w:autoSpaceDN w:val="0"/>
        <w:adjustRightInd w:val="0"/>
        <w:spacing w:after="0" w:line="240" w:lineRule="auto"/>
        <w:jc w:val="both"/>
        <w:sectPr w:rsidR="00AA763F" w:rsidSect="00F262EB">
          <w:footerReference w:type="default" r:id="rId7"/>
          <w:pgSz w:w="12240" w:h="15840"/>
          <w:pgMar w:top="1440" w:right="1440" w:bottom="1440" w:left="1440" w:header="720" w:footer="720" w:gutter="0"/>
          <w:cols w:space="720"/>
          <w:titlePg/>
          <w:docGrid w:linePitch="360"/>
        </w:sectPr>
      </w:pPr>
    </w:p>
    <w:p w14:paraId="1B414B12" w14:textId="77777777" w:rsidR="00AA763F" w:rsidRPr="00AA763F" w:rsidRDefault="00AA763F" w:rsidP="00AA763F">
      <w:pPr>
        <w:spacing w:after="0" w:line="240" w:lineRule="auto"/>
        <w:rPr>
          <w:rFonts w:ascii="Microsoft Sans Serif" w:eastAsia="Microsoft Sans Serif" w:hAnsi="Microsoft Sans Serif" w:cs="Microsoft Sans Serif"/>
          <w:b/>
          <w:caps/>
          <w:sz w:val="24"/>
          <w:u w:val="single"/>
        </w:rPr>
      </w:pPr>
      <w:r w:rsidRPr="00AA763F">
        <w:rPr>
          <w:rFonts w:ascii="Microsoft Sans Serif" w:eastAsia="Microsoft Sans Serif" w:hAnsi="Microsoft Sans Serif" w:cs="Microsoft Sans Serif"/>
          <w:b/>
          <w:sz w:val="24"/>
          <w:u w:val="single"/>
        </w:rPr>
        <w:lastRenderedPageBreak/>
        <w:t xml:space="preserve">C-2018-3005829 - DONNA DESANTO OTT v. METROPOLITAN EDISON </w:t>
      </w:r>
      <w:r w:rsidRPr="00AA763F">
        <w:rPr>
          <w:rFonts w:ascii="Microsoft Sans Serif" w:eastAsia="Microsoft Sans Serif" w:hAnsi="Microsoft Sans Serif" w:cs="Microsoft Sans Serif"/>
          <w:b/>
          <w:caps/>
          <w:sz w:val="24"/>
          <w:u w:val="single"/>
        </w:rPr>
        <w:t>COmpany</w:t>
      </w:r>
      <w:r w:rsidRPr="00AA763F">
        <w:rPr>
          <w:rFonts w:ascii="Microsoft Sans Serif" w:eastAsia="Microsoft Sans Serif" w:hAnsi="Microsoft Sans Serif" w:cs="Microsoft Sans Serif"/>
          <w:b/>
          <w:caps/>
          <w:sz w:val="24"/>
          <w:u w:val="single"/>
        </w:rPr>
        <w:cr/>
      </w:r>
    </w:p>
    <w:p w14:paraId="32E9BC18" w14:textId="77777777" w:rsidR="00AA763F" w:rsidRPr="00AA763F" w:rsidRDefault="00AA763F" w:rsidP="00AA763F">
      <w:pPr>
        <w:spacing w:after="0" w:line="240" w:lineRule="auto"/>
        <w:rPr>
          <w:rFonts w:ascii="Microsoft Sans Serif" w:eastAsia="Microsoft Sans Serif" w:hAnsi="Microsoft Sans Serif" w:cs="Microsoft Sans Serif"/>
          <w:i/>
          <w:caps/>
          <w:sz w:val="24"/>
        </w:rPr>
      </w:pPr>
      <w:r w:rsidRPr="00AA763F">
        <w:rPr>
          <w:rFonts w:ascii="Microsoft Sans Serif" w:eastAsia="Microsoft Sans Serif" w:hAnsi="Microsoft Sans Serif" w:cs="Microsoft Sans Serif"/>
          <w:i/>
          <w:caps/>
          <w:sz w:val="24"/>
        </w:rPr>
        <w:t>Revised 5/20/19</w:t>
      </w:r>
    </w:p>
    <w:p w14:paraId="4BE1B44B" w14:textId="77777777" w:rsidR="00AA763F" w:rsidRPr="00AA763F" w:rsidRDefault="00AA763F" w:rsidP="00AA763F">
      <w:pPr>
        <w:spacing w:after="0" w:line="240" w:lineRule="auto"/>
        <w:rPr>
          <w:rFonts w:ascii="Microsoft Sans Serif" w:eastAsia="Microsoft Sans Serif" w:hAnsi="Microsoft Sans Serif" w:cs="Microsoft Sans Serif"/>
          <w:i/>
          <w:caps/>
          <w:sz w:val="24"/>
        </w:rPr>
      </w:pPr>
    </w:p>
    <w:p w14:paraId="2CCE7757" w14:textId="77777777" w:rsidR="00AA763F" w:rsidRPr="00AA763F" w:rsidRDefault="00AA763F" w:rsidP="00AA763F">
      <w:pPr>
        <w:spacing w:after="0" w:line="240" w:lineRule="auto"/>
        <w:rPr>
          <w:rFonts w:ascii="Microsoft Sans Serif" w:eastAsia="Microsoft Sans Serif" w:hAnsi="Microsoft Sans Serif" w:cs="Microsoft Sans Serif"/>
          <w:b/>
          <w:sz w:val="24"/>
        </w:rPr>
      </w:pPr>
      <w:r w:rsidRPr="00AA763F">
        <w:rPr>
          <w:rFonts w:ascii="Microsoft Sans Serif" w:eastAsia="Microsoft Sans Serif" w:hAnsi="Microsoft Sans Serif" w:cs="Microsoft Sans Serif"/>
          <w:sz w:val="24"/>
        </w:rPr>
        <w:t>DONNA A DESANTO OTT</w:t>
      </w:r>
      <w:r w:rsidRPr="00AA763F">
        <w:rPr>
          <w:rFonts w:ascii="Microsoft Sans Serif" w:eastAsia="Microsoft Sans Serif" w:hAnsi="Microsoft Sans Serif" w:cs="Microsoft Sans Serif"/>
          <w:sz w:val="24"/>
        </w:rPr>
        <w:cr/>
        <w:t>111 MEADOWLARK ROAD</w:t>
      </w:r>
      <w:r w:rsidRPr="00AA763F">
        <w:rPr>
          <w:rFonts w:ascii="Microsoft Sans Serif" w:eastAsia="Microsoft Sans Serif" w:hAnsi="Microsoft Sans Serif" w:cs="Microsoft Sans Serif"/>
          <w:sz w:val="24"/>
        </w:rPr>
        <w:cr/>
        <w:t>READING PA  19606</w:t>
      </w:r>
      <w:r w:rsidRPr="00AA763F">
        <w:rPr>
          <w:rFonts w:ascii="Microsoft Sans Serif" w:eastAsia="Microsoft Sans Serif" w:hAnsi="Microsoft Sans Serif" w:cs="Microsoft Sans Serif"/>
          <w:sz w:val="24"/>
        </w:rPr>
        <w:cr/>
      </w:r>
      <w:r w:rsidRPr="00AA763F">
        <w:rPr>
          <w:rFonts w:ascii="Microsoft Sans Serif" w:eastAsia="Microsoft Sans Serif" w:hAnsi="Microsoft Sans Serif" w:cs="Microsoft Sans Serif"/>
          <w:b/>
          <w:sz w:val="24"/>
        </w:rPr>
        <w:t>484.374.0205</w:t>
      </w:r>
      <w:r w:rsidRPr="00AA763F">
        <w:rPr>
          <w:rFonts w:ascii="Microsoft Sans Serif" w:eastAsia="Microsoft Sans Serif" w:hAnsi="Microsoft Sans Serif" w:cs="Microsoft Sans Serif"/>
          <w:b/>
          <w:sz w:val="24"/>
        </w:rPr>
        <w:cr/>
      </w:r>
      <w:r w:rsidRPr="00AA763F">
        <w:rPr>
          <w:rFonts w:ascii="Microsoft Sans Serif" w:eastAsia="Microsoft Sans Serif" w:hAnsi="Microsoft Sans Serif" w:cs="Microsoft Sans Serif"/>
          <w:b/>
          <w:i/>
          <w:sz w:val="24"/>
          <w:u w:val="single"/>
        </w:rPr>
        <w:t>ACCEPTS E-SERVICE</w:t>
      </w:r>
    </w:p>
    <w:p w14:paraId="07C51322" w14:textId="77777777" w:rsidR="00AA763F" w:rsidRPr="00AA763F" w:rsidRDefault="00AA763F" w:rsidP="00AA763F">
      <w:pPr>
        <w:spacing w:after="0" w:line="240" w:lineRule="auto"/>
        <w:rPr>
          <w:rFonts w:ascii="Microsoft Sans Serif" w:eastAsia="Microsoft Sans Serif" w:hAnsi="Microsoft Sans Serif" w:cs="Microsoft Sans Serif"/>
          <w:b/>
          <w:sz w:val="24"/>
          <w:u w:val="single"/>
        </w:rPr>
      </w:pPr>
    </w:p>
    <w:p w14:paraId="2E7BC09E" w14:textId="77777777" w:rsidR="00AA763F" w:rsidRPr="00AA763F" w:rsidRDefault="00AA763F" w:rsidP="00AA763F">
      <w:pPr>
        <w:spacing w:after="0" w:line="240" w:lineRule="auto"/>
        <w:rPr>
          <w:rFonts w:ascii="Microsoft Sans Serif" w:eastAsia="Microsoft Sans Serif" w:hAnsi="Microsoft Sans Serif" w:cs="Microsoft Sans Serif"/>
          <w:sz w:val="24"/>
        </w:rPr>
      </w:pPr>
      <w:r w:rsidRPr="00AA763F">
        <w:rPr>
          <w:rFonts w:ascii="Microsoft Sans Serif" w:eastAsia="Microsoft Sans Serif" w:hAnsi="Microsoft Sans Serif" w:cs="Microsoft Sans Serif"/>
          <w:sz w:val="24"/>
        </w:rPr>
        <w:t>MICHAEL GILES ESQUIRE</w:t>
      </w:r>
    </w:p>
    <w:p w14:paraId="5C9928E4" w14:textId="77777777" w:rsidR="00AA763F" w:rsidRPr="00AA763F" w:rsidRDefault="00AA763F" w:rsidP="00AA763F">
      <w:pPr>
        <w:spacing w:after="0" w:line="240" w:lineRule="auto"/>
        <w:rPr>
          <w:rFonts w:ascii="Microsoft Sans Serif" w:eastAsia="Microsoft Sans Serif" w:hAnsi="Microsoft Sans Serif" w:cs="Microsoft Sans Serif"/>
          <w:sz w:val="24"/>
        </w:rPr>
      </w:pPr>
      <w:r w:rsidRPr="00AA763F">
        <w:rPr>
          <w:rFonts w:ascii="Microsoft Sans Serif" w:eastAsia="Microsoft Sans Serif" w:hAnsi="Microsoft Sans Serif" w:cs="Microsoft Sans Serif"/>
          <w:sz w:val="24"/>
        </w:rPr>
        <w:t>LAW OFFICE OF MICHAEL P GILES ESQUIRE</w:t>
      </w:r>
    </w:p>
    <w:p w14:paraId="7AC29535" w14:textId="77777777" w:rsidR="00AA763F" w:rsidRPr="00AA763F" w:rsidRDefault="00AA763F" w:rsidP="00AA763F">
      <w:pPr>
        <w:spacing w:after="0" w:line="240" w:lineRule="auto"/>
        <w:rPr>
          <w:rFonts w:ascii="Microsoft Sans Serif" w:eastAsia="Microsoft Sans Serif" w:hAnsi="Microsoft Sans Serif" w:cs="Microsoft Sans Serif"/>
          <w:sz w:val="24"/>
        </w:rPr>
      </w:pPr>
      <w:r w:rsidRPr="00AA763F">
        <w:rPr>
          <w:rFonts w:ascii="Microsoft Sans Serif" w:eastAsia="Microsoft Sans Serif" w:hAnsi="Microsoft Sans Serif" w:cs="Microsoft Sans Serif"/>
          <w:sz w:val="24"/>
        </w:rPr>
        <w:t xml:space="preserve">PO BOX 6202 </w:t>
      </w:r>
    </w:p>
    <w:p w14:paraId="15E2FF0D" w14:textId="77777777" w:rsidR="00AA763F" w:rsidRPr="00AA763F" w:rsidRDefault="00AA763F" w:rsidP="00AA763F">
      <w:pPr>
        <w:spacing w:after="0" w:line="240" w:lineRule="auto"/>
        <w:rPr>
          <w:rFonts w:ascii="Microsoft Sans Serif" w:eastAsia="Microsoft Sans Serif" w:hAnsi="Microsoft Sans Serif" w:cs="Microsoft Sans Serif"/>
          <w:sz w:val="24"/>
        </w:rPr>
      </w:pPr>
      <w:r w:rsidRPr="00AA763F">
        <w:rPr>
          <w:rFonts w:ascii="Microsoft Sans Serif" w:eastAsia="Microsoft Sans Serif" w:hAnsi="Microsoft Sans Serif" w:cs="Microsoft Sans Serif"/>
          <w:sz w:val="24"/>
        </w:rPr>
        <w:t>WYOMISSING PA  19619-6202</w:t>
      </w:r>
    </w:p>
    <w:p w14:paraId="405F65AC" w14:textId="77777777" w:rsidR="00AA763F" w:rsidRPr="00AA763F" w:rsidRDefault="00AA763F" w:rsidP="00AA763F">
      <w:pPr>
        <w:spacing w:after="0" w:line="240" w:lineRule="auto"/>
        <w:rPr>
          <w:rFonts w:ascii="Microsoft Sans Serif" w:eastAsia="Microsoft Sans Serif" w:hAnsi="Microsoft Sans Serif" w:cs="Microsoft Sans Serif"/>
          <w:b/>
          <w:sz w:val="24"/>
        </w:rPr>
      </w:pPr>
      <w:r w:rsidRPr="00AA763F">
        <w:rPr>
          <w:rFonts w:ascii="Microsoft Sans Serif" w:eastAsia="Microsoft Sans Serif" w:hAnsi="Microsoft Sans Serif" w:cs="Microsoft Sans Serif"/>
          <w:b/>
          <w:sz w:val="24"/>
        </w:rPr>
        <w:t>610.373.1135</w:t>
      </w:r>
    </w:p>
    <w:p w14:paraId="26CC4A0F" w14:textId="77777777" w:rsidR="00AA763F" w:rsidRPr="00AA763F" w:rsidRDefault="00AA763F" w:rsidP="00AA763F">
      <w:pPr>
        <w:spacing w:after="0" w:line="240" w:lineRule="auto"/>
        <w:rPr>
          <w:rFonts w:ascii="Microsoft Sans Serif" w:eastAsia="Microsoft Sans Serif" w:hAnsi="Microsoft Sans Serif" w:cs="Microsoft Sans Serif"/>
          <w:sz w:val="24"/>
        </w:rPr>
      </w:pPr>
      <w:r w:rsidRPr="00AA763F">
        <w:rPr>
          <w:rFonts w:ascii="Microsoft Sans Serif" w:eastAsia="Microsoft Sans Serif" w:hAnsi="Microsoft Sans Serif" w:cs="Microsoft Sans Serif"/>
          <w:sz w:val="24"/>
        </w:rPr>
        <w:cr/>
        <w:t>LAUREN MARISSA LEPKOSKI ESQUIRE</w:t>
      </w:r>
      <w:r w:rsidRPr="00AA763F">
        <w:rPr>
          <w:rFonts w:ascii="Microsoft Sans Serif" w:eastAsia="Microsoft Sans Serif" w:hAnsi="Microsoft Sans Serif" w:cs="Microsoft Sans Serif"/>
          <w:sz w:val="24"/>
        </w:rPr>
        <w:cr/>
        <w:t>TORI L GIESLER ESQUIRE</w:t>
      </w:r>
    </w:p>
    <w:p w14:paraId="0641DB5F" w14:textId="77777777" w:rsidR="00AA763F" w:rsidRPr="00AA763F" w:rsidRDefault="00AA763F" w:rsidP="00AA763F">
      <w:pPr>
        <w:spacing w:after="0" w:line="240" w:lineRule="auto"/>
        <w:rPr>
          <w:rFonts w:ascii="Microsoft Sans Serif" w:eastAsia="Microsoft Sans Serif" w:hAnsi="Microsoft Sans Serif" w:cs="Microsoft Sans Serif"/>
          <w:b/>
          <w:sz w:val="24"/>
        </w:rPr>
      </w:pPr>
      <w:r w:rsidRPr="00AA763F">
        <w:rPr>
          <w:rFonts w:ascii="Microsoft Sans Serif" w:eastAsia="Microsoft Sans Serif" w:hAnsi="Microsoft Sans Serif" w:cs="Microsoft Sans Serif"/>
          <w:sz w:val="24"/>
        </w:rPr>
        <w:t>FIRSTENERGY SERVICE CO</w:t>
      </w:r>
      <w:r w:rsidRPr="00AA763F">
        <w:rPr>
          <w:rFonts w:ascii="Microsoft Sans Serif" w:eastAsia="Microsoft Sans Serif" w:hAnsi="Microsoft Sans Serif" w:cs="Microsoft Sans Serif"/>
          <w:sz w:val="24"/>
        </w:rPr>
        <w:cr/>
      </w:r>
      <w:r w:rsidRPr="00AA763F">
        <w:rPr>
          <w:rFonts w:ascii="Microsoft Sans Serif" w:eastAsia="Microsoft Sans Serif" w:hAnsi="Microsoft Sans Serif" w:cs="Microsoft Sans Serif"/>
          <w:caps/>
          <w:sz w:val="24"/>
        </w:rPr>
        <w:t>2800 Pottsville Pike</w:t>
      </w:r>
      <w:r w:rsidRPr="00AA763F">
        <w:rPr>
          <w:rFonts w:ascii="Microsoft Sans Serif" w:eastAsia="Microsoft Sans Serif" w:hAnsi="Microsoft Sans Serif" w:cs="Microsoft Sans Serif"/>
          <w:caps/>
          <w:sz w:val="24"/>
        </w:rPr>
        <w:cr/>
      </w:r>
      <w:r w:rsidRPr="00AA763F">
        <w:rPr>
          <w:rFonts w:ascii="Microsoft Sans Serif" w:eastAsia="Microsoft Sans Serif" w:hAnsi="Microsoft Sans Serif" w:cs="Microsoft Sans Serif"/>
          <w:sz w:val="24"/>
        </w:rPr>
        <w:t>PO BOX 16001</w:t>
      </w:r>
      <w:r w:rsidRPr="00AA763F">
        <w:rPr>
          <w:rFonts w:ascii="Microsoft Sans Serif" w:eastAsia="Microsoft Sans Serif" w:hAnsi="Microsoft Sans Serif" w:cs="Microsoft Sans Serif"/>
          <w:sz w:val="24"/>
        </w:rPr>
        <w:cr/>
        <w:t>READING PA  19612</w:t>
      </w:r>
      <w:r w:rsidRPr="00AA763F">
        <w:rPr>
          <w:rFonts w:ascii="Microsoft Sans Serif" w:eastAsia="Microsoft Sans Serif" w:hAnsi="Microsoft Sans Serif" w:cs="Microsoft Sans Serif"/>
          <w:sz w:val="24"/>
        </w:rPr>
        <w:cr/>
      </w:r>
      <w:r w:rsidRPr="00AA763F">
        <w:rPr>
          <w:rFonts w:ascii="Microsoft Sans Serif" w:eastAsia="Microsoft Sans Serif" w:hAnsi="Microsoft Sans Serif" w:cs="Microsoft Sans Serif"/>
          <w:b/>
          <w:sz w:val="24"/>
        </w:rPr>
        <w:t>610.921.6203</w:t>
      </w:r>
      <w:r w:rsidRPr="00AA763F">
        <w:rPr>
          <w:rFonts w:ascii="Microsoft Sans Serif" w:eastAsia="Microsoft Sans Serif" w:hAnsi="Microsoft Sans Serif" w:cs="Microsoft Sans Serif"/>
          <w:sz w:val="24"/>
        </w:rPr>
        <w:cr/>
      </w:r>
      <w:r w:rsidRPr="00AA763F">
        <w:rPr>
          <w:rFonts w:ascii="Microsoft Sans Serif" w:eastAsia="Microsoft Sans Serif" w:hAnsi="Microsoft Sans Serif" w:cs="Microsoft Sans Serif"/>
          <w:b/>
          <w:sz w:val="24"/>
        </w:rPr>
        <w:t>610.921.6658</w:t>
      </w:r>
    </w:p>
    <w:p w14:paraId="27898EA6" w14:textId="77777777" w:rsidR="00AA763F" w:rsidRPr="00AA763F" w:rsidRDefault="00AA763F" w:rsidP="00AA763F">
      <w:pPr>
        <w:spacing w:after="0" w:line="240" w:lineRule="auto"/>
        <w:rPr>
          <w:rFonts w:ascii="Calibri" w:eastAsia="Times New Roman" w:hAnsi="Calibri" w:cs="Times New Roman"/>
        </w:rPr>
      </w:pPr>
      <w:r w:rsidRPr="00AA763F">
        <w:rPr>
          <w:rFonts w:ascii="Microsoft Sans Serif" w:eastAsia="Microsoft Sans Serif" w:hAnsi="Microsoft Sans Serif" w:cs="Microsoft Sans Serif"/>
          <w:b/>
          <w:i/>
          <w:sz w:val="24"/>
          <w:u w:val="single"/>
        </w:rPr>
        <w:t>ACCEPTS E-SERVICE</w:t>
      </w:r>
    </w:p>
    <w:p w14:paraId="6332468D" w14:textId="77777777" w:rsidR="00AA763F" w:rsidRPr="00AA763F" w:rsidRDefault="00AA763F" w:rsidP="00AA763F">
      <w:pPr>
        <w:spacing w:after="160" w:line="259" w:lineRule="auto"/>
        <w:rPr>
          <w:rFonts w:ascii="Calibri" w:eastAsia="Times New Roman" w:hAnsi="Calibri" w:cs="Times New Roman"/>
        </w:rPr>
      </w:pPr>
    </w:p>
    <w:p w14:paraId="311EC7A3" w14:textId="13C1EA01" w:rsidR="00775D6A" w:rsidRDefault="00775D6A" w:rsidP="00B60F38">
      <w:pPr>
        <w:widowControl w:val="0"/>
        <w:tabs>
          <w:tab w:val="left" w:pos="0"/>
        </w:tabs>
        <w:autoSpaceDE w:val="0"/>
        <w:autoSpaceDN w:val="0"/>
        <w:adjustRightInd w:val="0"/>
        <w:spacing w:after="0" w:line="240" w:lineRule="auto"/>
        <w:jc w:val="both"/>
      </w:pPr>
    </w:p>
    <w:sectPr w:rsidR="00775D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9253" w14:textId="77777777" w:rsidR="005A7C68" w:rsidRDefault="005A7C68" w:rsidP="0099295D">
      <w:pPr>
        <w:spacing w:after="0" w:line="240" w:lineRule="auto"/>
      </w:pPr>
      <w:r>
        <w:separator/>
      </w:r>
    </w:p>
  </w:endnote>
  <w:endnote w:type="continuationSeparator" w:id="0">
    <w:p w14:paraId="61C5B6FC" w14:textId="77777777" w:rsidR="005A7C68" w:rsidRDefault="005A7C68" w:rsidP="0099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237238"/>
      <w:docPartObj>
        <w:docPartGallery w:val="Page Numbers (Bottom of Page)"/>
        <w:docPartUnique/>
      </w:docPartObj>
    </w:sdtPr>
    <w:sdtEndPr>
      <w:rPr>
        <w:rFonts w:ascii="Times New Roman" w:hAnsi="Times New Roman"/>
        <w:noProof/>
        <w:sz w:val="20"/>
        <w:szCs w:val="20"/>
      </w:rPr>
    </w:sdtEndPr>
    <w:sdtContent>
      <w:p w14:paraId="2254BF3D" w14:textId="39B8CC4A" w:rsidR="005A72B0" w:rsidRPr="005A72B0" w:rsidRDefault="005A72B0">
        <w:pPr>
          <w:pStyle w:val="Footer"/>
          <w:jc w:val="center"/>
          <w:rPr>
            <w:rFonts w:ascii="Times New Roman" w:hAnsi="Times New Roman"/>
            <w:sz w:val="20"/>
            <w:szCs w:val="20"/>
          </w:rPr>
        </w:pPr>
        <w:r w:rsidRPr="005A72B0">
          <w:rPr>
            <w:rFonts w:ascii="Times New Roman" w:hAnsi="Times New Roman"/>
            <w:sz w:val="20"/>
            <w:szCs w:val="20"/>
          </w:rPr>
          <w:fldChar w:fldCharType="begin"/>
        </w:r>
        <w:r w:rsidRPr="005A72B0">
          <w:rPr>
            <w:rFonts w:ascii="Times New Roman" w:hAnsi="Times New Roman"/>
            <w:sz w:val="20"/>
            <w:szCs w:val="20"/>
          </w:rPr>
          <w:instrText xml:space="preserve"> PAGE   \* MERGEFORMAT </w:instrText>
        </w:r>
        <w:r w:rsidRPr="005A72B0">
          <w:rPr>
            <w:rFonts w:ascii="Times New Roman" w:hAnsi="Times New Roman"/>
            <w:sz w:val="20"/>
            <w:szCs w:val="20"/>
          </w:rPr>
          <w:fldChar w:fldCharType="separate"/>
        </w:r>
        <w:r w:rsidRPr="005A72B0">
          <w:rPr>
            <w:rFonts w:ascii="Times New Roman" w:hAnsi="Times New Roman"/>
            <w:noProof/>
            <w:sz w:val="20"/>
            <w:szCs w:val="20"/>
          </w:rPr>
          <w:t>2</w:t>
        </w:r>
        <w:r w:rsidRPr="005A72B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BED4" w14:textId="45B2D6ED" w:rsidR="00AA763F" w:rsidRPr="005A72B0" w:rsidRDefault="00AA763F">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141A5" w14:textId="77777777" w:rsidR="005A7C68" w:rsidRDefault="005A7C68" w:rsidP="0099295D">
      <w:pPr>
        <w:spacing w:after="0" w:line="240" w:lineRule="auto"/>
      </w:pPr>
      <w:r>
        <w:separator/>
      </w:r>
    </w:p>
  </w:footnote>
  <w:footnote w:type="continuationSeparator" w:id="0">
    <w:p w14:paraId="77F11630" w14:textId="77777777" w:rsidR="005A7C68" w:rsidRDefault="005A7C68" w:rsidP="0099295D">
      <w:pPr>
        <w:spacing w:after="0" w:line="240" w:lineRule="auto"/>
      </w:pPr>
      <w:r>
        <w:continuationSeparator/>
      </w:r>
    </w:p>
  </w:footnote>
  <w:footnote w:id="1">
    <w:p w14:paraId="077B5DAA" w14:textId="77777777" w:rsidR="0099295D" w:rsidRPr="00286CB2" w:rsidRDefault="0099295D" w:rsidP="0099295D">
      <w:pPr>
        <w:pStyle w:val="FootnoteText"/>
        <w:rPr>
          <w:rFonts w:ascii="Times New Roman" w:hAnsi="Times New Roman" w:cs="Times New Roman"/>
        </w:rPr>
      </w:pPr>
      <w:r w:rsidRPr="00286CB2">
        <w:rPr>
          <w:rStyle w:val="FootnoteReference"/>
          <w:rFonts w:ascii="Times New Roman" w:hAnsi="Times New Roman" w:cs="Times New Roman"/>
        </w:rPr>
        <w:footnoteRef/>
      </w:r>
      <w:r w:rsidRPr="00286CB2">
        <w:rPr>
          <w:rFonts w:ascii="Times New Roman" w:hAnsi="Times New Roman" w:cs="Times New Roman"/>
        </w:rPr>
        <w:t xml:space="preserve"> </w:t>
      </w:r>
      <w:r w:rsidRPr="00286CB2">
        <w:rPr>
          <w:rFonts w:ascii="Times New Roman" w:hAnsi="Times New Roman" w:cs="Times New Roman"/>
        </w:rPr>
        <w:tab/>
        <w:t>Complainant did not define “EMF” in her complaint.</w:t>
      </w:r>
    </w:p>
    <w:p w14:paraId="22C50958" w14:textId="77777777" w:rsidR="0099295D" w:rsidRDefault="0099295D" w:rsidP="0099295D">
      <w:pPr>
        <w:pStyle w:val="FootnoteText"/>
      </w:pPr>
    </w:p>
  </w:footnote>
  <w:footnote w:id="2">
    <w:p w14:paraId="7C042C7D" w14:textId="77777777" w:rsidR="0099295D" w:rsidRPr="00985CD8" w:rsidRDefault="0099295D" w:rsidP="0099295D">
      <w:pPr>
        <w:pStyle w:val="FootnoteText"/>
        <w:rPr>
          <w:rFonts w:ascii="Times New Roman" w:hAnsi="Times New Roman" w:cs="Times New Roman"/>
        </w:rPr>
      </w:pPr>
      <w:r w:rsidRPr="00985CD8">
        <w:rPr>
          <w:rStyle w:val="FootnoteReference"/>
          <w:rFonts w:ascii="Times New Roman" w:hAnsi="Times New Roman" w:cs="Times New Roman"/>
        </w:rPr>
        <w:footnoteRef/>
      </w:r>
      <w:r w:rsidRPr="00985CD8">
        <w:rPr>
          <w:rFonts w:ascii="Times New Roman" w:hAnsi="Times New Roman" w:cs="Times New Roman"/>
        </w:rPr>
        <w:t xml:space="preserve"> </w:t>
      </w:r>
      <w:r>
        <w:rPr>
          <w:rFonts w:ascii="Times New Roman" w:hAnsi="Times New Roman" w:cs="Times New Roman"/>
        </w:rPr>
        <w:tab/>
      </w:r>
      <w:r w:rsidRPr="00985CD8">
        <w:rPr>
          <w:rFonts w:ascii="Times New Roman" w:hAnsi="Times New Roman" w:cs="Times New Roman"/>
        </w:rPr>
        <w:t xml:space="preserve">66 Pa.C.S. </w:t>
      </w:r>
      <w:r>
        <w:rPr>
          <w:rFonts w:ascii="Times New Roman" w:hAnsi="Times New Roman" w:cs="Times New Roman"/>
        </w:rPr>
        <w:t>§§</w:t>
      </w:r>
      <w:r w:rsidRPr="00985CD8">
        <w:rPr>
          <w:rFonts w:ascii="Times New Roman" w:hAnsi="Times New Roman" w:cs="Times New Roman"/>
        </w:rPr>
        <w:t xml:space="preserve"> 2806.1 </w:t>
      </w:r>
      <w:r w:rsidRPr="00985CD8">
        <w:rPr>
          <w:rFonts w:ascii="Times New Roman" w:hAnsi="Times New Roman" w:cs="Times New Roman"/>
          <w:i/>
        </w:rPr>
        <w:t>et. seq</w:t>
      </w:r>
      <w:r w:rsidRPr="00985CD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67142BD0"/>
    <w:multiLevelType w:val="hybridMultilevel"/>
    <w:tmpl w:val="E2E88FF8"/>
    <w:lvl w:ilvl="0" w:tplc="A65CA88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1E6642D"/>
    <w:multiLevelType w:val="hybridMultilevel"/>
    <w:tmpl w:val="BA144876"/>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6A"/>
    <w:rsid w:val="000D3B70"/>
    <w:rsid w:val="001C5E79"/>
    <w:rsid w:val="002103B4"/>
    <w:rsid w:val="003257BA"/>
    <w:rsid w:val="00516118"/>
    <w:rsid w:val="005231B7"/>
    <w:rsid w:val="00592293"/>
    <w:rsid w:val="005A72B0"/>
    <w:rsid w:val="005A7C68"/>
    <w:rsid w:val="006E259E"/>
    <w:rsid w:val="00775D6A"/>
    <w:rsid w:val="007B5C79"/>
    <w:rsid w:val="008349D8"/>
    <w:rsid w:val="008B0E65"/>
    <w:rsid w:val="0099295D"/>
    <w:rsid w:val="009B01C3"/>
    <w:rsid w:val="009C1805"/>
    <w:rsid w:val="009C1A4F"/>
    <w:rsid w:val="00A301EF"/>
    <w:rsid w:val="00AA763F"/>
    <w:rsid w:val="00B60F38"/>
    <w:rsid w:val="00BC4FBE"/>
    <w:rsid w:val="00C4209D"/>
    <w:rsid w:val="00C53AC8"/>
    <w:rsid w:val="00D06A94"/>
    <w:rsid w:val="00D371DE"/>
    <w:rsid w:val="00E30AFF"/>
    <w:rsid w:val="00EF47CF"/>
    <w:rsid w:val="00F262EB"/>
    <w:rsid w:val="00F4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0C6"/>
  <w15:chartTrackingRefBased/>
  <w15:docId w15:val="{C1936E6E-EF68-4517-ABD4-0556B4D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5D6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75D6A"/>
    <w:rPr>
      <w:rFonts w:ascii="Calibri" w:eastAsia="Calibri" w:hAnsi="Calibri" w:cs="Times New Roman"/>
    </w:rPr>
  </w:style>
  <w:style w:type="paragraph" w:styleId="ListParagraph">
    <w:name w:val="List Paragraph"/>
    <w:basedOn w:val="Normal"/>
    <w:uiPriority w:val="34"/>
    <w:qFormat/>
    <w:rsid w:val="00775D6A"/>
    <w:pPr>
      <w:ind w:left="720"/>
      <w:contextualSpacing/>
    </w:pPr>
  </w:style>
  <w:style w:type="paragraph" w:styleId="FootnoteText">
    <w:name w:val="footnote text"/>
    <w:basedOn w:val="Normal"/>
    <w:link w:val="FootnoteTextChar"/>
    <w:uiPriority w:val="99"/>
    <w:semiHidden/>
    <w:unhideWhenUsed/>
    <w:rsid w:val="00992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95D"/>
    <w:rPr>
      <w:sz w:val="20"/>
      <w:szCs w:val="20"/>
    </w:rPr>
  </w:style>
  <w:style w:type="character" w:styleId="FootnoteReference">
    <w:name w:val="footnote reference"/>
    <w:aliases w:val="o,fr"/>
    <w:uiPriority w:val="99"/>
    <w:semiHidden/>
    <w:unhideWhenUsed/>
    <w:rsid w:val="0099295D"/>
    <w:rPr>
      <w:vertAlign w:val="superscript"/>
    </w:rPr>
  </w:style>
  <w:style w:type="paragraph" w:styleId="ListNumber">
    <w:name w:val="List Number"/>
    <w:basedOn w:val="Normal"/>
    <w:uiPriority w:val="99"/>
    <w:unhideWhenUsed/>
    <w:rsid w:val="00E30AFF"/>
    <w:pPr>
      <w:numPr>
        <w:numId w:val="5"/>
      </w:numPr>
      <w:spacing w:after="0" w:line="480" w:lineRule="auto"/>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A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6</cp:revision>
  <dcterms:created xsi:type="dcterms:W3CDTF">2019-12-30T19:27:00Z</dcterms:created>
  <dcterms:modified xsi:type="dcterms:W3CDTF">2019-12-31T13:59:00Z</dcterms:modified>
</cp:coreProperties>
</file>