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5E8D2" w14:textId="77777777" w:rsidR="00DC28A6" w:rsidRDefault="008D38F5"/>
    <w:p w14:paraId="7BD1A8BC" w14:textId="77777777" w:rsidR="00D41964" w:rsidRDefault="00D41964"/>
    <w:p w14:paraId="35433C98" w14:textId="77777777" w:rsidR="00D41964" w:rsidRPr="00CF0932" w:rsidRDefault="00D41964" w:rsidP="00D41964">
      <w:pPr>
        <w:tabs>
          <w:tab w:val="left" w:pos="5400"/>
          <w:tab w:val="right" w:pos="8640"/>
        </w:tabs>
        <w:contextualSpacing/>
        <w:jc w:val="center"/>
        <w:rPr>
          <w:rFonts w:eastAsia="Calibri"/>
          <w:b/>
          <w:sz w:val="24"/>
          <w:szCs w:val="24"/>
        </w:rPr>
      </w:pPr>
      <w:r w:rsidRPr="00CF0932">
        <w:rPr>
          <w:rFonts w:eastAsia="Calibri"/>
          <w:b/>
          <w:caps/>
          <w:sz w:val="24"/>
          <w:szCs w:val="24"/>
        </w:rPr>
        <w:t>Before the</w:t>
      </w:r>
    </w:p>
    <w:p w14:paraId="6F785647" w14:textId="77777777" w:rsidR="00D41964" w:rsidRPr="00CF0932" w:rsidRDefault="00D41964" w:rsidP="00D41964">
      <w:pPr>
        <w:jc w:val="center"/>
        <w:rPr>
          <w:rFonts w:eastAsia="Calibri"/>
          <w:b/>
          <w:sz w:val="24"/>
          <w:szCs w:val="24"/>
        </w:rPr>
      </w:pPr>
      <w:r w:rsidRPr="00CF0932">
        <w:rPr>
          <w:rFonts w:eastAsia="Calibri"/>
          <w:b/>
          <w:sz w:val="24"/>
          <w:szCs w:val="24"/>
        </w:rPr>
        <w:t>PENNSYLVANIA PUBLIC UTILITY COMMISSION</w:t>
      </w:r>
    </w:p>
    <w:p w14:paraId="7692D16F" w14:textId="77777777" w:rsidR="00D41964" w:rsidRPr="00CF0932" w:rsidRDefault="00D41964" w:rsidP="00D41964">
      <w:pPr>
        <w:jc w:val="center"/>
        <w:rPr>
          <w:rFonts w:eastAsia="Calibri"/>
          <w:b/>
          <w:sz w:val="24"/>
          <w:szCs w:val="24"/>
        </w:rPr>
      </w:pPr>
    </w:p>
    <w:p w14:paraId="79798209" w14:textId="77777777" w:rsidR="00D41964" w:rsidRPr="00CF0932" w:rsidRDefault="00D41964" w:rsidP="00D41964">
      <w:pPr>
        <w:jc w:val="center"/>
        <w:rPr>
          <w:rFonts w:eastAsia="Calibri"/>
          <w:b/>
          <w:sz w:val="24"/>
          <w:szCs w:val="24"/>
          <w:u w:val="single"/>
        </w:rPr>
      </w:pPr>
    </w:p>
    <w:p w14:paraId="457E9712" w14:textId="77777777" w:rsidR="00D41964" w:rsidRPr="00CF0932" w:rsidRDefault="00D41964" w:rsidP="00D41964">
      <w:pPr>
        <w:jc w:val="center"/>
        <w:rPr>
          <w:rFonts w:eastAsia="Calibri"/>
          <w:b/>
          <w:sz w:val="24"/>
          <w:szCs w:val="24"/>
          <w:u w:val="single"/>
        </w:rPr>
      </w:pPr>
    </w:p>
    <w:p w14:paraId="24765480" w14:textId="77777777" w:rsidR="00D41964" w:rsidRPr="00CF0932" w:rsidRDefault="00D41964" w:rsidP="00D41964">
      <w:pPr>
        <w:jc w:val="both"/>
        <w:rPr>
          <w:rFonts w:eastAsia="Calibri"/>
          <w:sz w:val="24"/>
          <w:szCs w:val="24"/>
        </w:rPr>
      </w:pPr>
      <w:r>
        <w:rPr>
          <w:rFonts w:eastAsia="Calibri"/>
          <w:sz w:val="24"/>
          <w:szCs w:val="24"/>
        </w:rPr>
        <w:t>Conchita Braun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F0932">
        <w:rPr>
          <w:rFonts w:eastAsia="Calibri"/>
          <w:sz w:val="24"/>
          <w:szCs w:val="24"/>
        </w:rPr>
        <w:tab/>
        <w:t>:</w:t>
      </w:r>
      <w:r w:rsidRPr="00CF0932">
        <w:rPr>
          <w:rFonts w:eastAsia="Calibri"/>
          <w:sz w:val="24"/>
          <w:szCs w:val="24"/>
        </w:rPr>
        <w:tab/>
      </w:r>
    </w:p>
    <w:p w14:paraId="6A94667F" w14:textId="77777777" w:rsidR="00D41964" w:rsidRPr="00CF0932" w:rsidRDefault="00D41964" w:rsidP="00D41964">
      <w:pPr>
        <w:jc w:val="both"/>
        <w:rPr>
          <w:rFonts w:eastAsia="Calibri"/>
          <w:sz w:val="24"/>
          <w:szCs w:val="24"/>
        </w:rPr>
      </w:pPr>
      <w:r>
        <w:rPr>
          <w:rFonts w:eastAsia="Calibri"/>
          <w:sz w:val="24"/>
          <w:szCs w:val="24"/>
        </w:rPr>
        <w:tab/>
      </w:r>
      <w:r>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p>
    <w:p w14:paraId="5A2D1896" w14:textId="77777777" w:rsidR="00D41964" w:rsidRPr="00CF0932" w:rsidRDefault="00D41964" w:rsidP="00D41964">
      <w:pPr>
        <w:jc w:val="both"/>
        <w:rPr>
          <w:rFonts w:eastAsia="Calibri"/>
          <w:sz w:val="24"/>
          <w:szCs w:val="24"/>
        </w:rPr>
      </w:pPr>
      <w:r w:rsidRPr="00CF0932">
        <w:rPr>
          <w:rFonts w:eastAsia="Calibri"/>
          <w:sz w:val="24"/>
          <w:szCs w:val="24"/>
        </w:rPr>
        <w:tab/>
        <w:t>v.</w:t>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r w:rsidRPr="00CF0932">
        <w:rPr>
          <w:rFonts w:eastAsia="Calibri"/>
          <w:sz w:val="24"/>
          <w:szCs w:val="24"/>
        </w:rPr>
        <w:tab/>
      </w:r>
      <w:r w:rsidRPr="00CF0932">
        <w:rPr>
          <w:rFonts w:eastAsia="Calibri"/>
          <w:sz w:val="24"/>
          <w:szCs w:val="24"/>
        </w:rPr>
        <w:tab/>
      </w:r>
      <w:r w:rsidRPr="00361F06">
        <w:rPr>
          <w:rFonts w:eastAsia="Calibri"/>
          <w:sz w:val="24"/>
          <w:szCs w:val="24"/>
        </w:rPr>
        <w:t>C-2018-3003001</w:t>
      </w:r>
    </w:p>
    <w:p w14:paraId="0F151567" w14:textId="77777777" w:rsidR="00D41964" w:rsidRPr="00CF0932" w:rsidRDefault="00D41964" w:rsidP="00D41964">
      <w:pPr>
        <w:jc w:val="both"/>
        <w:rPr>
          <w:rFonts w:eastAsia="Calibri"/>
          <w:sz w:val="24"/>
          <w:szCs w:val="24"/>
        </w:rPr>
      </w:pP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t>:</w:t>
      </w:r>
    </w:p>
    <w:p w14:paraId="36E2BAE7" w14:textId="77777777" w:rsidR="00D41964" w:rsidRPr="00CF0932" w:rsidRDefault="00D41964" w:rsidP="00D41964">
      <w:pPr>
        <w:jc w:val="both"/>
        <w:rPr>
          <w:rFonts w:eastAsia="Calibri"/>
          <w:sz w:val="24"/>
          <w:szCs w:val="24"/>
        </w:rPr>
      </w:pPr>
      <w:r>
        <w:rPr>
          <w:rFonts w:eastAsia="Calibri"/>
          <w:sz w:val="24"/>
          <w:szCs w:val="24"/>
        </w:rPr>
        <w:t>Metropolitan Edison Company</w:t>
      </w:r>
      <w:r w:rsidRPr="00CF0932">
        <w:rPr>
          <w:rFonts w:eastAsia="Calibri"/>
          <w:sz w:val="24"/>
          <w:szCs w:val="24"/>
        </w:rPr>
        <w:tab/>
      </w:r>
      <w:r w:rsidRPr="00CF0932">
        <w:rPr>
          <w:rFonts w:eastAsia="Calibri"/>
          <w:sz w:val="24"/>
          <w:szCs w:val="24"/>
        </w:rPr>
        <w:tab/>
      </w:r>
      <w:r w:rsidRPr="00CF0932">
        <w:rPr>
          <w:rFonts w:eastAsia="Calibri"/>
          <w:sz w:val="24"/>
          <w:szCs w:val="24"/>
        </w:rPr>
        <w:tab/>
        <w:t>:</w:t>
      </w:r>
    </w:p>
    <w:p w14:paraId="33290962" w14:textId="77777777" w:rsidR="00D41964" w:rsidRPr="00CF0932" w:rsidRDefault="00D41964" w:rsidP="00D41964">
      <w:pPr>
        <w:jc w:val="both"/>
        <w:rPr>
          <w:rFonts w:eastAsia="Calibri"/>
          <w:sz w:val="24"/>
          <w:szCs w:val="24"/>
        </w:rPr>
      </w:pP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r w:rsidRPr="00CF0932">
        <w:rPr>
          <w:rFonts w:eastAsia="Calibri"/>
          <w:sz w:val="24"/>
          <w:szCs w:val="24"/>
        </w:rPr>
        <w:tab/>
      </w:r>
    </w:p>
    <w:p w14:paraId="4859C9CB" w14:textId="77777777" w:rsidR="00D41964" w:rsidRDefault="00D41964" w:rsidP="00D41964">
      <w:pPr>
        <w:rPr>
          <w:rFonts w:eastAsia="Calibri"/>
          <w:sz w:val="24"/>
          <w:szCs w:val="24"/>
        </w:rPr>
      </w:pPr>
    </w:p>
    <w:p w14:paraId="379F5EBE" w14:textId="77777777" w:rsidR="00D41964" w:rsidRPr="00CF0932" w:rsidRDefault="00D41964" w:rsidP="00D41964">
      <w:pPr>
        <w:rPr>
          <w:rFonts w:eastAsia="Calibri"/>
          <w:sz w:val="24"/>
          <w:szCs w:val="24"/>
        </w:rPr>
      </w:pPr>
    </w:p>
    <w:p w14:paraId="2B790DC7" w14:textId="77777777" w:rsidR="002F1AAC" w:rsidRDefault="00D41964" w:rsidP="00D41964">
      <w:pPr>
        <w:widowControl w:val="0"/>
        <w:autoSpaceDE w:val="0"/>
        <w:autoSpaceDN w:val="0"/>
        <w:adjustRightInd w:val="0"/>
        <w:jc w:val="center"/>
        <w:rPr>
          <w:b/>
          <w:bCs/>
          <w:color w:val="000000"/>
          <w:sz w:val="24"/>
          <w:szCs w:val="24"/>
        </w:rPr>
      </w:pPr>
      <w:r>
        <w:rPr>
          <w:b/>
          <w:bCs/>
          <w:color w:val="000000"/>
          <w:sz w:val="24"/>
          <w:szCs w:val="24"/>
        </w:rPr>
        <w:t>I</w:t>
      </w:r>
      <w:r w:rsidRPr="00CF0932">
        <w:rPr>
          <w:b/>
          <w:bCs/>
          <w:color w:val="000000"/>
          <w:sz w:val="24"/>
          <w:szCs w:val="24"/>
        </w:rPr>
        <w:t>NTERIM ORDER</w:t>
      </w:r>
    </w:p>
    <w:p w14:paraId="78026B5F" w14:textId="2E5FC799" w:rsidR="00D41964" w:rsidRPr="002F1AAC" w:rsidRDefault="0044754A" w:rsidP="00D41964">
      <w:pPr>
        <w:widowControl w:val="0"/>
        <w:autoSpaceDE w:val="0"/>
        <w:autoSpaceDN w:val="0"/>
        <w:adjustRightInd w:val="0"/>
        <w:jc w:val="center"/>
        <w:rPr>
          <w:b/>
          <w:bCs/>
          <w:color w:val="000000"/>
          <w:sz w:val="24"/>
          <w:szCs w:val="24"/>
          <w:u w:val="single"/>
        </w:rPr>
      </w:pPr>
      <w:r w:rsidRPr="002F1AAC">
        <w:rPr>
          <w:b/>
          <w:bCs/>
          <w:color w:val="000000"/>
          <w:sz w:val="24"/>
          <w:szCs w:val="24"/>
          <w:u w:val="single"/>
        </w:rPr>
        <w:t>ADDRESSING LETTER FROM COMPLAINANT DATED DECEMBER 4, 2019</w:t>
      </w:r>
    </w:p>
    <w:p w14:paraId="0FDE1F3D" w14:textId="77777777" w:rsidR="00D41964" w:rsidRPr="00CF0932" w:rsidRDefault="00D41964" w:rsidP="002F1AAC">
      <w:pPr>
        <w:widowControl w:val="0"/>
        <w:autoSpaceDE w:val="0"/>
        <w:autoSpaceDN w:val="0"/>
        <w:adjustRightInd w:val="0"/>
        <w:spacing w:line="360" w:lineRule="auto"/>
        <w:jc w:val="center"/>
        <w:rPr>
          <w:b/>
          <w:bCs/>
          <w:color w:val="000000"/>
          <w:sz w:val="24"/>
          <w:szCs w:val="24"/>
          <w:u w:val="single"/>
        </w:rPr>
      </w:pPr>
    </w:p>
    <w:p w14:paraId="57612739" w14:textId="77777777" w:rsidR="00D41964" w:rsidRDefault="00D41964" w:rsidP="002F1AAC">
      <w:pPr>
        <w:spacing w:line="360" w:lineRule="auto"/>
        <w:rPr>
          <w:rFonts w:eastAsia="Calibri"/>
          <w:sz w:val="24"/>
          <w:szCs w:val="24"/>
        </w:rPr>
      </w:pPr>
      <w:r>
        <w:rPr>
          <w:rFonts w:eastAsia="Calibri"/>
          <w:sz w:val="24"/>
          <w:szCs w:val="24"/>
        </w:rPr>
        <w:tab/>
      </w:r>
      <w:r>
        <w:rPr>
          <w:rFonts w:eastAsia="Calibri"/>
          <w:sz w:val="24"/>
          <w:szCs w:val="24"/>
        </w:rPr>
        <w:tab/>
        <w:t>The Parties have agreed that the hearing in this case will be scheduled as a call</w:t>
      </w:r>
      <w:r>
        <w:rPr>
          <w:rFonts w:eastAsia="Calibri"/>
          <w:sz w:val="24"/>
          <w:szCs w:val="24"/>
        </w:rPr>
        <w:noBreakHyphen/>
        <w:t xml:space="preserve">out telephonic hearing and will take place on </w:t>
      </w:r>
      <w:r w:rsidRPr="0007159C">
        <w:rPr>
          <w:rFonts w:eastAsia="Calibri"/>
          <w:b/>
          <w:bCs/>
          <w:sz w:val="24"/>
          <w:szCs w:val="24"/>
        </w:rPr>
        <w:t>January 29, 2020</w:t>
      </w:r>
      <w:r>
        <w:rPr>
          <w:rFonts w:eastAsia="Calibri"/>
          <w:sz w:val="24"/>
          <w:szCs w:val="24"/>
        </w:rPr>
        <w:t xml:space="preserve">, beginning at 10:00 a.m.  </w:t>
      </w:r>
    </w:p>
    <w:p w14:paraId="452A9B29" w14:textId="77777777" w:rsidR="00D41964" w:rsidRDefault="00D41964" w:rsidP="002F1AAC">
      <w:pPr>
        <w:spacing w:line="360" w:lineRule="auto"/>
        <w:rPr>
          <w:rFonts w:eastAsia="Calibri"/>
          <w:sz w:val="24"/>
          <w:szCs w:val="24"/>
        </w:rPr>
      </w:pPr>
    </w:p>
    <w:p w14:paraId="0E8F4B7D" w14:textId="77777777" w:rsidR="00CF7051" w:rsidRDefault="00D41964" w:rsidP="002F1AAC">
      <w:pPr>
        <w:spacing w:line="360" w:lineRule="auto"/>
        <w:rPr>
          <w:rFonts w:eastAsia="Calibri"/>
          <w:sz w:val="24"/>
          <w:szCs w:val="24"/>
        </w:rPr>
      </w:pPr>
      <w:r>
        <w:rPr>
          <w:rFonts w:eastAsia="Calibri"/>
          <w:sz w:val="24"/>
          <w:szCs w:val="24"/>
        </w:rPr>
        <w:tab/>
      </w:r>
      <w:r>
        <w:rPr>
          <w:rFonts w:eastAsia="Calibri"/>
          <w:sz w:val="24"/>
          <w:szCs w:val="24"/>
        </w:rPr>
        <w:tab/>
        <w:t xml:space="preserve">Accordingly, </w:t>
      </w:r>
      <w:r w:rsidR="0044754A">
        <w:rPr>
          <w:rFonts w:eastAsia="Calibri"/>
          <w:sz w:val="24"/>
          <w:szCs w:val="24"/>
        </w:rPr>
        <w:t xml:space="preserve">an interim order was entered on </w:t>
      </w:r>
      <w:r w:rsidR="00CF7051">
        <w:rPr>
          <w:rFonts w:eastAsia="Calibri"/>
          <w:sz w:val="24"/>
          <w:szCs w:val="24"/>
        </w:rPr>
        <w:t>December 2, 2019 confirming the requirements for the evidentiary hearing.  A corrected interim order confirming requirements for evidentiary hearing was entered on December 18, 2019.</w:t>
      </w:r>
    </w:p>
    <w:p w14:paraId="2A4FBADA" w14:textId="77777777" w:rsidR="00CF7051" w:rsidRDefault="00CF7051" w:rsidP="002F1AAC">
      <w:pPr>
        <w:spacing w:line="360" w:lineRule="auto"/>
        <w:rPr>
          <w:rFonts w:eastAsia="Calibri"/>
          <w:sz w:val="24"/>
          <w:szCs w:val="24"/>
        </w:rPr>
      </w:pPr>
    </w:p>
    <w:p w14:paraId="4FBFF8C3" w14:textId="2521CC6C" w:rsidR="00D41964" w:rsidRDefault="00CF7051" w:rsidP="002F1AAC">
      <w:pPr>
        <w:spacing w:line="360" w:lineRule="auto"/>
        <w:ind w:firstLine="1440"/>
        <w:rPr>
          <w:rFonts w:eastAsia="Calibri"/>
          <w:sz w:val="24"/>
          <w:szCs w:val="24"/>
        </w:rPr>
      </w:pPr>
      <w:r>
        <w:rPr>
          <w:rFonts w:eastAsia="Calibri"/>
          <w:sz w:val="24"/>
          <w:szCs w:val="24"/>
        </w:rPr>
        <w:t>Th</w:t>
      </w:r>
      <w:r w:rsidR="00D41964">
        <w:rPr>
          <w:rFonts w:eastAsia="Calibri"/>
          <w:sz w:val="24"/>
          <w:szCs w:val="24"/>
        </w:rPr>
        <w:t xml:space="preserve">e telephonic hearing </w:t>
      </w:r>
      <w:r w:rsidR="00012C41">
        <w:rPr>
          <w:rFonts w:eastAsia="Calibri"/>
          <w:sz w:val="24"/>
          <w:szCs w:val="24"/>
        </w:rPr>
        <w:t>i</w:t>
      </w:r>
      <w:r>
        <w:rPr>
          <w:rFonts w:eastAsia="Calibri"/>
          <w:sz w:val="24"/>
          <w:szCs w:val="24"/>
        </w:rPr>
        <w:t xml:space="preserve">s </w:t>
      </w:r>
      <w:r w:rsidR="00D41964">
        <w:rPr>
          <w:rFonts w:eastAsia="Calibri"/>
          <w:sz w:val="24"/>
          <w:szCs w:val="24"/>
        </w:rPr>
        <w:t xml:space="preserve">scheduled for </w:t>
      </w:r>
      <w:r w:rsidR="00D41964" w:rsidRPr="0007159C">
        <w:rPr>
          <w:rFonts w:eastAsia="Calibri"/>
          <w:b/>
          <w:bCs/>
          <w:sz w:val="24"/>
          <w:szCs w:val="24"/>
        </w:rPr>
        <w:t>January 29, 2020</w:t>
      </w:r>
      <w:r w:rsidR="00D41964">
        <w:rPr>
          <w:rFonts w:eastAsia="Calibri"/>
          <w:sz w:val="24"/>
          <w:szCs w:val="24"/>
        </w:rPr>
        <w:t xml:space="preserve">, beginning promptly at 10:00 a.m.  The </w:t>
      </w:r>
      <w:r>
        <w:rPr>
          <w:rFonts w:eastAsia="Calibri"/>
          <w:sz w:val="24"/>
          <w:szCs w:val="24"/>
        </w:rPr>
        <w:t>parties were advised that the hearing would b</w:t>
      </w:r>
      <w:r w:rsidR="00D41964">
        <w:rPr>
          <w:rFonts w:eastAsia="Calibri"/>
          <w:sz w:val="24"/>
          <w:szCs w:val="24"/>
        </w:rPr>
        <w:t>e initiated from a Commission hearing room in Pittsburgh, Pennsylvania, where the</w:t>
      </w:r>
      <w:r>
        <w:rPr>
          <w:rFonts w:eastAsia="Calibri"/>
          <w:sz w:val="24"/>
          <w:szCs w:val="24"/>
        </w:rPr>
        <w:t xml:space="preserve"> undersigned</w:t>
      </w:r>
      <w:r w:rsidR="00D41964">
        <w:rPr>
          <w:rFonts w:eastAsia="Calibri"/>
          <w:sz w:val="24"/>
          <w:szCs w:val="24"/>
        </w:rPr>
        <w:t xml:space="preserve"> Presiding Officer will preside, and the public may attend, and the Parties and witnesses will participate by telephone.</w:t>
      </w:r>
    </w:p>
    <w:p w14:paraId="2AE924DC" w14:textId="77777777" w:rsidR="00D41964" w:rsidRDefault="00D41964" w:rsidP="002F1AAC">
      <w:pPr>
        <w:spacing w:line="360" w:lineRule="auto"/>
      </w:pPr>
    </w:p>
    <w:p w14:paraId="4D37DAF9" w14:textId="197C7DD8" w:rsidR="00D41964" w:rsidRDefault="00CF7051" w:rsidP="002F1AAC">
      <w:pPr>
        <w:spacing w:line="360" w:lineRule="auto"/>
        <w:rPr>
          <w:sz w:val="24"/>
          <w:szCs w:val="24"/>
        </w:rPr>
      </w:pPr>
      <w:r>
        <w:tab/>
      </w:r>
      <w:r w:rsidR="002F1AAC">
        <w:tab/>
      </w:r>
      <w:r w:rsidRPr="00CF7051">
        <w:rPr>
          <w:sz w:val="24"/>
          <w:szCs w:val="24"/>
        </w:rPr>
        <w:t>On December 6, 2019, the undersigned presiding officer received correspondence from Complainant dated December 4, 2019.  Complainant requested permission “to have a McKenzie friend as support during my upcoming hearing.”</w:t>
      </w:r>
      <w:r>
        <w:rPr>
          <w:sz w:val="24"/>
          <w:szCs w:val="24"/>
        </w:rPr>
        <w:t xml:space="preserve">  </w:t>
      </w:r>
      <w:r w:rsidR="0063004E">
        <w:rPr>
          <w:sz w:val="24"/>
          <w:szCs w:val="24"/>
        </w:rPr>
        <w:t>The letter from Complainant also discusses the help of a “Mc</w:t>
      </w:r>
      <w:r w:rsidR="002F1AAC">
        <w:rPr>
          <w:sz w:val="24"/>
          <w:szCs w:val="24"/>
        </w:rPr>
        <w:t>K</w:t>
      </w:r>
      <w:r w:rsidR="0063004E">
        <w:rPr>
          <w:sz w:val="24"/>
          <w:szCs w:val="24"/>
        </w:rPr>
        <w:t xml:space="preserve">enzie friend” to assist and guide Complainant during the hearing.  </w:t>
      </w:r>
      <w:r>
        <w:rPr>
          <w:sz w:val="24"/>
          <w:szCs w:val="24"/>
        </w:rPr>
        <w:t xml:space="preserve">The letter request did not include a notice or notice to plead directed to Respondent.  </w:t>
      </w:r>
    </w:p>
    <w:p w14:paraId="72D84E22" w14:textId="77777777" w:rsidR="00D90389" w:rsidRDefault="00D90389" w:rsidP="002F1AAC">
      <w:pPr>
        <w:spacing w:line="360" w:lineRule="auto"/>
        <w:rPr>
          <w:sz w:val="24"/>
          <w:szCs w:val="24"/>
        </w:rPr>
      </w:pPr>
    </w:p>
    <w:p w14:paraId="2C90F349" w14:textId="2981BE0E" w:rsidR="00D41964" w:rsidRDefault="0063004E" w:rsidP="002F1AAC">
      <w:pPr>
        <w:spacing w:line="360" w:lineRule="auto"/>
        <w:rPr>
          <w:sz w:val="24"/>
        </w:rPr>
      </w:pPr>
      <w:r>
        <w:rPr>
          <w:sz w:val="24"/>
          <w:szCs w:val="24"/>
        </w:rPr>
        <w:lastRenderedPageBreak/>
        <w:tab/>
      </w:r>
      <w:r w:rsidR="00D90389">
        <w:rPr>
          <w:sz w:val="24"/>
          <w:szCs w:val="24"/>
        </w:rPr>
        <w:tab/>
        <w:t xml:space="preserve">The Parties are directed to </w:t>
      </w:r>
      <w:r w:rsidR="00D41964">
        <w:rPr>
          <w:sz w:val="24"/>
        </w:rPr>
        <w:t>52 Pa.</w:t>
      </w:r>
      <w:r w:rsidR="00D41964" w:rsidRPr="00AD0EFA">
        <w:rPr>
          <w:sz w:val="24"/>
        </w:rPr>
        <w:t>Code §§</w:t>
      </w:r>
      <w:r w:rsidR="00D41964">
        <w:rPr>
          <w:sz w:val="24"/>
        </w:rPr>
        <w:t xml:space="preserve"> </w:t>
      </w:r>
      <w:r w:rsidR="00D41964" w:rsidRPr="00AD0EFA">
        <w:rPr>
          <w:sz w:val="24"/>
        </w:rPr>
        <w:t xml:space="preserve">1.21 &amp; 1.22, </w:t>
      </w:r>
      <w:r w:rsidR="00D90389">
        <w:rPr>
          <w:sz w:val="24"/>
        </w:rPr>
        <w:t xml:space="preserve">which provides that a Complainant </w:t>
      </w:r>
      <w:r w:rsidR="00D41964" w:rsidRPr="00AD0EFA">
        <w:rPr>
          <w:sz w:val="24"/>
        </w:rPr>
        <w:t xml:space="preserve">may represent </w:t>
      </w:r>
      <w:r w:rsidR="00D90389">
        <w:rPr>
          <w:sz w:val="24"/>
        </w:rPr>
        <w:t xml:space="preserve">himself or herself.  The Regulation further provides that, </w:t>
      </w:r>
      <w:r w:rsidR="00D41964" w:rsidRPr="00AD0EFA">
        <w:rPr>
          <w:sz w:val="24"/>
        </w:rPr>
        <w:t xml:space="preserve">if you are an individual, you may have an attorney licensed to practice law in the Commonwealth of Pennsylvania, or admitted </w:t>
      </w:r>
      <w:r w:rsidR="00D41964" w:rsidRPr="00AD0EFA">
        <w:rPr>
          <w:i/>
          <w:iCs/>
          <w:sz w:val="24"/>
        </w:rPr>
        <w:t>Pro Hac Vice</w:t>
      </w:r>
      <w:r w:rsidR="00D41964"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41964" w:rsidRPr="00AD0EFA">
        <w:rPr>
          <w:i/>
          <w:iCs/>
          <w:sz w:val="24"/>
        </w:rPr>
        <w:t>Pro Hac Vice</w:t>
      </w:r>
      <w:r w:rsidR="00D41964" w:rsidRPr="00AD0EFA">
        <w:rPr>
          <w:sz w:val="24"/>
        </w:rPr>
        <w:t xml:space="preserve">, represent you in this proceeding.  Unless you are an attorney, you may </w:t>
      </w:r>
      <w:r w:rsidR="00D41964">
        <w:rPr>
          <w:sz w:val="24"/>
        </w:rPr>
        <w:br/>
      </w:r>
      <w:r w:rsidR="00D41964" w:rsidRPr="00AD0EFA">
        <w:rPr>
          <w:sz w:val="24"/>
        </w:rPr>
        <w:t>not represent someone else.  Attorneys shall insure that their appearance is entered in accordanc</w:t>
      </w:r>
      <w:r w:rsidR="00D41964">
        <w:rPr>
          <w:sz w:val="24"/>
        </w:rPr>
        <w:t>e with the provisions of 52 Pa.</w:t>
      </w:r>
      <w:r w:rsidR="00D41964" w:rsidRPr="00AD0EFA">
        <w:rPr>
          <w:sz w:val="24"/>
        </w:rPr>
        <w:t>Code §</w:t>
      </w:r>
      <w:r w:rsidR="00D41964">
        <w:rPr>
          <w:sz w:val="24"/>
        </w:rPr>
        <w:t xml:space="preserve"> </w:t>
      </w:r>
      <w:r w:rsidR="00D41964" w:rsidRPr="00AD0EFA">
        <w:rPr>
          <w:sz w:val="24"/>
        </w:rPr>
        <w:t>1.24(b).</w:t>
      </w:r>
      <w:r w:rsidR="00D90389">
        <w:rPr>
          <w:sz w:val="24"/>
        </w:rPr>
        <w:t xml:space="preserve">  Obviously, if Complainant intends to have an attorney represent her at the hearing, the attorney shall enter his or her appearance with the Commission Secretary.  Non-attorneys are not permitted to represent parties in Commission proceedings.</w:t>
      </w:r>
      <w:r w:rsidR="00D41964">
        <w:rPr>
          <w:sz w:val="24"/>
        </w:rPr>
        <w:br/>
      </w:r>
    </w:p>
    <w:p w14:paraId="4FD212B5" w14:textId="1305DC5A" w:rsidR="0063004E" w:rsidRPr="009331F5" w:rsidRDefault="0063004E" w:rsidP="002F1AAC">
      <w:pPr>
        <w:tabs>
          <w:tab w:val="num" w:pos="0"/>
        </w:tabs>
        <w:spacing w:line="360" w:lineRule="auto"/>
        <w:rPr>
          <w:b/>
          <w:bCs/>
          <w:sz w:val="24"/>
        </w:rPr>
      </w:pPr>
      <w:r>
        <w:rPr>
          <w:sz w:val="24"/>
        </w:rPr>
        <w:tab/>
      </w:r>
      <w:r w:rsidR="002F1AAC">
        <w:rPr>
          <w:sz w:val="24"/>
        </w:rPr>
        <w:tab/>
      </w:r>
      <w:r>
        <w:rPr>
          <w:sz w:val="24"/>
        </w:rPr>
        <w:t>It is not practical for the undersigned presiding officer to make a ruling in advance of the hearing as to the extent that an unnamed individual may “support” Complainant during the hearing</w:t>
      </w:r>
      <w:r w:rsidR="009331F5">
        <w:rPr>
          <w:sz w:val="24"/>
        </w:rPr>
        <w:t xml:space="preserve"> or to speculate as to what Complainant means by “support”  under the circumstances presented.  The Parties are advised that the hearing will be conducted in accordance with the provisions of the Public Utility Code a</w:t>
      </w:r>
      <w:r w:rsidR="00012C41">
        <w:rPr>
          <w:sz w:val="24"/>
        </w:rPr>
        <w:t>n</w:t>
      </w:r>
      <w:r w:rsidR="009331F5">
        <w:rPr>
          <w:sz w:val="24"/>
        </w:rPr>
        <w:t>d regulations relative to contested proceedings before the Commission.</w:t>
      </w:r>
      <w:r>
        <w:rPr>
          <w:sz w:val="24"/>
        </w:rPr>
        <w:t xml:space="preserve">  </w:t>
      </w:r>
    </w:p>
    <w:p w14:paraId="192C8C25" w14:textId="77777777" w:rsidR="00087D6F" w:rsidRDefault="00087D6F" w:rsidP="002F1AAC">
      <w:pPr>
        <w:spacing w:line="360" w:lineRule="auto"/>
      </w:pPr>
    </w:p>
    <w:p w14:paraId="5D09160C" w14:textId="1CAC24A0" w:rsidR="00087D6F" w:rsidRDefault="00D90389" w:rsidP="002F1AAC">
      <w:pPr>
        <w:spacing w:line="360" w:lineRule="auto"/>
        <w:rPr>
          <w:sz w:val="24"/>
          <w:szCs w:val="24"/>
        </w:rPr>
      </w:pPr>
      <w:r>
        <w:tab/>
      </w:r>
      <w:r w:rsidR="002F1AAC">
        <w:tab/>
      </w:r>
      <w:r w:rsidR="009331F5" w:rsidRPr="002D49A6">
        <w:rPr>
          <w:sz w:val="24"/>
          <w:szCs w:val="24"/>
        </w:rPr>
        <w:t xml:space="preserve">Accordingly, </w:t>
      </w:r>
      <w:r w:rsidRPr="00D90389">
        <w:rPr>
          <w:sz w:val="24"/>
          <w:szCs w:val="24"/>
        </w:rPr>
        <w:t>Parties are encouraged to read the relevant provisions of the Pennsylvania Public Utility Code and the regulations governing proceedings before the Commission.</w:t>
      </w:r>
      <w:r w:rsidR="0063004E">
        <w:rPr>
          <w:sz w:val="24"/>
          <w:szCs w:val="24"/>
        </w:rPr>
        <w:t xml:space="preserve">  In addition, the Parties are reminded that it is the </w:t>
      </w:r>
      <w:r w:rsidR="0063004E" w:rsidRPr="0063004E">
        <w:rPr>
          <w:sz w:val="24"/>
          <w:szCs w:val="24"/>
        </w:rPr>
        <w:t>responsibility of the</w:t>
      </w:r>
      <w:r w:rsidR="0063004E">
        <w:rPr>
          <w:sz w:val="24"/>
          <w:szCs w:val="24"/>
        </w:rPr>
        <w:t xml:space="preserve"> respective </w:t>
      </w:r>
      <w:r w:rsidR="0063004E" w:rsidRPr="0063004E">
        <w:rPr>
          <w:sz w:val="24"/>
          <w:szCs w:val="24"/>
        </w:rPr>
        <w:t>Part</w:t>
      </w:r>
      <w:r w:rsidR="0063004E">
        <w:rPr>
          <w:sz w:val="24"/>
          <w:szCs w:val="24"/>
        </w:rPr>
        <w:t>ies</w:t>
      </w:r>
      <w:r w:rsidR="0063004E" w:rsidRPr="0063004E">
        <w:rPr>
          <w:sz w:val="24"/>
          <w:szCs w:val="24"/>
        </w:rPr>
        <w:t xml:space="preserve"> </w:t>
      </w:r>
      <w:r w:rsidR="0063004E">
        <w:rPr>
          <w:sz w:val="24"/>
          <w:szCs w:val="24"/>
        </w:rPr>
        <w:t xml:space="preserve">to proceed with their case in accordance with the Public Utility Code and regulations and </w:t>
      </w:r>
      <w:r w:rsidR="0063004E" w:rsidRPr="0063004E">
        <w:rPr>
          <w:sz w:val="24"/>
          <w:szCs w:val="24"/>
        </w:rPr>
        <w:t xml:space="preserve">to properly </w:t>
      </w:r>
      <w:r w:rsidR="0063004E">
        <w:rPr>
          <w:sz w:val="24"/>
          <w:szCs w:val="24"/>
        </w:rPr>
        <w:t xml:space="preserve">conduct themselves and </w:t>
      </w:r>
      <w:r w:rsidR="0063004E" w:rsidRPr="0063004E">
        <w:rPr>
          <w:sz w:val="24"/>
          <w:szCs w:val="24"/>
        </w:rPr>
        <w:t xml:space="preserve">present their evidence at the hearing in this proceeding.  The Parties are encouraged to </w:t>
      </w:r>
      <w:r w:rsidR="0063004E">
        <w:rPr>
          <w:sz w:val="24"/>
          <w:szCs w:val="24"/>
        </w:rPr>
        <w:t xml:space="preserve">confer with one another and to </w:t>
      </w:r>
      <w:r w:rsidR="0063004E" w:rsidRPr="0063004E">
        <w:rPr>
          <w:sz w:val="24"/>
          <w:szCs w:val="24"/>
        </w:rPr>
        <w:t xml:space="preserve">cooperate in an effort to resolve any procedural matters prior to the hearing.  </w:t>
      </w:r>
    </w:p>
    <w:p w14:paraId="409FA373" w14:textId="77777777" w:rsidR="009331F5" w:rsidRDefault="009331F5" w:rsidP="002F1AAC">
      <w:pPr>
        <w:spacing w:line="360" w:lineRule="auto"/>
        <w:rPr>
          <w:sz w:val="24"/>
          <w:szCs w:val="24"/>
        </w:rPr>
      </w:pPr>
    </w:p>
    <w:p w14:paraId="474E4B7E" w14:textId="77777777" w:rsidR="009331F5" w:rsidRDefault="009331F5" w:rsidP="002F1AAC">
      <w:pPr>
        <w:spacing w:line="360" w:lineRule="auto"/>
        <w:ind w:left="720" w:firstLine="720"/>
        <w:rPr>
          <w:sz w:val="24"/>
          <w:szCs w:val="24"/>
        </w:rPr>
      </w:pPr>
      <w:r>
        <w:rPr>
          <w:sz w:val="24"/>
          <w:szCs w:val="24"/>
        </w:rPr>
        <w:t>Under the circumstances, the following order will be entered.</w:t>
      </w:r>
    </w:p>
    <w:p w14:paraId="21B2FD03" w14:textId="154D80C7" w:rsidR="009331F5" w:rsidRDefault="009331F5" w:rsidP="002F1AAC">
      <w:pPr>
        <w:spacing w:line="360" w:lineRule="auto"/>
        <w:rPr>
          <w:sz w:val="24"/>
          <w:szCs w:val="24"/>
        </w:rPr>
      </w:pPr>
    </w:p>
    <w:p w14:paraId="595205C4" w14:textId="77777777" w:rsidR="00A57DE5" w:rsidRDefault="00A57DE5" w:rsidP="002F1AAC">
      <w:pPr>
        <w:spacing w:line="360" w:lineRule="auto"/>
        <w:rPr>
          <w:sz w:val="24"/>
          <w:szCs w:val="24"/>
        </w:rPr>
      </w:pPr>
    </w:p>
    <w:p w14:paraId="6AA12691" w14:textId="77777777" w:rsidR="009331F5" w:rsidRPr="00F9179C" w:rsidRDefault="009331F5" w:rsidP="002F1AAC">
      <w:pPr>
        <w:tabs>
          <w:tab w:val="left" w:pos="2160"/>
        </w:tabs>
        <w:spacing w:line="360" w:lineRule="auto"/>
        <w:ind w:firstLine="1440"/>
        <w:rPr>
          <w:sz w:val="24"/>
          <w:szCs w:val="24"/>
        </w:rPr>
      </w:pPr>
      <w:r w:rsidRPr="00F9179C">
        <w:rPr>
          <w:sz w:val="24"/>
          <w:szCs w:val="24"/>
        </w:rPr>
        <w:lastRenderedPageBreak/>
        <w:t>THEREFORE,</w:t>
      </w:r>
    </w:p>
    <w:p w14:paraId="435177A5" w14:textId="77777777" w:rsidR="009331F5" w:rsidRPr="00F9179C" w:rsidRDefault="009331F5" w:rsidP="002F1AAC">
      <w:pPr>
        <w:tabs>
          <w:tab w:val="left" w:pos="2160"/>
        </w:tabs>
        <w:spacing w:line="360" w:lineRule="auto"/>
        <w:ind w:firstLine="1440"/>
        <w:rPr>
          <w:sz w:val="24"/>
          <w:szCs w:val="24"/>
        </w:rPr>
      </w:pPr>
    </w:p>
    <w:p w14:paraId="2767CF28" w14:textId="77777777" w:rsidR="009331F5" w:rsidRPr="00F9179C" w:rsidRDefault="009331F5" w:rsidP="002F1AAC">
      <w:pPr>
        <w:tabs>
          <w:tab w:val="left" w:pos="2160"/>
        </w:tabs>
        <w:spacing w:line="360" w:lineRule="auto"/>
        <w:ind w:firstLine="1440"/>
        <w:rPr>
          <w:sz w:val="24"/>
          <w:szCs w:val="24"/>
        </w:rPr>
      </w:pPr>
      <w:r w:rsidRPr="00F9179C">
        <w:rPr>
          <w:sz w:val="24"/>
          <w:szCs w:val="24"/>
        </w:rPr>
        <w:t>IT IS ORDERED:</w:t>
      </w:r>
    </w:p>
    <w:p w14:paraId="5482FFAE" w14:textId="77777777" w:rsidR="009331F5" w:rsidRPr="00F9179C" w:rsidRDefault="009331F5" w:rsidP="002F1AAC">
      <w:pPr>
        <w:spacing w:line="360" w:lineRule="auto"/>
        <w:ind w:firstLine="1440"/>
        <w:rPr>
          <w:sz w:val="24"/>
          <w:szCs w:val="24"/>
        </w:rPr>
      </w:pPr>
    </w:p>
    <w:p w14:paraId="4097A15C" w14:textId="17E42C00" w:rsidR="009331F5" w:rsidRPr="008423F5" w:rsidRDefault="009331F5" w:rsidP="002F1AAC">
      <w:pPr>
        <w:pStyle w:val="ListParagraph"/>
      </w:pPr>
      <w:r w:rsidRPr="008423F5">
        <w:t>T</w:t>
      </w:r>
      <w:r>
        <w:t>hat t</w:t>
      </w:r>
      <w:r w:rsidRPr="008423F5">
        <w:t xml:space="preserve">he </w:t>
      </w:r>
      <w:r>
        <w:t xml:space="preserve">call-out telephonic </w:t>
      </w:r>
      <w:r w:rsidRPr="008423F5">
        <w:t xml:space="preserve">hearing will take place </w:t>
      </w:r>
      <w:r w:rsidR="00012C41">
        <w:t xml:space="preserve">as </w:t>
      </w:r>
      <w:r w:rsidRPr="008423F5">
        <w:t xml:space="preserve">scheduled on </w:t>
      </w:r>
      <w:r w:rsidRPr="0007159C">
        <w:rPr>
          <w:b/>
          <w:bCs/>
        </w:rPr>
        <w:t>January 29, 2020</w:t>
      </w:r>
      <w:r>
        <w:t>,</w:t>
      </w:r>
      <w:r w:rsidRPr="008423F5">
        <w:t xml:space="preserve"> at 1</w:t>
      </w:r>
      <w:r>
        <w:t>0</w:t>
      </w:r>
      <w:r w:rsidRPr="008423F5">
        <w:t>:00 a.m.</w:t>
      </w:r>
      <w:r>
        <w:t xml:space="preserve"> and will be initiated</w:t>
      </w:r>
      <w:r w:rsidRPr="008423F5">
        <w:t xml:space="preserve"> in Pittsburgh, Pennsylvania</w:t>
      </w:r>
      <w:r>
        <w:t>.</w:t>
      </w:r>
      <w:r>
        <w:br/>
      </w:r>
    </w:p>
    <w:p w14:paraId="14161686" w14:textId="5C0BA5D5" w:rsidR="009331F5" w:rsidRPr="00E95AF5" w:rsidRDefault="009331F5" w:rsidP="002F1AAC">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t>y</w:t>
      </w:r>
      <w:r w:rsidRPr="00E95AF5">
        <w:t>ou must serve three (3) copies of each such</w:t>
      </w:r>
      <w:r>
        <w:t xml:space="preserve"> additional </w:t>
      </w:r>
      <w:r w:rsidRPr="00E95AF5">
        <w:t xml:space="preserve">document upon the undersigned </w:t>
      </w:r>
      <w:r>
        <w:t>P</w:t>
      </w:r>
      <w:r w:rsidRPr="00E95AF5">
        <w:t xml:space="preserve">residing </w:t>
      </w:r>
      <w:r>
        <w:t>O</w:t>
      </w:r>
      <w:r w:rsidRPr="00E95AF5">
        <w:t xml:space="preserve">fficer and one (1) copy upon the opposing </w:t>
      </w:r>
      <w:r>
        <w:t>P</w:t>
      </w:r>
      <w:r w:rsidRPr="00E95AF5">
        <w:t xml:space="preserve">arty no later than the close of business on </w:t>
      </w:r>
      <w:r>
        <w:t>January 16</w:t>
      </w:r>
      <w:r w:rsidRPr="00E95AF5">
        <w:t>, 20</w:t>
      </w:r>
      <w:r>
        <w:t>20</w:t>
      </w:r>
      <w:r w:rsidRPr="00E95AF5">
        <w:t xml:space="preserve">. </w:t>
      </w:r>
      <w:r>
        <w:br/>
      </w:r>
      <w:r w:rsidRPr="00E95AF5">
        <w:t xml:space="preserve">  </w:t>
      </w:r>
    </w:p>
    <w:p w14:paraId="2E6ACCD3" w14:textId="1A799232" w:rsidR="009331F5" w:rsidRPr="008423F5" w:rsidRDefault="009331F5" w:rsidP="002F1AAC">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w:t>
      </w:r>
      <w:r>
        <w:br/>
      </w:r>
    </w:p>
    <w:p w14:paraId="524092B1" w14:textId="7A04BD7D" w:rsidR="009331F5" w:rsidRDefault="009331F5" w:rsidP="002F1AAC">
      <w:pPr>
        <w:pStyle w:val="ListParagraph"/>
      </w:pPr>
      <w:r>
        <w:t xml:space="preserve">That </w:t>
      </w:r>
      <w:r w:rsidR="00E21E29">
        <w:t xml:space="preserve">the Parties shall comply in all respects with the </w:t>
      </w:r>
      <w:r w:rsidR="00012C41">
        <w:t xml:space="preserve">corrected </w:t>
      </w:r>
      <w:bookmarkStart w:id="0" w:name="_GoBack"/>
      <w:bookmarkEnd w:id="0"/>
      <w:r w:rsidR="00E21E29">
        <w:t>interim order entered on December 18, 2019.</w:t>
      </w:r>
      <w:r w:rsidRPr="008423F5">
        <w:t xml:space="preserve">  </w:t>
      </w:r>
      <w:r>
        <w:br/>
      </w:r>
    </w:p>
    <w:p w14:paraId="12487A8D" w14:textId="77777777" w:rsidR="009331F5" w:rsidRDefault="009331F5" w:rsidP="002F1AAC">
      <w:pPr>
        <w:pStyle w:val="ListParagraph"/>
      </w:pPr>
      <w:r>
        <w:t xml:space="preserve">That </w:t>
      </w:r>
      <w:r w:rsidR="00E21E29">
        <w:t>t</w:t>
      </w:r>
      <w:r w:rsidRPr="008423F5">
        <w:t xml:space="preserve">he Parties are encouraged to </w:t>
      </w:r>
      <w:r w:rsidR="00E21E29">
        <w:t xml:space="preserve">confer with one another and to </w:t>
      </w:r>
      <w:r w:rsidRPr="008423F5">
        <w:t>cooperate in an effort to resolve any procedural matters prior to the hearing</w:t>
      </w:r>
      <w:r w:rsidR="00E21E29">
        <w:t xml:space="preserve"> in this proceeding. </w:t>
      </w:r>
    </w:p>
    <w:p w14:paraId="01923C6F" w14:textId="77777777" w:rsidR="009331F5" w:rsidRDefault="009331F5" w:rsidP="002F1AAC">
      <w:pPr>
        <w:ind w:left="1440"/>
      </w:pPr>
    </w:p>
    <w:p w14:paraId="62250D31" w14:textId="2BFB9D52" w:rsidR="009331F5" w:rsidRDefault="009331F5" w:rsidP="002F1AAC">
      <w:pPr>
        <w:pStyle w:val="ListParagraph"/>
      </w:pPr>
      <w:r>
        <w:t xml:space="preserve">That the Parties shall provide the telephone number where they can be reached and where their witnesses can be reached, in writing, by submitting this information to the Presiding Officer </w:t>
      </w:r>
      <w:r w:rsidRPr="00012C41">
        <w:rPr>
          <w:b/>
          <w:bCs/>
        </w:rPr>
        <w:t>on or before January 16, 2020</w:t>
      </w:r>
      <w:r>
        <w:t>.</w:t>
      </w:r>
      <w:r w:rsidR="002F1AAC">
        <w:br/>
      </w:r>
      <w:r w:rsidR="00A57DE5">
        <w:br/>
      </w:r>
      <w:r w:rsidR="00A57DE5">
        <w:br/>
      </w:r>
      <w:r w:rsidR="00A57DE5">
        <w:br/>
      </w:r>
      <w:r w:rsidR="00A57DE5">
        <w:br/>
      </w:r>
    </w:p>
    <w:p w14:paraId="42780AB6" w14:textId="77777777" w:rsidR="00E21E29" w:rsidRDefault="00E21E29" w:rsidP="002F1AAC">
      <w:pPr>
        <w:pStyle w:val="ListParagraph"/>
      </w:pPr>
      <w:r>
        <w:lastRenderedPageBreak/>
        <w:t xml:space="preserve">The evidentiary hearing in this matter shall be conducted by the undersigned presiding officer in accordance with the Pennsylvania Public Utility Code and applicable regulations,  and shall proceed with reasonable diligence of the Parties and with the least practicable delay. </w:t>
      </w:r>
    </w:p>
    <w:p w14:paraId="123FBB5E" w14:textId="77777777" w:rsidR="00E21E29" w:rsidRDefault="00E21E29" w:rsidP="002F1AAC">
      <w:pPr>
        <w:ind w:left="1440"/>
      </w:pPr>
    </w:p>
    <w:p w14:paraId="52AC50DC" w14:textId="77777777" w:rsidR="009331F5" w:rsidRDefault="009331F5" w:rsidP="002F1AAC">
      <w:pPr>
        <w:tabs>
          <w:tab w:val="left" w:pos="-720"/>
          <w:tab w:val="left" w:pos="2070"/>
        </w:tabs>
        <w:suppressAutoHyphens/>
        <w:autoSpaceDE w:val="0"/>
        <w:autoSpaceDN w:val="0"/>
        <w:spacing w:line="360" w:lineRule="auto"/>
        <w:rPr>
          <w:sz w:val="24"/>
          <w:szCs w:val="24"/>
        </w:rPr>
      </w:pPr>
    </w:p>
    <w:p w14:paraId="5AF45FCE" w14:textId="77F87649" w:rsidR="002F1AAC" w:rsidRPr="002F1AAC" w:rsidRDefault="002F1AAC" w:rsidP="002F1AAC">
      <w:pPr>
        <w:widowControl w:val="0"/>
        <w:tabs>
          <w:tab w:val="left" w:pos="0"/>
        </w:tabs>
        <w:autoSpaceDE w:val="0"/>
        <w:autoSpaceDN w:val="0"/>
        <w:adjustRightInd w:val="0"/>
        <w:jc w:val="both"/>
        <w:rPr>
          <w:sz w:val="24"/>
          <w:szCs w:val="24"/>
          <w:u w:val="single"/>
        </w:rPr>
      </w:pPr>
      <w:bookmarkStart w:id="1" w:name="_Hlk10727748"/>
      <w:r w:rsidRPr="002F1AAC">
        <w:rPr>
          <w:sz w:val="24"/>
          <w:szCs w:val="24"/>
        </w:rPr>
        <w:t xml:space="preserve">Date:  </w:t>
      </w:r>
      <w:r>
        <w:rPr>
          <w:sz w:val="24"/>
          <w:szCs w:val="24"/>
          <w:u w:val="single"/>
        </w:rPr>
        <w:t>January 3, 2020</w:t>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u w:val="single"/>
        </w:rPr>
        <w:tab/>
      </w:r>
      <w:r w:rsidRPr="002F1AAC">
        <w:rPr>
          <w:sz w:val="24"/>
          <w:szCs w:val="24"/>
          <w:u w:val="single"/>
        </w:rPr>
        <w:tab/>
        <w:t>/s/</w:t>
      </w:r>
      <w:r w:rsidRPr="002F1AAC">
        <w:rPr>
          <w:sz w:val="24"/>
          <w:szCs w:val="24"/>
          <w:u w:val="single"/>
        </w:rPr>
        <w:tab/>
      </w:r>
      <w:r w:rsidRPr="002F1AAC">
        <w:rPr>
          <w:sz w:val="24"/>
          <w:szCs w:val="24"/>
          <w:u w:val="single"/>
        </w:rPr>
        <w:tab/>
      </w:r>
      <w:r w:rsidRPr="002F1AAC">
        <w:rPr>
          <w:sz w:val="24"/>
          <w:szCs w:val="24"/>
          <w:u w:val="single"/>
        </w:rPr>
        <w:tab/>
      </w:r>
    </w:p>
    <w:p w14:paraId="6C0C451D" w14:textId="77777777" w:rsidR="002F1AAC" w:rsidRPr="002F1AAC" w:rsidRDefault="002F1AAC" w:rsidP="002F1AAC">
      <w:pPr>
        <w:widowControl w:val="0"/>
        <w:tabs>
          <w:tab w:val="left" w:pos="0"/>
        </w:tabs>
        <w:autoSpaceDE w:val="0"/>
        <w:autoSpaceDN w:val="0"/>
        <w:adjustRightInd w:val="0"/>
        <w:jc w:val="both"/>
        <w:rPr>
          <w:sz w:val="24"/>
          <w:szCs w:val="24"/>
        </w:rPr>
      </w:pP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t>Jeffrey A. Watson</w:t>
      </w:r>
    </w:p>
    <w:p w14:paraId="2DC45D3A" w14:textId="7AF38B0E" w:rsidR="002F1AAC" w:rsidRDefault="002F1AAC" w:rsidP="002F1AAC">
      <w:pPr>
        <w:widowControl w:val="0"/>
        <w:tabs>
          <w:tab w:val="left" w:pos="0"/>
        </w:tabs>
        <w:autoSpaceDE w:val="0"/>
        <w:autoSpaceDN w:val="0"/>
        <w:adjustRightInd w:val="0"/>
        <w:jc w:val="both"/>
        <w:rPr>
          <w:sz w:val="24"/>
          <w:szCs w:val="24"/>
        </w:rPr>
      </w:pP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r>
      <w:r w:rsidRPr="002F1AAC">
        <w:rPr>
          <w:sz w:val="24"/>
          <w:szCs w:val="24"/>
        </w:rPr>
        <w:tab/>
        <w:t>Administrative Law Judge</w:t>
      </w:r>
    </w:p>
    <w:p w14:paraId="6C2A8A20" w14:textId="40C072AB" w:rsidR="00A57DE5" w:rsidRDefault="00A57DE5" w:rsidP="002F1AAC">
      <w:pPr>
        <w:widowControl w:val="0"/>
        <w:tabs>
          <w:tab w:val="left" w:pos="0"/>
        </w:tabs>
        <w:autoSpaceDE w:val="0"/>
        <w:autoSpaceDN w:val="0"/>
        <w:adjustRightInd w:val="0"/>
        <w:jc w:val="both"/>
        <w:rPr>
          <w:sz w:val="24"/>
          <w:szCs w:val="24"/>
        </w:rPr>
      </w:pPr>
    </w:p>
    <w:p w14:paraId="0888237A" w14:textId="77777777" w:rsidR="00A57DE5" w:rsidRDefault="00A57DE5" w:rsidP="002F1AAC">
      <w:pPr>
        <w:widowControl w:val="0"/>
        <w:tabs>
          <w:tab w:val="left" w:pos="0"/>
        </w:tabs>
        <w:autoSpaceDE w:val="0"/>
        <w:autoSpaceDN w:val="0"/>
        <w:adjustRightInd w:val="0"/>
        <w:jc w:val="both"/>
        <w:rPr>
          <w:sz w:val="24"/>
          <w:szCs w:val="24"/>
        </w:rPr>
        <w:sectPr w:rsidR="00A57DE5" w:rsidSect="001D28FB">
          <w:footerReference w:type="default" r:id="rId7"/>
          <w:pgSz w:w="12240" w:h="15840"/>
          <w:pgMar w:top="1440" w:right="1440" w:bottom="1440" w:left="1440" w:header="720" w:footer="720" w:gutter="0"/>
          <w:cols w:space="720"/>
          <w:titlePg/>
          <w:docGrid w:linePitch="360"/>
        </w:sectPr>
      </w:pPr>
    </w:p>
    <w:p w14:paraId="69C5C7C6" w14:textId="77777777" w:rsidR="00A57DE5" w:rsidRPr="00A57DE5" w:rsidRDefault="00A57DE5" w:rsidP="00A57DE5">
      <w:pPr>
        <w:rPr>
          <w:rFonts w:ascii="Microsoft Sans Serif" w:eastAsia="Microsoft Sans Serif" w:hAnsi="Microsoft Sans Serif" w:cs="Microsoft Sans Serif"/>
          <w:b/>
          <w:sz w:val="24"/>
          <w:szCs w:val="22"/>
          <w:u w:val="single"/>
        </w:rPr>
      </w:pPr>
      <w:r w:rsidRPr="00A57DE5">
        <w:rPr>
          <w:rFonts w:ascii="Microsoft Sans Serif" w:eastAsia="Microsoft Sans Serif" w:hAnsi="Microsoft Sans Serif" w:cs="Microsoft Sans Serif"/>
          <w:b/>
          <w:sz w:val="24"/>
          <w:szCs w:val="22"/>
          <w:u w:val="single"/>
        </w:rPr>
        <w:lastRenderedPageBreak/>
        <w:t>C-2018-3003001 – CONCHITA M BRAUN v. METROPOLITAN EDISON COMPANY</w:t>
      </w:r>
    </w:p>
    <w:p w14:paraId="638DE991" w14:textId="77777777" w:rsidR="00A57DE5" w:rsidRPr="00A57DE5" w:rsidRDefault="00A57DE5" w:rsidP="00A57DE5">
      <w:pPr>
        <w:rPr>
          <w:rFonts w:ascii="Microsoft Sans Serif" w:eastAsia="Microsoft Sans Serif" w:hAnsi="Microsoft Sans Serif" w:cs="Microsoft Sans Serif"/>
          <w:b/>
          <w:sz w:val="24"/>
          <w:szCs w:val="22"/>
          <w:u w:val="single"/>
        </w:rPr>
      </w:pPr>
    </w:p>
    <w:p w14:paraId="56465C6E" w14:textId="77777777" w:rsidR="00A57DE5" w:rsidRPr="00A57DE5" w:rsidRDefault="00A57DE5" w:rsidP="00A57DE5">
      <w:pPr>
        <w:rPr>
          <w:rFonts w:ascii="Microsoft Sans Serif" w:eastAsia="Microsoft Sans Serif" w:hAnsi="Microsoft Sans Serif" w:cs="Microsoft Sans Serif"/>
          <w:sz w:val="24"/>
          <w:szCs w:val="22"/>
        </w:rPr>
      </w:pPr>
      <w:bookmarkStart w:id="2" w:name="_Hlk520118993"/>
      <w:r w:rsidRPr="00A57DE5">
        <w:rPr>
          <w:rFonts w:ascii="Microsoft Sans Serif" w:eastAsia="Microsoft Sans Serif" w:hAnsi="Microsoft Sans Serif" w:cs="Microsoft Sans Serif"/>
          <w:sz w:val="24"/>
          <w:szCs w:val="22"/>
        </w:rPr>
        <w:t>CONCHITA M BRAUN</w:t>
      </w:r>
    </w:p>
    <w:p w14:paraId="6454D25B"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1220 PARKSIDE DRIVE SOUTH</w:t>
      </w:r>
    </w:p>
    <w:p w14:paraId="2516EA91"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READING PA  19611</w:t>
      </w:r>
    </w:p>
    <w:bookmarkEnd w:id="2"/>
    <w:p w14:paraId="7B3179AA"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b/>
          <w:sz w:val="24"/>
          <w:szCs w:val="22"/>
        </w:rPr>
        <w:t>610.375.3501</w:t>
      </w:r>
    </w:p>
    <w:p w14:paraId="3415696B"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 xml:space="preserve"> </w:t>
      </w:r>
    </w:p>
    <w:p w14:paraId="3479EEAF"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 xml:space="preserve">LAUREN MARISSA </w:t>
      </w:r>
      <w:proofErr w:type="spellStart"/>
      <w:r w:rsidRPr="00A57DE5">
        <w:rPr>
          <w:rFonts w:ascii="Microsoft Sans Serif" w:eastAsia="Microsoft Sans Serif" w:hAnsi="Microsoft Sans Serif" w:cs="Microsoft Sans Serif"/>
          <w:sz w:val="24"/>
          <w:szCs w:val="22"/>
        </w:rPr>
        <w:t>LEPKOSKI</w:t>
      </w:r>
      <w:proofErr w:type="spellEnd"/>
      <w:r w:rsidRPr="00A57DE5">
        <w:rPr>
          <w:rFonts w:ascii="Microsoft Sans Serif" w:eastAsia="Microsoft Sans Serif" w:hAnsi="Microsoft Sans Serif" w:cs="Microsoft Sans Serif"/>
          <w:sz w:val="24"/>
          <w:szCs w:val="22"/>
        </w:rPr>
        <w:t xml:space="preserve"> ESQUIRE</w:t>
      </w:r>
    </w:p>
    <w:p w14:paraId="44C68DFC"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 xml:space="preserve">TORI L </w:t>
      </w:r>
      <w:proofErr w:type="spellStart"/>
      <w:r w:rsidRPr="00A57DE5">
        <w:rPr>
          <w:rFonts w:ascii="Microsoft Sans Serif" w:eastAsia="Microsoft Sans Serif" w:hAnsi="Microsoft Sans Serif" w:cs="Microsoft Sans Serif"/>
          <w:sz w:val="24"/>
          <w:szCs w:val="22"/>
        </w:rPr>
        <w:t>GIESLER</w:t>
      </w:r>
      <w:proofErr w:type="spellEnd"/>
      <w:r w:rsidRPr="00A57DE5">
        <w:rPr>
          <w:rFonts w:ascii="Microsoft Sans Serif" w:eastAsia="Microsoft Sans Serif" w:hAnsi="Microsoft Sans Serif" w:cs="Microsoft Sans Serif"/>
          <w:sz w:val="24"/>
          <w:szCs w:val="22"/>
        </w:rPr>
        <w:t xml:space="preserve"> ESQUIRE</w:t>
      </w:r>
    </w:p>
    <w:p w14:paraId="1041D14B"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FIRSTENERGY SERVICE COMPANY</w:t>
      </w:r>
    </w:p>
    <w:p w14:paraId="4806EE6E"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 xml:space="preserve">2800 POTTSVILLE PIKE </w:t>
      </w:r>
    </w:p>
    <w:p w14:paraId="4CF5D70A"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PO BOX 16001</w:t>
      </w:r>
    </w:p>
    <w:p w14:paraId="0E4775C0" w14:textId="77777777" w:rsidR="00A57DE5" w:rsidRPr="00A57DE5" w:rsidRDefault="00A57DE5" w:rsidP="00A57DE5">
      <w:pPr>
        <w:rPr>
          <w:rFonts w:ascii="Microsoft Sans Serif" w:eastAsia="Microsoft Sans Serif" w:hAnsi="Microsoft Sans Serif" w:cs="Microsoft Sans Serif"/>
          <w:sz w:val="24"/>
          <w:szCs w:val="22"/>
        </w:rPr>
      </w:pPr>
      <w:r w:rsidRPr="00A57DE5">
        <w:rPr>
          <w:rFonts w:ascii="Microsoft Sans Serif" w:eastAsia="Microsoft Sans Serif" w:hAnsi="Microsoft Sans Serif" w:cs="Microsoft Sans Serif"/>
          <w:sz w:val="24"/>
          <w:szCs w:val="22"/>
        </w:rPr>
        <w:t>READING PA  19612</w:t>
      </w:r>
    </w:p>
    <w:p w14:paraId="667CF56E" w14:textId="77777777" w:rsidR="00A57DE5" w:rsidRPr="00A57DE5" w:rsidRDefault="00A57DE5" w:rsidP="00A57DE5">
      <w:pPr>
        <w:rPr>
          <w:rFonts w:ascii="Microsoft Sans Serif" w:eastAsia="Microsoft Sans Serif" w:hAnsi="Microsoft Sans Serif" w:cs="Microsoft Sans Serif"/>
          <w:b/>
          <w:sz w:val="24"/>
          <w:szCs w:val="22"/>
        </w:rPr>
      </w:pPr>
      <w:r w:rsidRPr="00A57DE5">
        <w:rPr>
          <w:rFonts w:ascii="Microsoft Sans Serif" w:eastAsia="Microsoft Sans Serif" w:hAnsi="Microsoft Sans Serif" w:cs="Microsoft Sans Serif"/>
          <w:b/>
          <w:sz w:val="24"/>
          <w:szCs w:val="22"/>
        </w:rPr>
        <w:t>610.921.6203</w:t>
      </w:r>
    </w:p>
    <w:p w14:paraId="62E05D04" w14:textId="77777777" w:rsidR="00A57DE5" w:rsidRPr="00A57DE5" w:rsidRDefault="00A57DE5" w:rsidP="00A57DE5">
      <w:pPr>
        <w:rPr>
          <w:rFonts w:ascii="Microsoft Sans Serif" w:eastAsia="Microsoft Sans Serif" w:hAnsi="Microsoft Sans Serif" w:cs="Microsoft Sans Serif"/>
          <w:b/>
          <w:sz w:val="24"/>
          <w:szCs w:val="22"/>
        </w:rPr>
      </w:pPr>
      <w:r w:rsidRPr="00A57DE5">
        <w:rPr>
          <w:rFonts w:ascii="Microsoft Sans Serif" w:eastAsia="Microsoft Sans Serif" w:hAnsi="Microsoft Sans Serif" w:cs="Microsoft Sans Serif"/>
          <w:b/>
          <w:sz w:val="24"/>
          <w:szCs w:val="22"/>
        </w:rPr>
        <w:t>610.921.6658</w:t>
      </w:r>
    </w:p>
    <w:p w14:paraId="545D5D69" w14:textId="77777777" w:rsidR="00A57DE5" w:rsidRPr="00A57DE5" w:rsidRDefault="00A57DE5" w:rsidP="00A57DE5">
      <w:pPr>
        <w:rPr>
          <w:rFonts w:ascii="Microsoft Sans Serif" w:eastAsia="Microsoft Sans Serif" w:hAnsi="Microsoft Sans Serif" w:cs="Microsoft Sans Serif"/>
          <w:b/>
          <w:i/>
          <w:sz w:val="24"/>
          <w:szCs w:val="22"/>
          <w:u w:val="single"/>
        </w:rPr>
      </w:pPr>
      <w:r w:rsidRPr="00A57DE5">
        <w:rPr>
          <w:rFonts w:ascii="Microsoft Sans Serif" w:eastAsia="Microsoft Sans Serif" w:hAnsi="Microsoft Sans Serif" w:cs="Microsoft Sans Serif"/>
          <w:b/>
          <w:i/>
          <w:sz w:val="24"/>
          <w:szCs w:val="22"/>
          <w:u w:val="single"/>
        </w:rPr>
        <w:t xml:space="preserve">Accepts E-Service </w:t>
      </w:r>
    </w:p>
    <w:bookmarkEnd w:id="1"/>
    <w:p w14:paraId="31FBE323" w14:textId="61AB6D2C" w:rsidR="00A57DE5" w:rsidRPr="002F1AAC" w:rsidRDefault="00A57DE5" w:rsidP="002F1AAC">
      <w:pPr>
        <w:widowControl w:val="0"/>
        <w:tabs>
          <w:tab w:val="left" w:pos="0"/>
        </w:tabs>
        <w:autoSpaceDE w:val="0"/>
        <w:autoSpaceDN w:val="0"/>
        <w:adjustRightInd w:val="0"/>
        <w:jc w:val="both"/>
        <w:rPr>
          <w:sz w:val="24"/>
          <w:szCs w:val="24"/>
        </w:rPr>
      </w:pPr>
    </w:p>
    <w:sectPr w:rsidR="00A57DE5" w:rsidRPr="002F1A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40667" w14:textId="77777777" w:rsidR="008D38F5" w:rsidRDefault="008D38F5" w:rsidP="00D41964">
      <w:r>
        <w:separator/>
      </w:r>
    </w:p>
  </w:endnote>
  <w:endnote w:type="continuationSeparator" w:id="0">
    <w:p w14:paraId="70E97898" w14:textId="77777777" w:rsidR="008D38F5" w:rsidRDefault="008D38F5" w:rsidP="00D4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2F74BFAC" w14:textId="77777777" w:rsidR="009331F5" w:rsidRPr="00512DE5" w:rsidRDefault="009331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5DCB" w14:textId="6BAC0357" w:rsidR="00A57DE5" w:rsidRPr="00512DE5" w:rsidRDefault="00A57DE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7A01C" w14:textId="77777777" w:rsidR="008D38F5" w:rsidRDefault="008D38F5" w:rsidP="00D41964">
      <w:r>
        <w:separator/>
      </w:r>
    </w:p>
  </w:footnote>
  <w:footnote w:type="continuationSeparator" w:id="0">
    <w:p w14:paraId="057B5DD9" w14:textId="77777777" w:rsidR="008D38F5" w:rsidRDefault="008D38F5" w:rsidP="00D41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54A57E07"/>
    <w:multiLevelType w:val="hybridMultilevel"/>
    <w:tmpl w:val="C1161E42"/>
    <w:lvl w:ilvl="0" w:tplc="2C88DD4E">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6F"/>
    <w:rsid w:val="00012C41"/>
    <w:rsid w:val="00087D6F"/>
    <w:rsid w:val="001D28FB"/>
    <w:rsid w:val="002D49A6"/>
    <w:rsid w:val="002F1AAC"/>
    <w:rsid w:val="0044754A"/>
    <w:rsid w:val="0063004E"/>
    <w:rsid w:val="006479EF"/>
    <w:rsid w:val="007B5C79"/>
    <w:rsid w:val="008D38F5"/>
    <w:rsid w:val="009331F5"/>
    <w:rsid w:val="009B01C3"/>
    <w:rsid w:val="00A57DE5"/>
    <w:rsid w:val="00BC4FBE"/>
    <w:rsid w:val="00BE46B0"/>
    <w:rsid w:val="00CF7051"/>
    <w:rsid w:val="00D41964"/>
    <w:rsid w:val="00D90389"/>
    <w:rsid w:val="00E2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3607"/>
  <w15:chartTrackingRefBased/>
  <w15:docId w15:val="{D609FDA6-235E-46E2-A0A4-E5348C93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196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D41964"/>
    <w:rPr>
      <w:sz w:val="20"/>
      <w:szCs w:val="20"/>
    </w:rPr>
  </w:style>
  <w:style w:type="character" w:styleId="FootnoteReference">
    <w:name w:val="footnote reference"/>
    <w:basedOn w:val="DefaultParagraphFont"/>
    <w:uiPriority w:val="99"/>
    <w:semiHidden/>
    <w:unhideWhenUsed/>
    <w:rsid w:val="00D41964"/>
    <w:rPr>
      <w:vertAlign w:val="superscript"/>
    </w:rPr>
  </w:style>
  <w:style w:type="paragraph" w:styleId="ListParagraph">
    <w:name w:val="List Paragraph"/>
    <w:basedOn w:val="Normal"/>
    <w:autoRedefine/>
    <w:uiPriority w:val="34"/>
    <w:qFormat/>
    <w:rsid w:val="002F1AAC"/>
    <w:pPr>
      <w:numPr>
        <w:numId w:val="3"/>
      </w:numPr>
      <w:spacing w:line="360" w:lineRule="auto"/>
      <w:ind w:left="0" w:firstLine="1440"/>
    </w:pPr>
    <w:rPr>
      <w:rFonts w:eastAsiaTheme="minorHAnsi" w:cstheme="minorBidi"/>
      <w:sz w:val="24"/>
      <w:szCs w:val="22"/>
    </w:rPr>
  </w:style>
  <w:style w:type="paragraph" w:styleId="Footer">
    <w:name w:val="footer"/>
    <w:basedOn w:val="Normal"/>
    <w:link w:val="FooterChar"/>
    <w:uiPriority w:val="99"/>
    <w:unhideWhenUsed/>
    <w:rsid w:val="009331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331F5"/>
  </w:style>
  <w:style w:type="paragraph" w:styleId="Header">
    <w:name w:val="header"/>
    <w:basedOn w:val="Normal"/>
    <w:link w:val="HeaderChar"/>
    <w:uiPriority w:val="99"/>
    <w:unhideWhenUsed/>
    <w:rsid w:val="002F1AAC"/>
    <w:pPr>
      <w:tabs>
        <w:tab w:val="center" w:pos="4680"/>
        <w:tab w:val="right" w:pos="9360"/>
      </w:tabs>
    </w:pPr>
  </w:style>
  <w:style w:type="character" w:customStyle="1" w:styleId="HeaderChar">
    <w:name w:val="Header Char"/>
    <w:basedOn w:val="DefaultParagraphFont"/>
    <w:link w:val="Header"/>
    <w:uiPriority w:val="99"/>
    <w:rsid w:val="002F1A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28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8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cp:lastPrinted>2020-01-03T15:19:00Z</cp:lastPrinted>
  <dcterms:created xsi:type="dcterms:W3CDTF">2020-01-03T14:39:00Z</dcterms:created>
  <dcterms:modified xsi:type="dcterms:W3CDTF">2020-01-03T15:19:00Z</dcterms:modified>
</cp:coreProperties>
</file>