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3A88F1" w14:textId="77777777" w:rsidR="0001500B" w:rsidRDefault="0001500B" w:rsidP="00961B5F">
      <w:pPr>
        <w:pStyle w:val="Title"/>
        <w:tabs>
          <w:tab w:val="clear" w:pos="360"/>
          <w:tab w:val="left" w:pos="0"/>
        </w:tabs>
        <w:spacing w:line="240" w:lineRule="auto"/>
      </w:pPr>
      <w:r>
        <w:t>BEFORE THE</w:t>
      </w:r>
    </w:p>
    <w:p w14:paraId="7AA47737" w14:textId="77777777" w:rsidR="0001500B" w:rsidRDefault="0001500B" w:rsidP="00961B5F">
      <w:pPr>
        <w:tabs>
          <w:tab w:val="left" w:pos="0"/>
        </w:tabs>
        <w:jc w:val="center"/>
        <w:rPr>
          <w:b/>
          <w:sz w:val="24"/>
        </w:rPr>
      </w:pPr>
      <w:smartTag w:uri="urn:schemas-microsoft-com:office:smarttags" w:element="place">
        <w:smartTag w:uri="urn:schemas-microsoft-com:office:smarttags" w:element="State">
          <w:r>
            <w:rPr>
              <w:b/>
              <w:sz w:val="24"/>
            </w:rPr>
            <w:t>PENNSYLVANIA</w:t>
          </w:r>
        </w:smartTag>
      </w:smartTag>
      <w:r>
        <w:rPr>
          <w:b/>
          <w:sz w:val="24"/>
        </w:rPr>
        <w:t xml:space="preserve"> PUBLIC UTILITY COMMISSION</w:t>
      </w:r>
    </w:p>
    <w:p w14:paraId="127E67E1" w14:textId="77777777" w:rsidR="0001500B" w:rsidRDefault="0001500B" w:rsidP="00961B5F">
      <w:pPr>
        <w:tabs>
          <w:tab w:val="left" w:pos="0"/>
        </w:tabs>
        <w:jc w:val="both"/>
        <w:rPr>
          <w:b/>
          <w:sz w:val="24"/>
        </w:rPr>
      </w:pPr>
    </w:p>
    <w:p w14:paraId="1663CFA0" w14:textId="77777777" w:rsidR="0001500B" w:rsidRDefault="0001500B" w:rsidP="00961B5F">
      <w:pPr>
        <w:tabs>
          <w:tab w:val="left" w:pos="0"/>
        </w:tabs>
        <w:jc w:val="both"/>
        <w:rPr>
          <w:b/>
          <w:sz w:val="24"/>
        </w:rPr>
      </w:pPr>
    </w:p>
    <w:p w14:paraId="0E20D909" w14:textId="77777777" w:rsidR="0001500B" w:rsidRDefault="0001500B" w:rsidP="00961B5F">
      <w:pPr>
        <w:tabs>
          <w:tab w:val="left" w:pos="0"/>
        </w:tabs>
        <w:jc w:val="both"/>
        <w:rPr>
          <w:b/>
          <w:sz w:val="24"/>
        </w:rPr>
      </w:pPr>
    </w:p>
    <w:p w14:paraId="1D32F2AE" w14:textId="428CB54B" w:rsidR="0001500B" w:rsidRDefault="003D09B0" w:rsidP="00961B5F">
      <w:pPr>
        <w:tabs>
          <w:tab w:val="left" w:pos="0"/>
        </w:tabs>
        <w:jc w:val="both"/>
        <w:rPr>
          <w:sz w:val="24"/>
        </w:rPr>
      </w:pPr>
      <w:r>
        <w:rPr>
          <w:sz w:val="24"/>
        </w:rPr>
        <w:t>Tanya J. McCloskey, Acting Consumer Advocate</w:t>
      </w:r>
      <w:r w:rsidR="0001500B">
        <w:rPr>
          <w:sz w:val="24"/>
        </w:rPr>
        <w:t xml:space="preserve"> </w:t>
      </w:r>
      <w:r w:rsidR="0001500B">
        <w:rPr>
          <w:sz w:val="24"/>
        </w:rPr>
        <w:tab/>
      </w:r>
      <w:r w:rsidR="0001500B" w:rsidRPr="00560DC5">
        <w:rPr>
          <w:sz w:val="24"/>
        </w:rPr>
        <w:t>:</w:t>
      </w:r>
      <w:r w:rsidR="0001500B">
        <w:rPr>
          <w:sz w:val="24"/>
        </w:rPr>
        <w:tab/>
      </w:r>
      <w:r w:rsidR="0001500B">
        <w:rPr>
          <w:sz w:val="24"/>
        </w:rPr>
        <w:tab/>
      </w:r>
      <w:r>
        <w:rPr>
          <w:sz w:val="24"/>
        </w:rPr>
        <w:t>C-2014-2447138</w:t>
      </w:r>
    </w:p>
    <w:p w14:paraId="4694D0D5" w14:textId="77777777" w:rsidR="00E36DF2" w:rsidRPr="007A28C9" w:rsidRDefault="00E4453B" w:rsidP="00961B5F">
      <w:pPr>
        <w:tabs>
          <w:tab w:val="left" w:pos="0"/>
        </w:tabs>
        <w:ind w:left="720" w:hanging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:</w:t>
      </w:r>
    </w:p>
    <w:p w14:paraId="561C4A21" w14:textId="77777777" w:rsidR="0001500B" w:rsidRDefault="0001500B" w:rsidP="00961B5F">
      <w:pPr>
        <w:tabs>
          <w:tab w:val="left" w:pos="0"/>
        </w:tabs>
        <w:jc w:val="both"/>
        <w:rPr>
          <w:b/>
          <w:sz w:val="24"/>
        </w:rPr>
      </w:pPr>
      <w:r>
        <w:rPr>
          <w:sz w:val="24"/>
        </w:rPr>
        <w:tab/>
        <w:t>v.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560DC5">
        <w:rPr>
          <w:sz w:val="24"/>
        </w:rPr>
        <w:t>:</w:t>
      </w:r>
      <w:r>
        <w:rPr>
          <w:b/>
          <w:sz w:val="24"/>
        </w:rPr>
        <w:tab/>
      </w:r>
    </w:p>
    <w:p w14:paraId="1654AA29" w14:textId="77777777" w:rsidR="0001500B" w:rsidRPr="00F450E2" w:rsidRDefault="0001500B" w:rsidP="00961B5F">
      <w:pPr>
        <w:tabs>
          <w:tab w:val="left" w:pos="0"/>
        </w:tabs>
        <w:jc w:val="both"/>
        <w:rPr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F450E2">
        <w:rPr>
          <w:sz w:val="24"/>
        </w:rPr>
        <w:t>:</w:t>
      </w:r>
    </w:p>
    <w:p w14:paraId="49109606" w14:textId="1430217C" w:rsidR="0038208C" w:rsidRDefault="003D09B0" w:rsidP="00961B5F">
      <w:pPr>
        <w:tabs>
          <w:tab w:val="left" w:pos="0"/>
        </w:tabs>
        <w:jc w:val="both"/>
        <w:rPr>
          <w:sz w:val="24"/>
        </w:rPr>
      </w:pPr>
      <w:r>
        <w:rPr>
          <w:sz w:val="24"/>
        </w:rPr>
        <w:t>Hidden Valley Utility Services, L.P. - Water</w:t>
      </w:r>
      <w:r w:rsidR="0038208C">
        <w:rPr>
          <w:sz w:val="24"/>
        </w:rPr>
        <w:tab/>
      </w:r>
      <w:r w:rsidR="0038208C">
        <w:rPr>
          <w:sz w:val="24"/>
        </w:rPr>
        <w:tab/>
        <w:t>:</w:t>
      </w:r>
    </w:p>
    <w:p w14:paraId="1C5847B0" w14:textId="77777777" w:rsidR="0001500B" w:rsidRDefault="0001500B" w:rsidP="00961B5F">
      <w:pPr>
        <w:tabs>
          <w:tab w:val="left" w:pos="0"/>
        </w:tabs>
        <w:jc w:val="both"/>
        <w:rPr>
          <w:sz w:val="24"/>
        </w:rPr>
      </w:pPr>
      <w:r>
        <w:rPr>
          <w:sz w:val="24"/>
        </w:rPr>
        <w:tab/>
      </w:r>
    </w:p>
    <w:p w14:paraId="003FC8AC" w14:textId="77777777" w:rsidR="003D09B0" w:rsidRDefault="003D09B0" w:rsidP="00961B5F">
      <w:pPr>
        <w:tabs>
          <w:tab w:val="left" w:pos="0"/>
        </w:tabs>
        <w:jc w:val="both"/>
        <w:rPr>
          <w:b/>
          <w:sz w:val="24"/>
        </w:rPr>
      </w:pPr>
    </w:p>
    <w:p w14:paraId="2A020EC8" w14:textId="2E15CA1D" w:rsidR="003D09B0" w:rsidRDefault="003D09B0" w:rsidP="00961B5F">
      <w:pPr>
        <w:tabs>
          <w:tab w:val="left" w:pos="0"/>
        </w:tabs>
        <w:jc w:val="both"/>
        <w:rPr>
          <w:sz w:val="24"/>
        </w:rPr>
      </w:pPr>
      <w:r>
        <w:rPr>
          <w:sz w:val="24"/>
        </w:rPr>
        <w:t xml:space="preserve">Tanya J. McCloskey, Acting Consumer Advocate </w:t>
      </w:r>
      <w:r>
        <w:rPr>
          <w:sz w:val="24"/>
        </w:rPr>
        <w:tab/>
      </w:r>
      <w:r w:rsidRPr="00560DC5"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ab/>
        <w:t>C-2014-2447169</w:t>
      </w:r>
    </w:p>
    <w:p w14:paraId="2BFDCD26" w14:textId="77777777" w:rsidR="003D09B0" w:rsidRPr="007A28C9" w:rsidRDefault="003D09B0" w:rsidP="00961B5F">
      <w:pPr>
        <w:tabs>
          <w:tab w:val="left" w:pos="0"/>
        </w:tabs>
        <w:ind w:left="720" w:hanging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:</w:t>
      </w:r>
    </w:p>
    <w:p w14:paraId="42B3FF66" w14:textId="77777777" w:rsidR="003D09B0" w:rsidRDefault="003D09B0" w:rsidP="00961B5F">
      <w:pPr>
        <w:tabs>
          <w:tab w:val="left" w:pos="0"/>
        </w:tabs>
        <w:jc w:val="both"/>
        <w:rPr>
          <w:b/>
          <w:sz w:val="24"/>
        </w:rPr>
      </w:pPr>
      <w:r>
        <w:rPr>
          <w:sz w:val="24"/>
        </w:rPr>
        <w:tab/>
        <w:t>v.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560DC5">
        <w:rPr>
          <w:sz w:val="24"/>
        </w:rPr>
        <w:t>:</w:t>
      </w:r>
      <w:r>
        <w:rPr>
          <w:b/>
          <w:sz w:val="24"/>
        </w:rPr>
        <w:tab/>
      </w:r>
    </w:p>
    <w:p w14:paraId="0E59C8AB" w14:textId="77777777" w:rsidR="003D09B0" w:rsidRPr="00F450E2" w:rsidRDefault="003D09B0" w:rsidP="00961B5F">
      <w:pPr>
        <w:tabs>
          <w:tab w:val="left" w:pos="0"/>
        </w:tabs>
        <w:jc w:val="both"/>
        <w:rPr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F450E2">
        <w:rPr>
          <w:sz w:val="24"/>
        </w:rPr>
        <w:t>:</w:t>
      </w:r>
    </w:p>
    <w:p w14:paraId="25740F15" w14:textId="376F628D" w:rsidR="003D09B0" w:rsidRDefault="003D09B0" w:rsidP="00961B5F">
      <w:pPr>
        <w:tabs>
          <w:tab w:val="left" w:pos="0"/>
        </w:tabs>
        <w:jc w:val="both"/>
        <w:rPr>
          <w:sz w:val="24"/>
        </w:rPr>
      </w:pPr>
      <w:r>
        <w:rPr>
          <w:sz w:val="24"/>
        </w:rPr>
        <w:t>Hidden Valley Utility Services, L.P. - Wastewater</w:t>
      </w:r>
      <w:r>
        <w:rPr>
          <w:sz w:val="24"/>
        </w:rPr>
        <w:tab/>
        <w:t>:</w:t>
      </w:r>
    </w:p>
    <w:p w14:paraId="01C2E6CF" w14:textId="77777777" w:rsidR="0001500B" w:rsidRDefault="0001500B" w:rsidP="00961B5F">
      <w:pPr>
        <w:tabs>
          <w:tab w:val="left" w:pos="0"/>
        </w:tabs>
        <w:jc w:val="both"/>
        <w:rPr>
          <w:b/>
          <w:sz w:val="24"/>
        </w:rPr>
      </w:pPr>
    </w:p>
    <w:p w14:paraId="2D1D4BB2" w14:textId="0153E767" w:rsidR="0001500B" w:rsidRDefault="0001500B" w:rsidP="00961B5F">
      <w:pPr>
        <w:tabs>
          <w:tab w:val="left" w:pos="0"/>
        </w:tabs>
        <w:jc w:val="both"/>
        <w:rPr>
          <w:b/>
          <w:sz w:val="24"/>
        </w:rPr>
      </w:pPr>
    </w:p>
    <w:p w14:paraId="0AE1001C" w14:textId="77777777" w:rsidR="00961B5F" w:rsidRDefault="00961B5F" w:rsidP="00961B5F">
      <w:pPr>
        <w:tabs>
          <w:tab w:val="left" w:pos="0"/>
        </w:tabs>
        <w:jc w:val="both"/>
        <w:rPr>
          <w:b/>
          <w:sz w:val="24"/>
        </w:rPr>
      </w:pPr>
    </w:p>
    <w:p w14:paraId="57EDC3DB" w14:textId="77777777" w:rsidR="0001500B" w:rsidRDefault="0001500B" w:rsidP="00961B5F">
      <w:pPr>
        <w:tabs>
          <w:tab w:val="left" w:pos="0"/>
        </w:tabs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PREHEARING CONFERENCE ORDER</w:t>
      </w:r>
    </w:p>
    <w:p w14:paraId="53F93ADC" w14:textId="77777777" w:rsidR="0001500B" w:rsidRDefault="0001500B" w:rsidP="00961B5F">
      <w:pPr>
        <w:tabs>
          <w:tab w:val="left" w:pos="0"/>
        </w:tabs>
        <w:spacing w:line="360" w:lineRule="auto"/>
        <w:jc w:val="both"/>
        <w:rPr>
          <w:sz w:val="24"/>
        </w:rPr>
      </w:pPr>
    </w:p>
    <w:p w14:paraId="1B53F718" w14:textId="1C09764C" w:rsidR="0001500B" w:rsidRDefault="0001500B" w:rsidP="00961B5F">
      <w:pPr>
        <w:tabs>
          <w:tab w:val="left" w:pos="0"/>
        </w:tabs>
        <w:spacing w:line="360" w:lineRule="auto"/>
        <w:rPr>
          <w:sz w:val="24"/>
          <w:szCs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 w:rsidR="003D09B0" w:rsidRPr="003D09B0">
        <w:rPr>
          <w:bCs/>
          <w:sz w:val="24"/>
        </w:rPr>
        <w:t xml:space="preserve">Pursuant to the </w:t>
      </w:r>
      <w:r w:rsidR="003D09B0">
        <w:rPr>
          <w:bCs/>
          <w:sz w:val="24"/>
        </w:rPr>
        <w:t xml:space="preserve">Memorandum Opinion of the Commonwealth Court of Pennsylvania, dated May 15, 2019 and the </w:t>
      </w:r>
      <w:r w:rsidR="003D09B0" w:rsidRPr="003D09B0">
        <w:rPr>
          <w:bCs/>
          <w:sz w:val="24"/>
        </w:rPr>
        <w:t>Opin</w:t>
      </w:r>
      <w:r w:rsidR="003D09B0">
        <w:rPr>
          <w:bCs/>
          <w:sz w:val="24"/>
        </w:rPr>
        <w:t>io</w:t>
      </w:r>
      <w:r w:rsidR="003D09B0" w:rsidRPr="003D09B0">
        <w:rPr>
          <w:bCs/>
          <w:sz w:val="24"/>
        </w:rPr>
        <w:t>n and Order of the Commission</w:t>
      </w:r>
      <w:r w:rsidR="003D09B0">
        <w:rPr>
          <w:bCs/>
          <w:sz w:val="24"/>
        </w:rPr>
        <w:t>,</w:t>
      </w:r>
      <w:r w:rsidR="003D09B0" w:rsidRPr="003D09B0">
        <w:rPr>
          <w:bCs/>
          <w:sz w:val="24"/>
        </w:rPr>
        <w:t xml:space="preserve"> dated January</w:t>
      </w:r>
      <w:r w:rsidR="00961B5F">
        <w:rPr>
          <w:bCs/>
          <w:sz w:val="24"/>
        </w:rPr>
        <w:t> </w:t>
      </w:r>
      <w:r w:rsidR="003D09B0" w:rsidRPr="003D09B0">
        <w:rPr>
          <w:bCs/>
          <w:sz w:val="24"/>
        </w:rPr>
        <w:t>17, 2019, a</w:t>
      </w:r>
      <w:r w:rsidR="003D09B0">
        <w:rPr>
          <w:sz w:val="24"/>
        </w:rPr>
        <w:t xml:space="preserve"> </w:t>
      </w:r>
      <w:r w:rsidR="003A63D9">
        <w:rPr>
          <w:sz w:val="24"/>
        </w:rPr>
        <w:t xml:space="preserve">telephonic </w:t>
      </w:r>
      <w:r>
        <w:rPr>
          <w:sz w:val="24"/>
        </w:rPr>
        <w:t xml:space="preserve">prehearing conference in this case is scheduled for </w:t>
      </w:r>
      <w:r w:rsidR="006349F9" w:rsidRPr="006349F9">
        <w:rPr>
          <w:b/>
          <w:bCs/>
          <w:sz w:val="24"/>
        </w:rPr>
        <w:t>Tuesday,</w:t>
      </w:r>
      <w:r w:rsidR="006349F9">
        <w:rPr>
          <w:sz w:val="24"/>
        </w:rPr>
        <w:t xml:space="preserve"> </w:t>
      </w:r>
      <w:r w:rsidR="006349F9" w:rsidRPr="006349F9">
        <w:rPr>
          <w:b/>
          <w:bCs/>
          <w:sz w:val="24"/>
        </w:rPr>
        <w:t>February 25</w:t>
      </w:r>
      <w:r w:rsidR="003D09B0" w:rsidRPr="006349F9">
        <w:rPr>
          <w:b/>
          <w:bCs/>
          <w:sz w:val="24"/>
        </w:rPr>
        <w:t>, 2020</w:t>
      </w:r>
      <w:r>
        <w:rPr>
          <w:sz w:val="24"/>
        </w:rPr>
        <w:t xml:space="preserve">, at </w:t>
      </w:r>
      <w:r w:rsidR="003D09B0">
        <w:rPr>
          <w:sz w:val="24"/>
        </w:rPr>
        <w:t>9</w:t>
      </w:r>
      <w:r>
        <w:rPr>
          <w:sz w:val="24"/>
        </w:rPr>
        <w:t xml:space="preserve">:00 a.m.  </w:t>
      </w:r>
      <w:r w:rsidRPr="00996C29">
        <w:rPr>
          <w:sz w:val="24"/>
          <w:szCs w:val="24"/>
        </w:rPr>
        <w:t xml:space="preserve">To participate in the hearing, you must dial the toll-free number listed below.  You will be prompted to enter a PIN number, which is also listed below.  You will be asked to speak your name and then the telephone system will connect you to the hearing. </w:t>
      </w:r>
      <w:r>
        <w:rPr>
          <w:sz w:val="24"/>
          <w:szCs w:val="24"/>
        </w:rPr>
        <w:t xml:space="preserve"> </w:t>
      </w:r>
      <w:r w:rsidRPr="00996C29">
        <w:rPr>
          <w:sz w:val="24"/>
          <w:szCs w:val="24"/>
        </w:rPr>
        <w:t xml:space="preserve">If you have any witnesses you want to have present during the hearing, you must provide them with the telephone number and PIN number.  </w:t>
      </w:r>
    </w:p>
    <w:p w14:paraId="7F3B2024" w14:textId="77777777" w:rsidR="0001500B" w:rsidRPr="003D09B0" w:rsidRDefault="0001500B" w:rsidP="00961B5F">
      <w:pPr>
        <w:tabs>
          <w:tab w:val="left" w:pos="0"/>
        </w:tabs>
        <w:spacing w:line="360" w:lineRule="auto"/>
        <w:rPr>
          <w:sz w:val="24"/>
          <w:szCs w:val="24"/>
        </w:rPr>
      </w:pPr>
    </w:p>
    <w:p w14:paraId="1A4D0FC6" w14:textId="701FDB53" w:rsidR="0001500B" w:rsidRPr="003D09B0" w:rsidRDefault="0001500B" w:rsidP="00961B5F">
      <w:pPr>
        <w:spacing w:line="360" w:lineRule="auto"/>
        <w:rPr>
          <w:sz w:val="24"/>
          <w:szCs w:val="24"/>
        </w:rPr>
      </w:pPr>
      <w:r w:rsidRPr="003D09B0">
        <w:rPr>
          <w:sz w:val="24"/>
          <w:szCs w:val="24"/>
        </w:rPr>
        <w:tab/>
      </w:r>
      <w:r w:rsidRPr="003D09B0">
        <w:rPr>
          <w:sz w:val="24"/>
          <w:szCs w:val="24"/>
        </w:rPr>
        <w:tab/>
      </w:r>
      <w:r w:rsidRPr="003D09B0">
        <w:rPr>
          <w:sz w:val="24"/>
          <w:szCs w:val="24"/>
        </w:rPr>
        <w:tab/>
        <w:t>Toll-free Bridge Number: 1-8</w:t>
      </w:r>
      <w:r w:rsidR="003D09B0" w:rsidRPr="003D09B0">
        <w:rPr>
          <w:sz w:val="24"/>
          <w:szCs w:val="24"/>
        </w:rPr>
        <w:t>66-675-4411</w:t>
      </w:r>
    </w:p>
    <w:p w14:paraId="1962DACD" w14:textId="51A095FE" w:rsidR="0001500B" w:rsidRPr="003D09B0" w:rsidRDefault="0001500B" w:rsidP="00961B5F">
      <w:pPr>
        <w:spacing w:line="360" w:lineRule="auto"/>
        <w:rPr>
          <w:sz w:val="24"/>
          <w:szCs w:val="24"/>
        </w:rPr>
      </w:pPr>
      <w:r w:rsidRPr="003D09B0">
        <w:rPr>
          <w:sz w:val="24"/>
          <w:szCs w:val="24"/>
        </w:rPr>
        <w:tab/>
      </w:r>
      <w:r w:rsidRPr="003D09B0">
        <w:rPr>
          <w:sz w:val="24"/>
          <w:szCs w:val="24"/>
        </w:rPr>
        <w:tab/>
      </w:r>
      <w:r w:rsidRPr="003D09B0">
        <w:rPr>
          <w:sz w:val="24"/>
          <w:szCs w:val="24"/>
        </w:rPr>
        <w:tab/>
        <w:t xml:space="preserve">PIN Number: </w:t>
      </w:r>
      <w:r w:rsidR="003D09B0" w:rsidRPr="003D09B0">
        <w:rPr>
          <w:sz w:val="24"/>
          <w:szCs w:val="24"/>
        </w:rPr>
        <w:t>23464163</w:t>
      </w:r>
    </w:p>
    <w:p w14:paraId="0070A2F9" w14:textId="3FB3A23F" w:rsidR="0001500B" w:rsidRPr="003D09B0" w:rsidRDefault="0001500B" w:rsidP="00961B5F">
      <w:pPr>
        <w:spacing w:line="360" w:lineRule="auto"/>
        <w:rPr>
          <w:sz w:val="24"/>
          <w:szCs w:val="24"/>
        </w:rPr>
      </w:pPr>
    </w:p>
    <w:p w14:paraId="696432BC" w14:textId="56626828" w:rsidR="003D09B0" w:rsidRPr="003D09B0" w:rsidRDefault="003D09B0" w:rsidP="00961B5F">
      <w:pPr>
        <w:spacing w:line="360" w:lineRule="auto"/>
        <w:rPr>
          <w:sz w:val="24"/>
          <w:szCs w:val="24"/>
        </w:rPr>
      </w:pPr>
      <w:r w:rsidRPr="003D09B0">
        <w:rPr>
          <w:sz w:val="24"/>
          <w:szCs w:val="24"/>
        </w:rPr>
        <w:tab/>
      </w:r>
      <w:r w:rsidRPr="003D09B0">
        <w:rPr>
          <w:sz w:val="24"/>
          <w:szCs w:val="24"/>
        </w:rPr>
        <w:tab/>
        <w:t>1.</w:t>
      </w:r>
      <w:bookmarkStart w:id="0" w:name="_GoBack"/>
      <w:bookmarkEnd w:id="0"/>
      <w:r w:rsidRPr="003D09B0">
        <w:rPr>
          <w:sz w:val="24"/>
          <w:szCs w:val="24"/>
        </w:rPr>
        <w:tab/>
        <w:t>The parties attending shall come prepared to discuss the issues referenced in the two Opinions cited above</w:t>
      </w:r>
      <w:r w:rsidR="006349F9">
        <w:rPr>
          <w:sz w:val="24"/>
          <w:szCs w:val="24"/>
        </w:rPr>
        <w:t xml:space="preserve"> and in Paragraph 4 herein</w:t>
      </w:r>
      <w:r>
        <w:rPr>
          <w:sz w:val="24"/>
          <w:szCs w:val="24"/>
        </w:rPr>
        <w:t>.  Representative</w:t>
      </w:r>
      <w:r w:rsidR="00442E81">
        <w:rPr>
          <w:sz w:val="24"/>
          <w:szCs w:val="24"/>
        </w:rPr>
        <w:t>s</w:t>
      </w:r>
      <w:r>
        <w:rPr>
          <w:sz w:val="24"/>
          <w:szCs w:val="24"/>
        </w:rPr>
        <w:t xml:space="preserve"> shall come with authorization from the client to discuss and establish a litigation schedule</w:t>
      </w:r>
      <w:r w:rsidR="00442E81">
        <w:rPr>
          <w:sz w:val="24"/>
          <w:szCs w:val="24"/>
        </w:rPr>
        <w:t xml:space="preserve">.  </w:t>
      </w:r>
    </w:p>
    <w:p w14:paraId="1AC80E78" w14:textId="77777777" w:rsidR="003D09B0" w:rsidRPr="003D09B0" w:rsidRDefault="003D09B0" w:rsidP="00961B5F">
      <w:pPr>
        <w:spacing w:line="360" w:lineRule="auto"/>
        <w:rPr>
          <w:sz w:val="24"/>
          <w:szCs w:val="24"/>
        </w:rPr>
      </w:pPr>
    </w:p>
    <w:p w14:paraId="4697AE58" w14:textId="6CC5F4F9" w:rsidR="00F100BB" w:rsidRPr="003D09B0" w:rsidRDefault="003D09B0" w:rsidP="00961B5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  <w:r w:rsidR="00F100BB" w:rsidRPr="003D09B0">
        <w:rPr>
          <w:sz w:val="24"/>
          <w:szCs w:val="24"/>
        </w:rPr>
        <w:t>.</w:t>
      </w:r>
      <w:r w:rsidR="00F100BB" w:rsidRPr="003D09B0">
        <w:rPr>
          <w:sz w:val="24"/>
          <w:szCs w:val="24"/>
        </w:rPr>
        <w:tab/>
        <w:t>Please review the regulation</w:t>
      </w:r>
      <w:r w:rsidR="00647A53" w:rsidRPr="003D09B0">
        <w:rPr>
          <w:sz w:val="24"/>
          <w:szCs w:val="24"/>
        </w:rPr>
        <w:t>s</w:t>
      </w:r>
      <w:r w:rsidR="00F100BB" w:rsidRPr="003D09B0">
        <w:rPr>
          <w:sz w:val="24"/>
          <w:szCs w:val="24"/>
        </w:rPr>
        <w:t xml:space="preserve"> pertaining to prehearing conferences, 52</w:t>
      </w:r>
      <w:r w:rsidR="00961B5F">
        <w:rPr>
          <w:sz w:val="24"/>
          <w:szCs w:val="24"/>
        </w:rPr>
        <w:t> </w:t>
      </w:r>
      <w:r w:rsidR="00F100BB" w:rsidRPr="003D09B0">
        <w:rPr>
          <w:sz w:val="24"/>
          <w:szCs w:val="24"/>
        </w:rPr>
        <w:t>Pa.Code §5.22</w:t>
      </w:r>
      <w:r w:rsidR="00647A53" w:rsidRPr="003D09B0">
        <w:rPr>
          <w:sz w:val="24"/>
          <w:szCs w:val="24"/>
        </w:rPr>
        <w:t>1- §5.224</w:t>
      </w:r>
      <w:r w:rsidR="00F100BB" w:rsidRPr="003D09B0">
        <w:rPr>
          <w:sz w:val="24"/>
          <w:szCs w:val="24"/>
        </w:rPr>
        <w:t xml:space="preserve">, and in particular, </w:t>
      </w:r>
      <w:r w:rsidR="00647A53" w:rsidRPr="003D09B0">
        <w:rPr>
          <w:sz w:val="24"/>
          <w:szCs w:val="24"/>
        </w:rPr>
        <w:t>§5.222</w:t>
      </w:r>
      <w:r w:rsidR="00F100BB" w:rsidRPr="003D09B0">
        <w:rPr>
          <w:sz w:val="24"/>
          <w:szCs w:val="24"/>
        </w:rPr>
        <w:t>(d) which provides, in part:</w:t>
      </w:r>
    </w:p>
    <w:p w14:paraId="44083278" w14:textId="77777777" w:rsidR="00775552" w:rsidRDefault="00B45EA7" w:rsidP="00B45EA7">
      <w:pPr>
        <w:tabs>
          <w:tab w:val="left" w:pos="2070"/>
        </w:tabs>
        <w:ind w:left="1440" w:right="144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98510E5" w14:textId="77777777" w:rsidR="00B45EA7" w:rsidRDefault="00775552" w:rsidP="00B45EA7">
      <w:pPr>
        <w:tabs>
          <w:tab w:val="left" w:pos="2070"/>
        </w:tabs>
        <w:ind w:left="1440" w:right="1440"/>
        <w:rPr>
          <w:sz w:val="24"/>
          <w:szCs w:val="24"/>
        </w:rPr>
      </w:pPr>
      <w:r>
        <w:rPr>
          <w:sz w:val="24"/>
          <w:szCs w:val="24"/>
        </w:rPr>
        <w:tab/>
      </w:r>
      <w:r w:rsidR="00B45EA7">
        <w:rPr>
          <w:sz w:val="24"/>
          <w:szCs w:val="24"/>
        </w:rPr>
        <w:t xml:space="preserve">(d) </w:t>
      </w:r>
      <w:r w:rsidR="00B45EA7" w:rsidRPr="00292335">
        <w:rPr>
          <w:sz w:val="24"/>
          <w:szCs w:val="24"/>
        </w:rPr>
        <w:t>Part</w:t>
      </w:r>
      <w:r w:rsidR="00B45EA7">
        <w:rPr>
          <w:sz w:val="24"/>
          <w:szCs w:val="24"/>
        </w:rPr>
        <w:t xml:space="preserve">ies </w:t>
      </w:r>
      <w:r w:rsidR="00B45EA7" w:rsidRPr="00292335">
        <w:rPr>
          <w:sz w:val="24"/>
          <w:szCs w:val="24"/>
        </w:rPr>
        <w:t xml:space="preserve">and counsel will be expected to attend the conference </w:t>
      </w:r>
      <w:r w:rsidR="00B45EA7" w:rsidRPr="00292335">
        <w:rPr>
          <w:sz w:val="24"/>
          <w:szCs w:val="24"/>
          <w:u w:val="single"/>
        </w:rPr>
        <w:t>fully prepared for useful discussion</w:t>
      </w:r>
      <w:r w:rsidR="00B45EA7" w:rsidRPr="00292335">
        <w:rPr>
          <w:sz w:val="24"/>
          <w:szCs w:val="24"/>
        </w:rPr>
        <w:t xml:space="preserve"> of all problems involved in the proceeding, both procedural and substantive, and </w:t>
      </w:r>
      <w:r w:rsidR="00B45EA7" w:rsidRPr="00292335">
        <w:rPr>
          <w:sz w:val="24"/>
          <w:szCs w:val="24"/>
          <w:u w:val="single"/>
        </w:rPr>
        <w:t>fully authorized to make commitments</w:t>
      </w:r>
      <w:r w:rsidR="00B45EA7" w:rsidRPr="00292335">
        <w:rPr>
          <w:sz w:val="24"/>
          <w:szCs w:val="24"/>
        </w:rPr>
        <w:t xml:space="preserve"> with respect thereto. </w:t>
      </w:r>
    </w:p>
    <w:p w14:paraId="50E5D8DD" w14:textId="77777777" w:rsidR="00B45EA7" w:rsidRDefault="00B45EA7" w:rsidP="00B45EA7">
      <w:pPr>
        <w:ind w:left="1260" w:right="1440" w:firstLine="180"/>
        <w:rPr>
          <w:sz w:val="24"/>
          <w:szCs w:val="24"/>
        </w:rPr>
      </w:pPr>
    </w:p>
    <w:p w14:paraId="1CBD6E8E" w14:textId="77777777" w:rsidR="00B45EA7" w:rsidRPr="00D549E7" w:rsidRDefault="00B45EA7" w:rsidP="00B45EA7">
      <w:pPr>
        <w:tabs>
          <w:tab w:val="left" w:pos="1440"/>
          <w:tab w:val="left" w:pos="2430"/>
        </w:tabs>
        <w:ind w:left="1440" w:right="1440" w:firstLine="720"/>
        <w:rPr>
          <w:sz w:val="24"/>
          <w:szCs w:val="24"/>
        </w:rPr>
      </w:pPr>
      <w:r>
        <w:rPr>
          <w:sz w:val="24"/>
          <w:szCs w:val="24"/>
        </w:rPr>
        <w:tab/>
        <w:t>(1)</w:t>
      </w:r>
      <w:r>
        <w:rPr>
          <w:sz w:val="24"/>
          <w:szCs w:val="24"/>
        </w:rPr>
        <w:tab/>
      </w:r>
      <w:r w:rsidRPr="00D549E7">
        <w:rPr>
          <w:sz w:val="24"/>
          <w:szCs w:val="24"/>
          <w:u w:val="single"/>
        </w:rPr>
        <w:t>The preparation must include</w:t>
      </w:r>
      <w:r w:rsidRPr="00D549E7">
        <w:rPr>
          <w:sz w:val="24"/>
          <w:szCs w:val="24"/>
        </w:rPr>
        <w:t xml:space="preserve"> submission of a prehearing memorandum and list:  </w:t>
      </w:r>
    </w:p>
    <w:p w14:paraId="2A46F004" w14:textId="77777777" w:rsidR="00B45EA7" w:rsidRPr="00D549E7" w:rsidRDefault="00B45EA7" w:rsidP="00B45EA7">
      <w:pPr>
        <w:ind w:left="1440" w:right="1440" w:firstLine="720"/>
        <w:rPr>
          <w:sz w:val="24"/>
          <w:szCs w:val="24"/>
        </w:rPr>
      </w:pPr>
    </w:p>
    <w:p w14:paraId="7E72864B" w14:textId="164C7D60" w:rsidR="00B45EA7" w:rsidRDefault="00B45EA7" w:rsidP="00B45EA7">
      <w:pPr>
        <w:tabs>
          <w:tab w:val="left" w:pos="2880"/>
        </w:tabs>
        <w:ind w:left="2880" w:right="1440" w:hanging="720"/>
        <w:rPr>
          <w:sz w:val="24"/>
          <w:szCs w:val="24"/>
        </w:rPr>
      </w:pPr>
      <w:r>
        <w:rPr>
          <w:sz w:val="24"/>
          <w:szCs w:val="24"/>
        </w:rPr>
        <w:tab/>
      </w:r>
      <w:r w:rsidRPr="00D549E7">
        <w:rPr>
          <w:sz w:val="24"/>
          <w:szCs w:val="24"/>
        </w:rPr>
        <w:t>(i)</w:t>
      </w:r>
      <w:r>
        <w:rPr>
          <w:sz w:val="24"/>
          <w:szCs w:val="24"/>
        </w:rPr>
        <w:t xml:space="preserve"> </w:t>
      </w:r>
      <w:r w:rsidRPr="00D549E7">
        <w:rPr>
          <w:sz w:val="24"/>
          <w:szCs w:val="24"/>
        </w:rPr>
        <w:t>The presently identified issues.</w:t>
      </w:r>
    </w:p>
    <w:p w14:paraId="0A96D7F8" w14:textId="77777777" w:rsidR="007F19AF" w:rsidRDefault="007F19AF" w:rsidP="00B45EA7">
      <w:pPr>
        <w:tabs>
          <w:tab w:val="left" w:pos="2880"/>
        </w:tabs>
        <w:ind w:left="2880" w:right="1440" w:hanging="720"/>
        <w:rPr>
          <w:sz w:val="24"/>
          <w:szCs w:val="24"/>
        </w:rPr>
      </w:pPr>
    </w:p>
    <w:p w14:paraId="57E80E26" w14:textId="3AE4DF52" w:rsidR="00B45EA7" w:rsidRDefault="00B45EA7" w:rsidP="00B45EA7">
      <w:pPr>
        <w:tabs>
          <w:tab w:val="left" w:pos="2880"/>
        </w:tabs>
        <w:ind w:left="2880" w:right="1440" w:hanging="720"/>
        <w:rPr>
          <w:sz w:val="24"/>
          <w:szCs w:val="24"/>
        </w:rPr>
      </w:pPr>
      <w:r>
        <w:rPr>
          <w:sz w:val="24"/>
          <w:szCs w:val="24"/>
        </w:rPr>
        <w:tab/>
      </w:r>
      <w:r w:rsidRPr="00D549E7">
        <w:rPr>
          <w:sz w:val="24"/>
          <w:szCs w:val="24"/>
        </w:rPr>
        <w:t>(ii)</w:t>
      </w:r>
      <w:r>
        <w:rPr>
          <w:sz w:val="24"/>
          <w:szCs w:val="24"/>
        </w:rPr>
        <w:t xml:space="preserve"> </w:t>
      </w:r>
      <w:r w:rsidRPr="00D549E7">
        <w:rPr>
          <w:sz w:val="24"/>
          <w:szCs w:val="24"/>
        </w:rPr>
        <w:t>The names and addresses of the witnesses.</w:t>
      </w:r>
    </w:p>
    <w:p w14:paraId="79581039" w14:textId="77777777" w:rsidR="00435310" w:rsidRDefault="00435310" w:rsidP="00B45EA7">
      <w:pPr>
        <w:tabs>
          <w:tab w:val="left" w:pos="2880"/>
        </w:tabs>
        <w:ind w:left="2880" w:right="1440" w:hanging="720"/>
        <w:rPr>
          <w:sz w:val="24"/>
          <w:szCs w:val="24"/>
        </w:rPr>
      </w:pPr>
    </w:p>
    <w:p w14:paraId="7C73A576" w14:textId="77777777" w:rsidR="00B45EA7" w:rsidRDefault="00B45EA7" w:rsidP="00B45EA7">
      <w:pPr>
        <w:tabs>
          <w:tab w:val="left" w:pos="2880"/>
        </w:tabs>
        <w:ind w:left="2880" w:right="1440"/>
        <w:rPr>
          <w:sz w:val="24"/>
          <w:szCs w:val="24"/>
        </w:rPr>
      </w:pPr>
      <w:r w:rsidRPr="00D549E7">
        <w:rPr>
          <w:sz w:val="24"/>
          <w:szCs w:val="24"/>
        </w:rPr>
        <w:t>(iii)</w:t>
      </w:r>
      <w:r>
        <w:rPr>
          <w:sz w:val="24"/>
          <w:szCs w:val="24"/>
        </w:rPr>
        <w:t xml:space="preserve"> </w:t>
      </w:r>
      <w:r w:rsidRPr="00D549E7">
        <w:rPr>
          <w:sz w:val="24"/>
          <w:szCs w:val="24"/>
        </w:rPr>
        <w:t>The proposed area of testimony of each witness.</w:t>
      </w:r>
    </w:p>
    <w:p w14:paraId="7B9FA204" w14:textId="77777777" w:rsidR="00D91A7B" w:rsidRPr="00D549E7" w:rsidRDefault="00D91A7B" w:rsidP="00B45EA7">
      <w:pPr>
        <w:tabs>
          <w:tab w:val="left" w:pos="2880"/>
        </w:tabs>
        <w:ind w:left="2880" w:right="1440"/>
        <w:rPr>
          <w:sz w:val="24"/>
          <w:szCs w:val="24"/>
        </w:rPr>
      </w:pPr>
    </w:p>
    <w:p w14:paraId="361760ED" w14:textId="77777777" w:rsidR="00B45EA7" w:rsidRDefault="00B45EA7" w:rsidP="00B45EA7">
      <w:pPr>
        <w:tabs>
          <w:tab w:val="left" w:pos="2430"/>
          <w:tab w:val="left" w:pos="2880"/>
        </w:tabs>
        <w:ind w:left="2880" w:right="1440" w:hanging="720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Pr="00D549E7">
        <w:rPr>
          <w:sz w:val="24"/>
          <w:szCs w:val="24"/>
        </w:rPr>
        <w:t>(2)</w:t>
      </w:r>
      <w:r w:rsidRPr="00D549E7">
        <w:rPr>
          <w:sz w:val="24"/>
          <w:szCs w:val="24"/>
        </w:rPr>
        <w:tab/>
      </w:r>
      <w:r w:rsidRPr="00D549E7">
        <w:rPr>
          <w:sz w:val="24"/>
          <w:szCs w:val="24"/>
          <w:u w:val="single"/>
        </w:rPr>
        <w:t>The preparation may include:</w:t>
      </w:r>
    </w:p>
    <w:p w14:paraId="39EE261C" w14:textId="77777777" w:rsidR="00B45EA7" w:rsidRPr="00D549E7" w:rsidRDefault="00B45EA7" w:rsidP="00B45EA7">
      <w:pPr>
        <w:tabs>
          <w:tab w:val="left" w:pos="2430"/>
          <w:tab w:val="left" w:pos="2520"/>
        </w:tabs>
        <w:ind w:left="2880" w:right="1440" w:hanging="1080"/>
        <w:rPr>
          <w:sz w:val="24"/>
          <w:szCs w:val="24"/>
        </w:rPr>
      </w:pPr>
    </w:p>
    <w:p w14:paraId="0038DAFD" w14:textId="2471E6D6" w:rsidR="00B45EA7" w:rsidRDefault="00B45EA7" w:rsidP="00B45EA7">
      <w:pPr>
        <w:tabs>
          <w:tab w:val="left" w:pos="2880"/>
        </w:tabs>
        <w:ind w:left="2880" w:right="1440" w:hanging="720"/>
        <w:rPr>
          <w:sz w:val="24"/>
          <w:szCs w:val="24"/>
        </w:rPr>
      </w:pPr>
      <w:r>
        <w:rPr>
          <w:sz w:val="24"/>
          <w:szCs w:val="24"/>
        </w:rPr>
        <w:tab/>
        <w:t xml:space="preserve">(i) </w:t>
      </w:r>
      <w:r w:rsidRPr="00D549E7">
        <w:rPr>
          <w:sz w:val="24"/>
          <w:szCs w:val="24"/>
        </w:rPr>
        <w:t>Development of a proposed procedural schedule.</w:t>
      </w:r>
    </w:p>
    <w:p w14:paraId="2035D515" w14:textId="77777777" w:rsidR="00B45EA7" w:rsidRPr="00D549E7" w:rsidRDefault="00B45EA7" w:rsidP="00B45EA7">
      <w:pPr>
        <w:ind w:left="2880" w:right="1440" w:hanging="360"/>
        <w:rPr>
          <w:sz w:val="24"/>
          <w:szCs w:val="24"/>
        </w:rPr>
      </w:pPr>
    </w:p>
    <w:p w14:paraId="4C3C50CF" w14:textId="40B15E3C" w:rsidR="00B45EA7" w:rsidRDefault="00B45EA7" w:rsidP="00EA47D5">
      <w:pPr>
        <w:tabs>
          <w:tab w:val="left" w:pos="2880"/>
        </w:tabs>
        <w:ind w:left="2880" w:right="1440" w:hanging="720"/>
        <w:rPr>
          <w:sz w:val="24"/>
          <w:szCs w:val="24"/>
        </w:rPr>
      </w:pPr>
      <w:r>
        <w:rPr>
          <w:sz w:val="24"/>
          <w:szCs w:val="24"/>
        </w:rPr>
        <w:tab/>
        <w:t xml:space="preserve">(ii) </w:t>
      </w:r>
      <w:r w:rsidRPr="00D549E7">
        <w:rPr>
          <w:sz w:val="24"/>
          <w:szCs w:val="24"/>
        </w:rPr>
        <w:t>Advance study of all relevant materials.</w:t>
      </w:r>
    </w:p>
    <w:p w14:paraId="40F4F6AE" w14:textId="77777777" w:rsidR="00B45EA7" w:rsidRPr="00D549E7" w:rsidRDefault="00B45EA7" w:rsidP="00B45EA7">
      <w:pPr>
        <w:ind w:left="2880" w:right="1440" w:hanging="360"/>
        <w:rPr>
          <w:sz w:val="24"/>
          <w:szCs w:val="24"/>
        </w:rPr>
      </w:pPr>
    </w:p>
    <w:p w14:paraId="10A8571E" w14:textId="77777777" w:rsidR="00B45EA7" w:rsidRPr="00D549E7" w:rsidRDefault="00B45EA7" w:rsidP="00B45EA7">
      <w:pPr>
        <w:tabs>
          <w:tab w:val="left" w:pos="2880"/>
        </w:tabs>
        <w:ind w:left="2880" w:right="1440" w:hanging="720"/>
        <w:rPr>
          <w:sz w:val="24"/>
          <w:szCs w:val="24"/>
        </w:rPr>
      </w:pPr>
      <w:r>
        <w:rPr>
          <w:sz w:val="24"/>
          <w:szCs w:val="24"/>
        </w:rPr>
        <w:tab/>
      </w:r>
      <w:r w:rsidRPr="00D549E7">
        <w:rPr>
          <w:sz w:val="24"/>
          <w:szCs w:val="24"/>
        </w:rPr>
        <w:t>(iii)</w:t>
      </w:r>
      <w:r>
        <w:rPr>
          <w:sz w:val="24"/>
          <w:szCs w:val="24"/>
        </w:rPr>
        <w:t xml:space="preserve"> </w:t>
      </w:r>
      <w:r w:rsidRPr="00D549E7">
        <w:rPr>
          <w:sz w:val="24"/>
          <w:szCs w:val="24"/>
        </w:rPr>
        <w:t xml:space="preserve">Advance informal communication between the parties, including requests for additional data and information, to the extent it appears feasible and desirable.  </w:t>
      </w:r>
    </w:p>
    <w:p w14:paraId="2522CE93" w14:textId="77777777" w:rsidR="00B45EA7" w:rsidRPr="00D549E7" w:rsidRDefault="00B45EA7" w:rsidP="00B45EA7">
      <w:pPr>
        <w:ind w:left="2880" w:right="1440"/>
        <w:rPr>
          <w:sz w:val="24"/>
          <w:szCs w:val="24"/>
        </w:rPr>
      </w:pPr>
    </w:p>
    <w:p w14:paraId="435BAB7A" w14:textId="4ACD7659" w:rsidR="00B45EA7" w:rsidRPr="00D549E7" w:rsidRDefault="00B45EA7" w:rsidP="00B45EA7">
      <w:pPr>
        <w:ind w:left="2880" w:right="1440" w:hanging="1170"/>
        <w:rPr>
          <w:sz w:val="24"/>
          <w:szCs w:val="24"/>
        </w:rPr>
      </w:pPr>
      <w:r w:rsidRPr="00D549E7">
        <w:rPr>
          <w:sz w:val="24"/>
          <w:szCs w:val="24"/>
        </w:rPr>
        <w:t>(Emphasis added.)</w:t>
      </w:r>
    </w:p>
    <w:p w14:paraId="2ECE4B80" w14:textId="77777777" w:rsidR="00B45EA7" w:rsidRDefault="00B45EA7" w:rsidP="00B45EA7"/>
    <w:p w14:paraId="3B3341B8" w14:textId="77777777" w:rsidR="00215B22" w:rsidRDefault="00215B22" w:rsidP="00215B2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line="360" w:lineRule="auto"/>
        <w:ind w:firstLine="1440"/>
        <w:rPr>
          <w:sz w:val="24"/>
        </w:rPr>
      </w:pPr>
    </w:p>
    <w:p w14:paraId="386D0FFA" w14:textId="685C19EE" w:rsidR="00DB3205" w:rsidRPr="00416393" w:rsidRDefault="003D09B0" w:rsidP="00215B2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line="360" w:lineRule="auto"/>
        <w:ind w:firstLine="1440"/>
        <w:rPr>
          <w:b/>
          <w:sz w:val="24"/>
        </w:rPr>
      </w:pPr>
      <w:r>
        <w:rPr>
          <w:sz w:val="24"/>
        </w:rPr>
        <w:t>3</w:t>
      </w:r>
      <w:r w:rsidR="00F100BB">
        <w:rPr>
          <w:sz w:val="24"/>
        </w:rPr>
        <w:t>.</w:t>
      </w:r>
      <w:r w:rsidR="0057203E">
        <w:rPr>
          <w:sz w:val="24"/>
        </w:rPr>
        <w:tab/>
        <w:t xml:space="preserve">Each party </w:t>
      </w:r>
      <w:r w:rsidR="00442E81">
        <w:rPr>
          <w:sz w:val="24"/>
        </w:rPr>
        <w:t xml:space="preserve">intending to participate in this proceeding </w:t>
      </w:r>
      <w:r w:rsidR="0057203E">
        <w:rPr>
          <w:sz w:val="24"/>
        </w:rPr>
        <w:t xml:space="preserve">must prepare and distribute a prehearing memorandum which sets forth </w:t>
      </w:r>
      <w:r w:rsidR="006349F9">
        <w:rPr>
          <w:sz w:val="24"/>
        </w:rPr>
        <w:t>a brief</w:t>
      </w:r>
      <w:r w:rsidR="0057203E">
        <w:rPr>
          <w:sz w:val="24"/>
        </w:rPr>
        <w:t xml:space="preserve"> history of the proceeding, the issues you intend to present, and a listing of your proposed witnesses and the subject of their testimony</w:t>
      </w:r>
      <w:r w:rsidR="006349F9">
        <w:rPr>
          <w:sz w:val="24"/>
        </w:rPr>
        <w:t>,</w:t>
      </w:r>
      <w:r w:rsidR="006973CB">
        <w:rPr>
          <w:sz w:val="24"/>
        </w:rPr>
        <w:t xml:space="preserve"> due in hand by </w:t>
      </w:r>
      <w:r w:rsidR="009E4328">
        <w:rPr>
          <w:sz w:val="24"/>
        </w:rPr>
        <w:t xml:space="preserve">noon on </w:t>
      </w:r>
      <w:r w:rsidR="006349F9" w:rsidRPr="006349F9">
        <w:rPr>
          <w:b/>
          <w:bCs/>
          <w:sz w:val="24"/>
        </w:rPr>
        <w:t>Monday, February 24</w:t>
      </w:r>
      <w:r w:rsidRPr="006349F9">
        <w:rPr>
          <w:b/>
          <w:bCs/>
          <w:sz w:val="24"/>
        </w:rPr>
        <w:t>, 2020</w:t>
      </w:r>
      <w:r w:rsidR="009E4328">
        <w:rPr>
          <w:sz w:val="24"/>
        </w:rPr>
        <w:t>.</w:t>
      </w:r>
      <w:r w:rsidR="00E54463" w:rsidRPr="00416393">
        <w:rPr>
          <w:b/>
          <w:sz w:val="24"/>
        </w:rPr>
        <w:t xml:space="preserve"> </w:t>
      </w:r>
    </w:p>
    <w:p w14:paraId="5031EEFE" w14:textId="77777777" w:rsidR="00B16F85" w:rsidRDefault="00B16F85" w:rsidP="00B16F85">
      <w:pPr>
        <w:tabs>
          <w:tab w:val="left" w:pos="-1440"/>
          <w:tab w:val="left" w:pos="-720"/>
          <w:tab w:val="left" w:pos="0"/>
          <w:tab w:val="left" w:pos="720"/>
          <w:tab w:val="left" w:pos="2160"/>
        </w:tabs>
        <w:spacing w:line="360" w:lineRule="auto"/>
        <w:rPr>
          <w:sz w:val="24"/>
        </w:rPr>
      </w:pPr>
    </w:p>
    <w:p w14:paraId="77431917" w14:textId="380C7003" w:rsidR="00F100BB" w:rsidRDefault="003D09B0" w:rsidP="00B16F85">
      <w:pPr>
        <w:spacing w:line="360" w:lineRule="auto"/>
        <w:ind w:firstLine="1440"/>
        <w:rPr>
          <w:sz w:val="24"/>
        </w:rPr>
      </w:pPr>
      <w:r>
        <w:rPr>
          <w:sz w:val="24"/>
        </w:rPr>
        <w:t>4</w:t>
      </w:r>
      <w:r w:rsidR="0057203E">
        <w:rPr>
          <w:sz w:val="24"/>
        </w:rPr>
        <w:t>.</w:t>
      </w:r>
      <w:r w:rsidR="0057203E">
        <w:rPr>
          <w:sz w:val="24"/>
        </w:rPr>
        <w:tab/>
      </w:r>
      <w:r w:rsidR="00F100BB">
        <w:rPr>
          <w:sz w:val="24"/>
        </w:rPr>
        <w:t xml:space="preserve">Please </w:t>
      </w:r>
      <w:r w:rsidR="00442E81">
        <w:rPr>
          <w:sz w:val="24"/>
        </w:rPr>
        <w:t xml:space="preserve">be aware the following issues </w:t>
      </w:r>
      <w:r w:rsidR="00921C54">
        <w:rPr>
          <w:sz w:val="24"/>
        </w:rPr>
        <w:t xml:space="preserve">or proposed issues </w:t>
      </w:r>
      <w:r w:rsidR="00442E81">
        <w:rPr>
          <w:sz w:val="24"/>
        </w:rPr>
        <w:t>will be discussed:</w:t>
      </w:r>
    </w:p>
    <w:p w14:paraId="6313805A" w14:textId="77777777" w:rsidR="006E16E5" w:rsidRDefault="006E16E5" w:rsidP="00215B2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line="360" w:lineRule="auto"/>
        <w:ind w:firstLine="1440"/>
        <w:rPr>
          <w:sz w:val="24"/>
        </w:rPr>
      </w:pPr>
    </w:p>
    <w:p w14:paraId="2E7D34A5" w14:textId="183DDB04" w:rsidR="00921C54" w:rsidRDefault="00442E81" w:rsidP="00B16F85">
      <w:pPr>
        <w:tabs>
          <w:tab w:val="left" w:pos="-1440"/>
          <w:tab w:val="left" w:pos="-720"/>
          <w:tab w:val="left" w:pos="720"/>
          <w:tab w:val="left" w:pos="2160"/>
        </w:tabs>
        <w:ind w:left="1440" w:firstLine="720"/>
        <w:rPr>
          <w:sz w:val="24"/>
        </w:rPr>
      </w:pPr>
      <w:r>
        <w:rPr>
          <w:sz w:val="24"/>
        </w:rPr>
        <w:t>a.</w:t>
      </w:r>
      <w:r>
        <w:rPr>
          <w:sz w:val="24"/>
        </w:rPr>
        <w:tab/>
      </w:r>
      <w:r w:rsidR="00921C54">
        <w:rPr>
          <w:sz w:val="24"/>
        </w:rPr>
        <w:t xml:space="preserve">The propriety of the recommendations, proposed time schedules and financing plans for the recommendations contained in </w:t>
      </w:r>
      <w:r w:rsidR="006349F9">
        <w:rPr>
          <w:sz w:val="24"/>
        </w:rPr>
        <w:t xml:space="preserve">the </w:t>
      </w:r>
      <w:r w:rsidR="00921C54">
        <w:rPr>
          <w:sz w:val="24"/>
        </w:rPr>
        <w:t xml:space="preserve">engineer’s report </w:t>
      </w:r>
      <w:r w:rsidR="006349F9">
        <w:rPr>
          <w:sz w:val="24"/>
        </w:rPr>
        <w:t xml:space="preserve">of Hidden Valley Utility Services </w:t>
      </w:r>
      <w:r w:rsidR="00921C54">
        <w:rPr>
          <w:sz w:val="24"/>
        </w:rPr>
        <w:t>from April 18, 2019;</w:t>
      </w:r>
    </w:p>
    <w:p w14:paraId="03816609" w14:textId="4E28782E" w:rsidR="00921C54" w:rsidRDefault="00921C54" w:rsidP="00B16F85">
      <w:pPr>
        <w:tabs>
          <w:tab w:val="left" w:pos="-1440"/>
          <w:tab w:val="left" w:pos="-720"/>
          <w:tab w:val="left" w:pos="2160"/>
        </w:tabs>
        <w:ind w:left="1440" w:firstLine="720"/>
        <w:rPr>
          <w:sz w:val="24"/>
        </w:rPr>
      </w:pPr>
      <w:r>
        <w:rPr>
          <w:sz w:val="24"/>
        </w:rPr>
        <w:lastRenderedPageBreak/>
        <w:t>b.</w:t>
      </w:r>
      <w:r>
        <w:rPr>
          <w:sz w:val="24"/>
        </w:rPr>
        <w:tab/>
        <w:t xml:space="preserve">The sufficiency of the report of </w:t>
      </w:r>
      <w:r w:rsidR="006349F9">
        <w:rPr>
          <w:sz w:val="24"/>
        </w:rPr>
        <w:t xml:space="preserve">the </w:t>
      </w:r>
      <w:r>
        <w:rPr>
          <w:sz w:val="24"/>
        </w:rPr>
        <w:t>engineer</w:t>
      </w:r>
      <w:r w:rsidR="006349F9">
        <w:rPr>
          <w:sz w:val="24"/>
        </w:rPr>
        <w:t xml:space="preserve"> of Hidden Valley Utility Services</w:t>
      </w:r>
      <w:r>
        <w:rPr>
          <w:sz w:val="24"/>
        </w:rPr>
        <w:t xml:space="preserve"> from April 18, 2019; </w:t>
      </w:r>
    </w:p>
    <w:p w14:paraId="575F3977" w14:textId="77777777" w:rsidR="00921C54" w:rsidRDefault="00921C54" w:rsidP="00B16F85">
      <w:pPr>
        <w:tabs>
          <w:tab w:val="left" w:pos="-1440"/>
          <w:tab w:val="left" w:pos="-720"/>
          <w:tab w:val="left" w:pos="0"/>
          <w:tab w:val="left" w:pos="720"/>
          <w:tab w:val="left" w:pos="2160"/>
        </w:tabs>
        <w:ind w:left="1440" w:firstLine="720"/>
        <w:rPr>
          <w:sz w:val="24"/>
        </w:rPr>
      </w:pPr>
    </w:p>
    <w:p w14:paraId="3EB31F74" w14:textId="2602A2B3" w:rsidR="00921C54" w:rsidRDefault="00921C54" w:rsidP="00B16F85">
      <w:pPr>
        <w:tabs>
          <w:tab w:val="left" w:pos="-1440"/>
          <w:tab w:val="left" w:pos="-720"/>
          <w:tab w:val="left" w:pos="2160"/>
        </w:tabs>
        <w:ind w:left="1440" w:firstLine="720"/>
        <w:rPr>
          <w:sz w:val="24"/>
        </w:rPr>
      </w:pPr>
      <w:r>
        <w:rPr>
          <w:sz w:val="24"/>
        </w:rPr>
        <w:t>c.</w:t>
      </w:r>
      <w:r>
        <w:rPr>
          <w:sz w:val="24"/>
        </w:rPr>
        <w:tab/>
        <w:t>The sufficiency of the previously ordered one-year compliance deadline;</w:t>
      </w:r>
    </w:p>
    <w:p w14:paraId="72554935" w14:textId="77777777" w:rsidR="00921C54" w:rsidRDefault="00921C54" w:rsidP="00B16F85">
      <w:pPr>
        <w:tabs>
          <w:tab w:val="left" w:pos="-1440"/>
          <w:tab w:val="left" w:pos="-720"/>
          <w:tab w:val="left" w:pos="720"/>
          <w:tab w:val="left" w:pos="2160"/>
        </w:tabs>
        <w:ind w:left="1440" w:firstLine="720"/>
        <w:rPr>
          <w:sz w:val="24"/>
        </w:rPr>
      </w:pPr>
    </w:p>
    <w:p w14:paraId="01C99AFD" w14:textId="72905465" w:rsidR="00921C54" w:rsidRDefault="00921C54" w:rsidP="00B16F85">
      <w:pPr>
        <w:tabs>
          <w:tab w:val="left" w:pos="-1440"/>
          <w:tab w:val="left" w:pos="-720"/>
          <w:tab w:val="left" w:pos="2160"/>
        </w:tabs>
        <w:ind w:left="1440" w:firstLine="720"/>
        <w:rPr>
          <w:sz w:val="24"/>
        </w:rPr>
      </w:pPr>
      <w:r>
        <w:rPr>
          <w:sz w:val="24"/>
        </w:rPr>
        <w:t>d.</w:t>
      </w:r>
      <w:r>
        <w:rPr>
          <w:sz w:val="24"/>
        </w:rPr>
        <w:tab/>
        <w:t xml:space="preserve">Whether the Commission should </w:t>
      </w:r>
      <w:r w:rsidR="006349F9">
        <w:rPr>
          <w:sz w:val="24"/>
        </w:rPr>
        <w:t>grant</w:t>
      </w:r>
      <w:r>
        <w:rPr>
          <w:sz w:val="24"/>
        </w:rPr>
        <w:t xml:space="preserve"> the request of </w:t>
      </w:r>
      <w:r w:rsidR="006349F9">
        <w:rPr>
          <w:sz w:val="24"/>
        </w:rPr>
        <w:t xml:space="preserve">Hidden Valley Utility Services </w:t>
      </w:r>
      <w:r>
        <w:rPr>
          <w:sz w:val="24"/>
        </w:rPr>
        <w:t xml:space="preserve">to extend the compliance deadlines proposed in the engineer’s report from April 18, 2019; </w:t>
      </w:r>
    </w:p>
    <w:p w14:paraId="3DA9574A" w14:textId="77777777" w:rsidR="00921C54" w:rsidRDefault="00921C54" w:rsidP="00B16F85">
      <w:pPr>
        <w:tabs>
          <w:tab w:val="left" w:pos="-1440"/>
          <w:tab w:val="left" w:pos="-720"/>
          <w:tab w:val="left" w:pos="720"/>
          <w:tab w:val="left" w:pos="2160"/>
        </w:tabs>
        <w:ind w:left="1440" w:firstLine="720"/>
        <w:rPr>
          <w:sz w:val="24"/>
        </w:rPr>
      </w:pPr>
    </w:p>
    <w:p w14:paraId="648799F4" w14:textId="1DFF9F55" w:rsidR="00921C54" w:rsidRDefault="00921C54" w:rsidP="00B16F85">
      <w:pPr>
        <w:tabs>
          <w:tab w:val="left" w:pos="-1440"/>
          <w:tab w:val="left" w:pos="-720"/>
          <w:tab w:val="left" w:pos="2160"/>
        </w:tabs>
        <w:ind w:left="1440" w:firstLine="720"/>
        <w:rPr>
          <w:sz w:val="24"/>
        </w:rPr>
      </w:pPr>
      <w:r>
        <w:rPr>
          <w:sz w:val="24"/>
        </w:rPr>
        <w:t>e.</w:t>
      </w:r>
      <w:r>
        <w:rPr>
          <w:sz w:val="24"/>
        </w:rPr>
        <w:tab/>
        <w:t>Whether the formal complaint proceeding of Sharon Howard-Frieri v. Hidden Valley Utility Services, L.P., docketed at Docket No. C-2019-3008093, should be consolidated into these proceedings.</w:t>
      </w:r>
    </w:p>
    <w:p w14:paraId="58632D1C" w14:textId="6FC67EDC" w:rsidR="00921C54" w:rsidRDefault="00921C54" w:rsidP="00B16F85">
      <w:pPr>
        <w:tabs>
          <w:tab w:val="left" w:pos="-1440"/>
          <w:tab w:val="left" w:pos="-720"/>
          <w:tab w:val="left" w:pos="720"/>
          <w:tab w:val="left" w:pos="2160"/>
        </w:tabs>
        <w:ind w:left="1440" w:firstLine="720"/>
        <w:rPr>
          <w:sz w:val="24"/>
        </w:rPr>
      </w:pPr>
    </w:p>
    <w:p w14:paraId="2CFDA925" w14:textId="3E467EFB" w:rsidR="00921C54" w:rsidRDefault="00921C54" w:rsidP="00B16F85">
      <w:pPr>
        <w:tabs>
          <w:tab w:val="left" w:pos="-1440"/>
          <w:tab w:val="left" w:pos="-720"/>
          <w:tab w:val="left" w:pos="2160"/>
        </w:tabs>
        <w:ind w:left="1440" w:firstLine="720"/>
        <w:rPr>
          <w:sz w:val="24"/>
        </w:rPr>
      </w:pPr>
      <w:r>
        <w:rPr>
          <w:sz w:val="24"/>
        </w:rPr>
        <w:t>f.</w:t>
      </w:r>
      <w:r>
        <w:rPr>
          <w:sz w:val="24"/>
        </w:rPr>
        <w:tab/>
        <w:t>Any other pertinent issues</w:t>
      </w:r>
      <w:r w:rsidR="00BF6D49">
        <w:rPr>
          <w:sz w:val="24"/>
        </w:rPr>
        <w:t xml:space="preserve"> or concerns which must be addressed in these proceedings.</w:t>
      </w:r>
    </w:p>
    <w:p w14:paraId="6426750C" w14:textId="10D723D7" w:rsidR="003E7C44" w:rsidRDefault="003E7C44" w:rsidP="006E16E5">
      <w:pPr>
        <w:tabs>
          <w:tab w:val="left" w:pos="-1440"/>
          <w:tab w:val="left" w:pos="-720"/>
          <w:tab w:val="left" w:pos="720"/>
          <w:tab w:val="left" w:pos="1440"/>
          <w:tab w:val="left" w:pos="2160"/>
        </w:tabs>
        <w:spacing w:line="360" w:lineRule="auto"/>
        <w:ind w:left="720" w:hanging="720"/>
        <w:rPr>
          <w:sz w:val="24"/>
        </w:rPr>
      </w:pPr>
    </w:p>
    <w:p w14:paraId="2886AA13" w14:textId="7C315704" w:rsidR="00F342FD" w:rsidRDefault="00F342FD" w:rsidP="006E16E5">
      <w:pPr>
        <w:tabs>
          <w:tab w:val="left" w:pos="-1440"/>
          <w:tab w:val="left" w:pos="-720"/>
          <w:tab w:val="left" w:pos="1440"/>
          <w:tab w:val="left" w:pos="2160"/>
        </w:tabs>
        <w:spacing w:line="360" w:lineRule="auto"/>
        <w:ind w:firstLine="1440"/>
        <w:rPr>
          <w:sz w:val="24"/>
        </w:rPr>
      </w:pPr>
      <w:r>
        <w:rPr>
          <w:sz w:val="24"/>
        </w:rPr>
        <w:t xml:space="preserve">5. </w:t>
      </w:r>
      <w:r>
        <w:rPr>
          <w:sz w:val="24"/>
        </w:rPr>
        <w:tab/>
        <w:t>Failure of an entity to file a memorandum and/or to attend the prehearing conference on February 25, 2020 may result in the entity’s removal from the Commission’s service list as a party.</w:t>
      </w:r>
    </w:p>
    <w:p w14:paraId="3A9AE568" w14:textId="77777777" w:rsidR="00D23309" w:rsidRDefault="00D23309" w:rsidP="00961B5F">
      <w:pPr>
        <w:spacing w:line="360" w:lineRule="auto"/>
        <w:jc w:val="both"/>
        <w:rPr>
          <w:sz w:val="24"/>
        </w:rPr>
      </w:pPr>
    </w:p>
    <w:p w14:paraId="635FAC88" w14:textId="77777777" w:rsidR="00E66691" w:rsidRDefault="00E66691" w:rsidP="00961B5F">
      <w:pPr>
        <w:spacing w:line="360" w:lineRule="auto"/>
        <w:jc w:val="both"/>
        <w:rPr>
          <w:sz w:val="24"/>
        </w:rPr>
      </w:pPr>
    </w:p>
    <w:p w14:paraId="0E757D8B" w14:textId="1518E5D8" w:rsidR="00961B5F" w:rsidRPr="00961B5F" w:rsidRDefault="00F100BB" w:rsidP="00961B5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</w:rPr>
        <w:t xml:space="preserve">Date:  </w:t>
      </w:r>
      <w:r w:rsidR="00442E81">
        <w:rPr>
          <w:sz w:val="24"/>
          <w:u w:val="single"/>
        </w:rPr>
        <w:t xml:space="preserve">February </w:t>
      </w:r>
      <w:r w:rsidR="006349F9">
        <w:rPr>
          <w:sz w:val="24"/>
          <w:u w:val="single"/>
        </w:rPr>
        <w:t>7</w:t>
      </w:r>
      <w:r w:rsidR="00442E81">
        <w:rPr>
          <w:sz w:val="24"/>
          <w:u w:val="single"/>
        </w:rPr>
        <w:t>, 2020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23309">
        <w:rPr>
          <w:sz w:val="24"/>
        </w:rPr>
        <w:tab/>
      </w:r>
      <w:r w:rsidR="00961B5F">
        <w:rPr>
          <w:sz w:val="24"/>
        </w:rPr>
        <w:tab/>
      </w:r>
      <w:r w:rsidR="00961B5F" w:rsidRPr="00961B5F">
        <w:rPr>
          <w:sz w:val="24"/>
          <w:szCs w:val="24"/>
          <w:u w:val="single"/>
        </w:rPr>
        <w:tab/>
      </w:r>
      <w:r w:rsidR="00961B5F" w:rsidRPr="00961B5F">
        <w:rPr>
          <w:sz w:val="24"/>
          <w:szCs w:val="24"/>
          <w:u w:val="single"/>
        </w:rPr>
        <w:tab/>
        <w:t>/s/</w:t>
      </w:r>
      <w:r w:rsidR="00961B5F" w:rsidRPr="00961B5F">
        <w:rPr>
          <w:sz w:val="24"/>
          <w:szCs w:val="24"/>
          <w:u w:val="single"/>
        </w:rPr>
        <w:tab/>
      </w:r>
      <w:r w:rsidR="00961B5F" w:rsidRPr="00961B5F">
        <w:rPr>
          <w:sz w:val="24"/>
          <w:szCs w:val="24"/>
          <w:u w:val="single"/>
        </w:rPr>
        <w:tab/>
      </w:r>
      <w:r w:rsidR="00961B5F" w:rsidRPr="00961B5F">
        <w:rPr>
          <w:sz w:val="24"/>
          <w:szCs w:val="24"/>
          <w:u w:val="single"/>
        </w:rPr>
        <w:tab/>
      </w:r>
    </w:p>
    <w:p w14:paraId="4C5DEAE7" w14:textId="77777777" w:rsidR="00961B5F" w:rsidRPr="00961B5F" w:rsidRDefault="00961B5F" w:rsidP="00961B5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961B5F">
        <w:rPr>
          <w:sz w:val="24"/>
          <w:szCs w:val="24"/>
        </w:rPr>
        <w:tab/>
      </w:r>
      <w:r w:rsidRPr="00961B5F">
        <w:rPr>
          <w:sz w:val="24"/>
          <w:szCs w:val="24"/>
        </w:rPr>
        <w:tab/>
      </w:r>
      <w:r w:rsidRPr="00961B5F">
        <w:rPr>
          <w:sz w:val="24"/>
          <w:szCs w:val="24"/>
        </w:rPr>
        <w:tab/>
      </w:r>
      <w:r w:rsidRPr="00961B5F">
        <w:rPr>
          <w:sz w:val="24"/>
          <w:szCs w:val="24"/>
        </w:rPr>
        <w:tab/>
      </w:r>
      <w:r w:rsidRPr="00961B5F">
        <w:rPr>
          <w:sz w:val="24"/>
          <w:szCs w:val="24"/>
        </w:rPr>
        <w:tab/>
      </w:r>
      <w:r w:rsidRPr="00961B5F">
        <w:rPr>
          <w:sz w:val="24"/>
          <w:szCs w:val="24"/>
        </w:rPr>
        <w:tab/>
      </w:r>
      <w:r w:rsidRPr="00961B5F">
        <w:rPr>
          <w:sz w:val="24"/>
          <w:szCs w:val="24"/>
        </w:rPr>
        <w:tab/>
      </w:r>
      <w:r w:rsidRPr="00961B5F">
        <w:rPr>
          <w:sz w:val="24"/>
          <w:szCs w:val="24"/>
        </w:rPr>
        <w:tab/>
        <w:t>Katrina L. Dunderdale</w:t>
      </w:r>
    </w:p>
    <w:p w14:paraId="196DFA55" w14:textId="3CA252D8" w:rsidR="00CE153A" w:rsidRDefault="00961B5F" w:rsidP="006E16E5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Microsoft Sans Serif" w:hAnsi="Microsoft Sans Serif" w:cs="Microsoft Sans Serif"/>
          <w:b/>
          <w:color w:val="333333"/>
          <w:sz w:val="24"/>
          <w:szCs w:val="24"/>
          <w:u w:val="single"/>
        </w:rPr>
        <w:sectPr w:rsidR="00CE153A" w:rsidSect="007258EA">
          <w:footerReference w:type="default" r:id="rId7"/>
          <w:type w:val="continuous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961B5F">
        <w:rPr>
          <w:sz w:val="24"/>
          <w:szCs w:val="24"/>
        </w:rPr>
        <w:tab/>
      </w:r>
      <w:r w:rsidRPr="00961B5F">
        <w:rPr>
          <w:sz w:val="24"/>
          <w:szCs w:val="24"/>
        </w:rPr>
        <w:tab/>
      </w:r>
      <w:r w:rsidRPr="00961B5F">
        <w:rPr>
          <w:sz w:val="24"/>
          <w:szCs w:val="24"/>
        </w:rPr>
        <w:tab/>
      </w:r>
      <w:r w:rsidRPr="00961B5F">
        <w:rPr>
          <w:sz w:val="24"/>
          <w:szCs w:val="24"/>
        </w:rPr>
        <w:tab/>
      </w:r>
      <w:r w:rsidRPr="00961B5F">
        <w:rPr>
          <w:sz w:val="24"/>
          <w:szCs w:val="24"/>
        </w:rPr>
        <w:tab/>
      </w:r>
      <w:r w:rsidRPr="00961B5F">
        <w:rPr>
          <w:sz w:val="24"/>
          <w:szCs w:val="24"/>
        </w:rPr>
        <w:tab/>
      </w:r>
      <w:r w:rsidRPr="00961B5F">
        <w:rPr>
          <w:sz w:val="24"/>
          <w:szCs w:val="24"/>
        </w:rPr>
        <w:tab/>
      </w:r>
      <w:r w:rsidRPr="00961B5F">
        <w:rPr>
          <w:sz w:val="24"/>
          <w:szCs w:val="24"/>
        </w:rPr>
        <w:tab/>
        <w:t>Administrative Law Judge</w:t>
      </w:r>
    </w:p>
    <w:p w14:paraId="2896254E" w14:textId="77777777" w:rsidR="007258EA" w:rsidRDefault="007258EA" w:rsidP="006E16E5">
      <w:pPr>
        <w:rPr>
          <w:rFonts w:ascii="Microsoft Sans Serif" w:hAnsi="Microsoft Sans Serif" w:cs="Microsoft Sans Serif"/>
          <w:caps/>
          <w:sz w:val="24"/>
          <w:szCs w:val="24"/>
        </w:rPr>
        <w:sectPr w:rsidR="007258EA" w:rsidSect="00DA01AF">
          <w:type w:val="continuous"/>
          <w:pgSz w:w="12240" w:h="15840" w:code="1"/>
          <w:pgMar w:top="1440" w:right="720" w:bottom="1440" w:left="720" w:header="720" w:footer="720" w:gutter="0"/>
          <w:cols w:num="2" w:space="720"/>
          <w:docGrid w:linePitch="360"/>
        </w:sectPr>
      </w:pPr>
    </w:p>
    <w:p w14:paraId="143A799F" w14:textId="77777777" w:rsidR="007258EA" w:rsidRPr="007258EA" w:rsidRDefault="007258EA" w:rsidP="007258EA">
      <w:pPr>
        <w:spacing w:after="160" w:line="259" w:lineRule="auto"/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</w:pPr>
      <w:r w:rsidRPr="007258EA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lastRenderedPageBreak/>
        <w:t>C-2014-2447138/C-2014-2447169 - OFFICE OF CONSUMER ADVOCATE v. HIDDEN VALLEY UTILITY SERVICES LP</w:t>
      </w:r>
      <w:r w:rsidRPr="007258EA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br/>
      </w:r>
      <w:r w:rsidRPr="007258EA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br/>
      </w:r>
      <w:r w:rsidRPr="007258EA">
        <w:rPr>
          <w:rFonts w:ascii="Microsoft Sans Serif" w:eastAsia="Microsoft Sans Serif" w:hAnsi="Microsoft Sans Serif" w:cs="Microsoft Sans Serif"/>
          <w:bCs/>
          <w:i/>
          <w:iCs/>
          <w:sz w:val="22"/>
        </w:rPr>
        <w:t>Updated 2/7/2020</w:t>
      </w:r>
    </w:p>
    <w:p w14:paraId="27D4CCC2" w14:textId="77777777" w:rsidR="007258EA" w:rsidRDefault="007258EA" w:rsidP="006E16E5">
      <w:pPr>
        <w:rPr>
          <w:rFonts w:ascii="Microsoft Sans Serif" w:hAnsi="Microsoft Sans Serif" w:cs="Microsoft Sans Serif"/>
          <w:caps/>
          <w:sz w:val="24"/>
          <w:szCs w:val="24"/>
        </w:rPr>
        <w:sectPr w:rsidR="007258EA" w:rsidSect="007258EA">
          <w:footerReference w:type="default" r:id="rId8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58D6483C" w14:textId="77777777" w:rsidR="007258EA" w:rsidRPr="007258EA" w:rsidRDefault="007258EA" w:rsidP="007258EA">
      <w:pPr>
        <w:spacing w:after="160" w:line="259" w:lineRule="auto"/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7258EA">
        <w:rPr>
          <w:rFonts w:ascii="Microsoft Sans Serif" w:eastAsia="Microsoft Sans Serif" w:hAnsi="Microsoft Sans Serif" w:cs="Microsoft Sans Serif"/>
          <w:sz w:val="24"/>
          <w:szCs w:val="22"/>
        </w:rPr>
        <w:t>ROBERT J KOLLAR &amp; KELLIE A KUHLEMAN</w:t>
      </w:r>
      <w:r w:rsidRPr="007258EA">
        <w:rPr>
          <w:rFonts w:ascii="Microsoft Sans Serif" w:eastAsia="Microsoft Sans Serif" w:hAnsi="Microsoft Sans Serif" w:cs="Microsoft Sans Serif"/>
          <w:sz w:val="24"/>
          <w:szCs w:val="22"/>
        </w:rPr>
        <w:cr/>
        <w:t xml:space="preserve">1374 LANGPORT DRIVE </w:t>
      </w:r>
      <w:r w:rsidRPr="007258EA">
        <w:rPr>
          <w:rFonts w:ascii="Microsoft Sans Serif" w:eastAsia="Microsoft Sans Serif" w:hAnsi="Microsoft Sans Serif" w:cs="Microsoft Sans Serif"/>
          <w:sz w:val="24"/>
          <w:szCs w:val="22"/>
        </w:rPr>
        <w:cr/>
        <w:t>PITTSBURGH PA  15241</w:t>
      </w:r>
      <w:r w:rsidRPr="007258EA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7258EA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412.257.4129</w:t>
      </w:r>
    </w:p>
    <w:p w14:paraId="2F9DFE10" w14:textId="77777777" w:rsidR="007258EA" w:rsidRPr="007258EA" w:rsidRDefault="007258EA" w:rsidP="007258EA">
      <w:pPr>
        <w:spacing w:after="160" w:line="259" w:lineRule="auto"/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7258EA">
        <w:rPr>
          <w:rFonts w:ascii="Microsoft Sans Serif" w:eastAsia="Microsoft Sans Serif" w:hAnsi="Microsoft Sans Serif" w:cs="Microsoft Sans Serif"/>
          <w:sz w:val="24"/>
          <w:szCs w:val="22"/>
        </w:rPr>
        <w:t>REILLY S NOETZEL ATTORNEY</w:t>
      </w:r>
      <w:r w:rsidRPr="007258EA">
        <w:rPr>
          <w:rFonts w:ascii="Microsoft Sans Serif" w:eastAsia="Microsoft Sans Serif" w:hAnsi="Microsoft Sans Serif" w:cs="Microsoft Sans Serif"/>
          <w:sz w:val="24"/>
          <w:szCs w:val="22"/>
        </w:rPr>
        <w:cr/>
        <w:t>OFFICE OF CONSUMER ADVOCATE</w:t>
      </w:r>
      <w:r w:rsidRPr="007258EA">
        <w:rPr>
          <w:rFonts w:ascii="Microsoft Sans Serif" w:eastAsia="Microsoft Sans Serif" w:hAnsi="Microsoft Sans Serif" w:cs="Microsoft Sans Serif"/>
          <w:sz w:val="24"/>
          <w:szCs w:val="22"/>
        </w:rPr>
        <w:cr/>
        <w:t>555 WALNUT STREET 5TH FLOOR FORUM PLACE</w:t>
      </w:r>
      <w:r w:rsidRPr="007258EA">
        <w:rPr>
          <w:rFonts w:ascii="Microsoft Sans Serif" w:eastAsia="Microsoft Sans Serif" w:hAnsi="Microsoft Sans Serif" w:cs="Microsoft Sans Serif"/>
          <w:sz w:val="24"/>
          <w:szCs w:val="22"/>
        </w:rPr>
        <w:cr/>
        <w:t>HARRISBURG PA  17101-1923</w:t>
      </w:r>
      <w:r w:rsidRPr="007258EA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7258EA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717.783.5048</w:t>
      </w:r>
    </w:p>
    <w:p w14:paraId="5B28849A" w14:textId="77777777" w:rsidR="007258EA" w:rsidRPr="007258EA" w:rsidRDefault="007258EA" w:rsidP="007258EA">
      <w:pPr>
        <w:spacing w:after="160" w:line="259" w:lineRule="auto"/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7258EA">
        <w:rPr>
          <w:rFonts w:ascii="Microsoft Sans Serif" w:eastAsia="Microsoft Sans Serif" w:hAnsi="Microsoft Sans Serif" w:cs="Microsoft Sans Serif"/>
          <w:sz w:val="24"/>
          <w:szCs w:val="22"/>
        </w:rPr>
        <w:t>PATRICIA T WIEDT ASSISTANT COUNSEL</w:t>
      </w:r>
      <w:r w:rsidRPr="007258EA">
        <w:rPr>
          <w:rFonts w:ascii="Microsoft Sans Serif" w:eastAsia="Microsoft Sans Serif" w:hAnsi="Microsoft Sans Serif" w:cs="Microsoft Sans Serif"/>
          <w:sz w:val="24"/>
          <w:szCs w:val="22"/>
        </w:rPr>
        <w:cr/>
        <w:t>PA PUBLIC UTILITY COMMISSION</w:t>
      </w:r>
      <w:r w:rsidRPr="007258EA">
        <w:rPr>
          <w:rFonts w:ascii="Microsoft Sans Serif" w:eastAsia="Microsoft Sans Serif" w:hAnsi="Microsoft Sans Serif" w:cs="Microsoft Sans Serif"/>
          <w:sz w:val="24"/>
          <w:szCs w:val="22"/>
        </w:rPr>
        <w:cr/>
        <w:t>PO BOX 3265</w:t>
      </w:r>
      <w:r w:rsidRPr="007258EA">
        <w:rPr>
          <w:rFonts w:ascii="Microsoft Sans Serif" w:eastAsia="Microsoft Sans Serif" w:hAnsi="Microsoft Sans Serif" w:cs="Microsoft Sans Serif"/>
          <w:sz w:val="24"/>
          <w:szCs w:val="22"/>
        </w:rPr>
        <w:cr/>
        <w:t>HARRISBURG PA  17105-3265</w:t>
      </w:r>
    </w:p>
    <w:p w14:paraId="3C73EB27" w14:textId="77777777" w:rsidR="007258EA" w:rsidRPr="007258EA" w:rsidRDefault="007258EA" w:rsidP="007258EA">
      <w:pPr>
        <w:spacing w:after="160" w:line="259" w:lineRule="auto"/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7258EA">
        <w:rPr>
          <w:rFonts w:ascii="Microsoft Sans Serif" w:eastAsia="Microsoft Sans Serif" w:hAnsi="Microsoft Sans Serif" w:cs="Microsoft Sans Serif"/>
          <w:sz w:val="24"/>
          <w:szCs w:val="22"/>
        </w:rPr>
        <w:t>ERIN L GANNON ESQUIRE</w:t>
      </w:r>
      <w:r w:rsidRPr="007258EA">
        <w:rPr>
          <w:rFonts w:ascii="Microsoft Sans Serif" w:eastAsia="Microsoft Sans Serif" w:hAnsi="Microsoft Sans Serif" w:cs="Microsoft Sans Serif"/>
          <w:sz w:val="24"/>
          <w:szCs w:val="22"/>
        </w:rPr>
        <w:br/>
        <w:t>CHRISTINE M HOOVER ESQUIRE</w:t>
      </w:r>
      <w:r w:rsidRPr="007258EA">
        <w:rPr>
          <w:rFonts w:ascii="Microsoft Sans Serif" w:eastAsia="Microsoft Sans Serif" w:hAnsi="Microsoft Sans Serif" w:cs="Microsoft Sans Serif"/>
          <w:sz w:val="24"/>
          <w:szCs w:val="22"/>
        </w:rPr>
        <w:cr/>
        <w:t>OFFICE OF CONSUMER ADVOCATE</w:t>
      </w:r>
      <w:r w:rsidRPr="007258EA">
        <w:rPr>
          <w:rFonts w:ascii="Microsoft Sans Serif" w:eastAsia="Microsoft Sans Serif" w:hAnsi="Microsoft Sans Serif" w:cs="Microsoft Sans Serif"/>
          <w:sz w:val="24"/>
          <w:szCs w:val="22"/>
        </w:rPr>
        <w:cr/>
        <w:t>555 WALNUT STREET 5TH FLOOR</w:t>
      </w:r>
      <w:r w:rsidRPr="007258EA">
        <w:rPr>
          <w:rFonts w:ascii="Microsoft Sans Serif" w:eastAsia="Microsoft Sans Serif" w:hAnsi="Microsoft Sans Serif" w:cs="Microsoft Sans Serif"/>
          <w:sz w:val="24"/>
          <w:szCs w:val="22"/>
        </w:rPr>
        <w:cr/>
        <w:t>FORUM PLACE</w:t>
      </w:r>
      <w:r w:rsidRPr="007258EA">
        <w:rPr>
          <w:rFonts w:ascii="Microsoft Sans Serif" w:eastAsia="Microsoft Sans Serif" w:hAnsi="Microsoft Sans Serif" w:cs="Microsoft Sans Serif"/>
          <w:sz w:val="24"/>
          <w:szCs w:val="22"/>
        </w:rPr>
        <w:cr/>
        <w:t>HARRISBURG PA  17101</w:t>
      </w:r>
      <w:r w:rsidRPr="007258EA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7258EA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717.783.5048</w:t>
      </w:r>
      <w:r w:rsidRPr="007258EA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br/>
        <w:t>717.783.5048</w:t>
      </w:r>
      <w:r w:rsidRPr="007258EA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br/>
      </w:r>
      <w:r w:rsidRPr="007258EA">
        <w:rPr>
          <w:rFonts w:ascii="Microsoft Sans Serif" w:eastAsia="Microsoft Sans Serif" w:hAnsi="Microsoft Sans Serif" w:cs="Microsoft Sans Serif"/>
          <w:b/>
          <w:bCs/>
          <w:i/>
          <w:iCs/>
          <w:sz w:val="24"/>
          <w:szCs w:val="22"/>
          <w:u w:val="single"/>
        </w:rPr>
        <w:t>ACCEPTS E-SERVICE</w:t>
      </w:r>
    </w:p>
    <w:p w14:paraId="4610FD87" w14:textId="77777777" w:rsidR="007258EA" w:rsidRPr="007258EA" w:rsidRDefault="007258EA" w:rsidP="007258EA">
      <w:pPr>
        <w:spacing w:after="160" w:line="259" w:lineRule="auto"/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7258EA">
        <w:rPr>
          <w:rFonts w:ascii="Microsoft Sans Serif" w:eastAsia="Microsoft Sans Serif" w:hAnsi="Microsoft Sans Serif" w:cs="Microsoft Sans Serif"/>
          <w:sz w:val="24"/>
          <w:szCs w:val="22"/>
        </w:rPr>
        <w:t>JONATHAN NASE ESQUIRE</w:t>
      </w:r>
      <w:r w:rsidRPr="007258EA">
        <w:rPr>
          <w:rFonts w:ascii="Microsoft Sans Serif" w:eastAsia="Microsoft Sans Serif" w:hAnsi="Microsoft Sans Serif" w:cs="Microsoft Sans Serif"/>
          <w:sz w:val="24"/>
          <w:szCs w:val="22"/>
        </w:rPr>
        <w:br/>
        <w:t>DAVID P ZAMBITO ESQUIRE</w:t>
      </w:r>
      <w:r w:rsidRPr="007258EA">
        <w:rPr>
          <w:rFonts w:ascii="Microsoft Sans Serif" w:eastAsia="Microsoft Sans Serif" w:hAnsi="Microsoft Sans Serif" w:cs="Microsoft Sans Serif"/>
          <w:sz w:val="24"/>
          <w:szCs w:val="22"/>
        </w:rPr>
        <w:cr/>
        <w:t>COZEN O'CONNOR</w:t>
      </w:r>
      <w:r w:rsidRPr="007258EA">
        <w:rPr>
          <w:rFonts w:ascii="Microsoft Sans Serif" w:eastAsia="Microsoft Sans Serif" w:hAnsi="Microsoft Sans Serif" w:cs="Microsoft Sans Serif"/>
          <w:sz w:val="24"/>
          <w:szCs w:val="22"/>
        </w:rPr>
        <w:cr/>
        <w:t>17 NORTH SECOND STREET</w:t>
      </w:r>
      <w:r w:rsidRPr="007258EA">
        <w:rPr>
          <w:rFonts w:ascii="Microsoft Sans Serif" w:eastAsia="Microsoft Sans Serif" w:hAnsi="Microsoft Sans Serif" w:cs="Microsoft Sans Serif"/>
          <w:sz w:val="24"/>
          <w:szCs w:val="22"/>
        </w:rPr>
        <w:cr/>
        <w:t>SUITE 1410</w:t>
      </w:r>
      <w:r w:rsidRPr="007258EA">
        <w:rPr>
          <w:rFonts w:ascii="Microsoft Sans Serif" w:eastAsia="Microsoft Sans Serif" w:hAnsi="Microsoft Sans Serif" w:cs="Microsoft Sans Serif"/>
          <w:sz w:val="24"/>
          <w:szCs w:val="22"/>
        </w:rPr>
        <w:cr/>
        <w:t>HARRISBURG PA  17101</w:t>
      </w:r>
      <w:r w:rsidRPr="007258EA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7258EA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717.773.4191</w:t>
      </w:r>
      <w:r w:rsidRPr="007258EA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br/>
        <w:t>717.703.5892</w:t>
      </w:r>
      <w:r w:rsidRPr="007258EA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br/>
      </w:r>
      <w:r w:rsidRPr="007258EA">
        <w:rPr>
          <w:rFonts w:ascii="Microsoft Sans Serif" w:eastAsia="Microsoft Sans Serif" w:hAnsi="Microsoft Sans Serif" w:cs="Microsoft Sans Serif"/>
          <w:b/>
          <w:bCs/>
          <w:i/>
          <w:iCs/>
          <w:sz w:val="24"/>
          <w:szCs w:val="22"/>
          <w:u w:val="single"/>
        </w:rPr>
        <w:t>ACCEPTS E-SERVICE</w:t>
      </w:r>
    </w:p>
    <w:p w14:paraId="14DAED07" w14:textId="77777777" w:rsidR="007258EA" w:rsidRPr="007258EA" w:rsidRDefault="007258EA" w:rsidP="007258EA">
      <w:pPr>
        <w:spacing w:after="160" w:line="259" w:lineRule="auto"/>
        <w:rPr>
          <w:rFonts w:ascii="Microsoft Sans Serif" w:eastAsia="Microsoft Sans Serif" w:hAnsi="Microsoft Sans Serif" w:cs="Microsoft Sans Serif"/>
          <w:sz w:val="24"/>
          <w:szCs w:val="22"/>
        </w:rPr>
      </w:pPr>
    </w:p>
    <w:p w14:paraId="2DC3D5E0" w14:textId="77777777" w:rsidR="007258EA" w:rsidRPr="007258EA" w:rsidRDefault="007258EA" w:rsidP="007258EA">
      <w:pPr>
        <w:spacing w:after="160" w:line="259" w:lineRule="auto"/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7258EA">
        <w:rPr>
          <w:rFonts w:ascii="Microsoft Sans Serif" w:eastAsia="Microsoft Sans Serif" w:hAnsi="Microsoft Sans Serif" w:cs="Microsoft Sans Serif"/>
          <w:sz w:val="24"/>
          <w:szCs w:val="22"/>
        </w:rPr>
        <w:t>RICHARD A KANASKIE ESQUIRE</w:t>
      </w:r>
      <w:r w:rsidRPr="007258EA">
        <w:rPr>
          <w:rFonts w:ascii="Microsoft Sans Serif" w:eastAsia="Microsoft Sans Serif" w:hAnsi="Microsoft Sans Serif" w:cs="Microsoft Sans Serif"/>
          <w:sz w:val="24"/>
          <w:szCs w:val="22"/>
        </w:rPr>
        <w:cr/>
        <w:t>PA PUC BIE LEGAL TECHNICAL</w:t>
      </w:r>
      <w:r w:rsidRPr="007258EA">
        <w:rPr>
          <w:rFonts w:ascii="Microsoft Sans Serif" w:eastAsia="Microsoft Sans Serif" w:hAnsi="Microsoft Sans Serif" w:cs="Microsoft Sans Serif"/>
          <w:sz w:val="24"/>
          <w:szCs w:val="22"/>
        </w:rPr>
        <w:cr/>
        <w:t>SECOND FLOOR WEST</w:t>
      </w:r>
      <w:r w:rsidRPr="007258EA">
        <w:rPr>
          <w:rFonts w:ascii="Microsoft Sans Serif" w:eastAsia="Microsoft Sans Serif" w:hAnsi="Microsoft Sans Serif" w:cs="Microsoft Sans Serif"/>
          <w:sz w:val="24"/>
          <w:szCs w:val="22"/>
        </w:rPr>
        <w:cr/>
        <w:t>400 NORTH STREET</w:t>
      </w:r>
      <w:r w:rsidRPr="007258EA">
        <w:rPr>
          <w:rFonts w:ascii="Microsoft Sans Serif" w:eastAsia="Microsoft Sans Serif" w:hAnsi="Microsoft Sans Serif" w:cs="Microsoft Sans Serif"/>
          <w:sz w:val="24"/>
          <w:szCs w:val="22"/>
        </w:rPr>
        <w:cr/>
        <w:t>HARRISBURG PA  17120</w:t>
      </w:r>
      <w:r w:rsidRPr="007258EA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7258EA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717.783.6184</w:t>
      </w:r>
      <w:r w:rsidRPr="007258EA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br/>
      </w:r>
      <w:r w:rsidRPr="007258EA">
        <w:rPr>
          <w:rFonts w:ascii="Microsoft Sans Serif" w:eastAsia="Microsoft Sans Serif" w:hAnsi="Microsoft Sans Serif" w:cs="Microsoft Sans Serif"/>
          <w:b/>
          <w:bCs/>
          <w:i/>
          <w:iCs/>
          <w:sz w:val="24"/>
          <w:szCs w:val="22"/>
          <w:u w:val="single"/>
        </w:rPr>
        <w:t>ACCEPTS E-SERVICE</w:t>
      </w:r>
    </w:p>
    <w:p w14:paraId="4CF0ABEB" w14:textId="25946C17" w:rsidR="007258EA" w:rsidRPr="007258EA" w:rsidRDefault="007258EA" w:rsidP="007258EA">
      <w:pPr>
        <w:spacing w:after="160" w:line="259" w:lineRule="auto"/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7258EA">
        <w:rPr>
          <w:rFonts w:ascii="Microsoft Sans Serif" w:eastAsia="Microsoft Sans Serif" w:hAnsi="Microsoft Sans Serif" w:cs="Microsoft Sans Serif"/>
          <w:sz w:val="24"/>
          <w:szCs w:val="22"/>
        </w:rPr>
        <w:cr/>
        <w:t>SHARON HOWARD-FRIERI</w:t>
      </w:r>
      <w:r w:rsidRPr="007258EA">
        <w:rPr>
          <w:rFonts w:ascii="Microsoft Sans Serif" w:eastAsia="Microsoft Sans Serif" w:hAnsi="Microsoft Sans Serif" w:cs="Microsoft Sans Serif"/>
          <w:sz w:val="24"/>
          <w:szCs w:val="22"/>
        </w:rPr>
        <w:cr/>
        <w:t>1157 SCULLTON ROAD</w:t>
      </w:r>
      <w:r w:rsidRPr="007258EA">
        <w:rPr>
          <w:rFonts w:ascii="Microsoft Sans Serif" w:eastAsia="Microsoft Sans Serif" w:hAnsi="Microsoft Sans Serif" w:cs="Microsoft Sans Serif"/>
          <w:sz w:val="24"/>
          <w:szCs w:val="22"/>
        </w:rPr>
        <w:cr/>
        <w:t>ROCKWOOD PA  15507</w:t>
      </w:r>
      <w:r w:rsidRPr="007258EA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7258EA">
        <w:rPr>
          <w:rFonts w:ascii="Microsoft Sans Serif" w:eastAsia="Microsoft Sans Serif" w:hAnsi="Microsoft Sans Serif" w:cs="Microsoft Sans Serif"/>
          <w:b/>
          <w:sz w:val="24"/>
          <w:szCs w:val="22"/>
        </w:rPr>
        <w:t>814.926.3659</w:t>
      </w:r>
      <w:r w:rsidRPr="007258EA">
        <w:rPr>
          <w:rFonts w:ascii="Microsoft Sans Serif" w:eastAsia="Microsoft Sans Serif" w:hAnsi="Microsoft Sans Serif" w:cs="Microsoft Sans Serif"/>
          <w:b/>
          <w:sz w:val="24"/>
          <w:szCs w:val="22"/>
        </w:rPr>
        <w:cr/>
      </w:r>
    </w:p>
    <w:p w14:paraId="6FFAFEDF" w14:textId="6DC48951" w:rsidR="0024369B" w:rsidRPr="0024369B" w:rsidRDefault="0024369B" w:rsidP="006E16E5">
      <w:pPr>
        <w:rPr>
          <w:rFonts w:ascii="Microsoft Sans Serif" w:hAnsi="Microsoft Sans Serif" w:cs="Microsoft Sans Serif"/>
          <w:caps/>
          <w:sz w:val="24"/>
          <w:szCs w:val="24"/>
        </w:rPr>
      </w:pPr>
    </w:p>
    <w:sectPr w:rsidR="0024369B" w:rsidRPr="0024369B" w:rsidSect="007258EA">
      <w:type w:val="continuous"/>
      <w:pgSz w:w="12240" w:h="15840" w:code="1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A3810E" w14:textId="77777777" w:rsidR="0009045B" w:rsidRDefault="0009045B">
      <w:r>
        <w:separator/>
      </w:r>
    </w:p>
  </w:endnote>
  <w:endnote w:type="continuationSeparator" w:id="0">
    <w:p w14:paraId="6B38F380" w14:textId="77777777" w:rsidR="0009045B" w:rsidRDefault="00090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34D16" w14:textId="031CE848" w:rsidR="007258EA" w:rsidRDefault="007258EA" w:rsidP="007258EA">
    <w:pPr>
      <w:pStyle w:val="Footer"/>
      <w:tabs>
        <w:tab w:val="center" w:pos="4680"/>
        <w:tab w:val="left" w:pos="5370"/>
      </w:tabs>
    </w:pPr>
    <w:r>
      <w:tab/>
    </w:r>
    <w:r>
      <w:tab/>
    </w:r>
    <w:sdt>
      <w:sdtPr>
        <w:id w:val="-149294611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  <w:r>
      <w:rPr>
        <w:noProof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94F39" w14:textId="71C65DB5" w:rsidR="007258EA" w:rsidRDefault="007258EA" w:rsidP="007258EA">
    <w:pPr>
      <w:pStyle w:val="Footer"/>
      <w:tabs>
        <w:tab w:val="center" w:pos="4680"/>
        <w:tab w:val="left" w:pos="5370"/>
      </w:tabs>
    </w:pPr>
    <w:r>
      <w:tab/>
    </w:r>
    <w:r>
      <w:tab/>
    </w:r>
    <w:r>
      <w:rPr>
        <w:noProof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0A693F" w14:textId="77777777" w:rsidR="0009045B" w:rsidRDefault="0009045B">
      <w:r>
        <w:separator/>
      </w:r>
    </w:p>
  </w:footnote>
  <w:footnote w:type="continuationSeparator" w:id="0">
    <w:p w14:paraId="6B6DAA0F" w14:textId="77777777" w:rsidR="0009045B" w:rsidRDefault="00090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8C6528"/>
    <w:multiLevelType w:val="hybridMultilevel"/>
    <w:tmpl w:val="21343EBC"/>
    <w:lvl w:ilvl="0" w:tplc="E49A727A">
      <w:start w:val="5"/>
      <w:numFmt w:val="lowerRoman"/>
      <w:lvlText w:val="%1."/>
      <w:lvlJc w:val="left"/>
      <w:pPr>
        <w:tabs>
          <w:tab w:val="num" w:pos="5040"/>
        </w:tabs>
        <w:ind w:left="5040" w:hanging="43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01E"/>
    <w:rsid w:val="000017C2"/>
    <w:rsid w:val="0000658C"/>
    <w:rsid w:val="00011307"/>
    <w:rsid w:val="0001500B"/>
    <w:rsid w:val="00022CD9"/>
    <w:rsid w:val="000235A1"/>
    <w:rsid w:val="00027458"/>
    <w:rsid w:val="000378EF"/>
    <w:rsid w:val="000555CF"/>
    <w:rsid w:val="00061FCC"/>
    <w:rsid w:val="0009045B"/>
    <w:rsid w:val="000A31BF"/>
    <w:rsid w:val="000C36BE"/>
    <w:rsid w:val="000D4A43"/>
    <w:rsid w:val="00105B36"/>
    <w:rsid w:val="00113368"/>
    <w:rsid w:val="00132A50"/>
    <w:rsid w:val="001613E0"/>
    <w:rsid w:val="00175E76"/>
    <w:rsid w:val="00180972"/>
    <w:rsid w:val="00180EAC"/>
    <w:rsid w:val="00183661"/>
    <w:rsid w:val="00183FE8"/>
    <w:rsid w:val="001C0059"/>
    <w:rsid w:val="001D3056"/>
    <w:rsid w:val="001E7EFF"/>
    <w:rsid w:val="001F0F3B"/>
    <w:rsid w:val="00204D7E"/>
    <w:rsid w:val="00212700"/>
    <w:rsid w:val="00213A4B"/>
    <w:rsid w:val="00215B22"/>
    <w:rsid w:val="00215E34"/>
    <w:rsid w:val="00232583"/>
    <w:rsid w:val="002337DB"/>
    <w:rsid w:val="0024369B"/>
    <w:rsid w:val="002505ED"/>
    <w:rsid w:val="002520F6"/>
    <w:rsid w:val="00253900"/>
    <w:rsid w:val="00257F7E"/>
    <w:rsid w:val="00262B34"/>
    <w:rsid w:val="00270B73"/>
    <w:rsid w:val="00275999"/>
    <w:rsid w:val="00275C48"/>
    <w:rsid w:val="002839B6"/>
    <w:rsid w:val="00293276"/>
    <w:rsid w:val="002A5BC5"/>
    <w:rsid w:val="002A6229"/>
    <w:rsid w:val="002B360E"/>
    <w:rsid w:val="002C5920"/>
    <w:rsid w:val="002D4905"/>
    <w:rsid w:val="002E3886"/>
    <w:rsid w:val="002F1E6D"/>
    <w:rsid w:val="002F2EF4"/>
    <w:rsid w:val="00304538"/>
    <w:rsid w:val="0031602C"/>
    <w:rsid w:val="00331859"/>
    <w:rsid w:val="00333518"/>
    <w:rsid w:val="00351798"/>
    <w:rsid w:val="0036165A"/>
    <w:rsid w:val="00372B92"/>
    <w:rsid w:val="0038208C"/>
    <w:rsid w:val="00383196"/>
    <w:rsid w:val="003A63D9"/>
    <w:rsid w:val="003A642D"/>
    <w:rsid w:val="003B6510"/>
    <w:rsid w:val="003C7036"/>
    <w:rsid w:val="003D09B0"/>
    <w:rsid w:val="003D4FA2"/>
    <w:rsid w:val="003E3494"/>
    <w:rsid w:val="003E7C44"/>
    <w:rsid w:val="003F0F5C"/>
    <w:rsid w:val="003F6CE4"/>
    <w:rsid w:val="00416393"/>
    <w:rsid w:val="0041730A"/>
    <w:rsid w:val="00426B6F"/>
    <w:rsid w:val="00427A1B"/>
    <w:rsid w:val="004327C2"/>
    <w:rsid w:val="004329E7"/>
    <w:rsid w:val="00435310"/>
    <w:rsid w:val="0043591D"/>
    <w:rsid w:val="00435F09"/>
    <w:rsid w:val="004365DA"/>
    <w:rsid w:val="004370D2"/>
    <w:rsid w:val="00442E81"/>
    <w:rsid w:val="00446140"/>
    <w:rsid w:val="00457BFF"/>
    <w:rsid w:val="00460654"/>
    <w:rsid w:val="00460ED4"/>
    <w:rsid w:val="004650AC"/>
    <w:rsid w:val="004732C6"/>
    <w:rsid w:val="00483AE0"/>
    <w:rsid w:val="00486D45"/>
    <w:rsid w:val="004A60BC"/>
    <w:rsid w:val="004B2685"/>
    <w:rsid w:val="004C67E0"/>
    <w:rsid w:val="004D6E9B"/>
    <w:rsid w:val="004D7698"/>
    <w:rsid w:val="004E0594"/>
    <w:rsid w:val="004E24BE"/>
    <w:rsid w:val="004F1163"/>
    <w:rsid w:val="004F2ADA"/>
    <w:rsid w:val="005009E4"/>
    <w:rsid w:val="00504773"/>
    <w:rsid w:val="00522FAD"/>
    <w:rsid w:val="00524478"/>
    <w:rsid w:val="005405C7"/>
    <w:rsid w:val="00557799"/>
    <w:rsid w:val="0056286A"/>
    <w:rsid w:val="00563802"/>
    <w:rsid w:val="00565F88"/>
    <w:rsid w:val="00567573"/>
    <w:rsid w:val="00567838"/>
    <w:rsid w:val="0057203E"/>
    <w:rsid w:val="005744BC"/>
    <w:rsid w:val="00591F16"/>
    <w:rsid w:val="00592289"/>
    <w:rsid w:val="00596CC4"/>
    <w:rsid w:val="005B0E90"/>
    <w:rsid w:val="005B4A71"/>
    <w:rsid w:val="005C1620"/>
    <w:rsid w:val="005C4D64"/>
    <w:rsid w:val="005C7BB2"/>
    <w:rsid w:val="005D07C6"/>
    <w:rsid w:val="005D660A"/>
    <w:rsid w:val="005E55BE"/>
    <w:rsid w:val="005F07EA"/>
    <w:rsid w:val="005F6B09"/>
    <w:rsid w:val="0061269E"/>
    <w:rsid w:val="00620B4A"/>
    <w:rsid w:val="00621E2A"/>
    <w:rsid w:val="006349F9"/>
    <w:rsid w:val="00647A53"/>
    <w:rsid w:val="0066605D"/>
    <w:rsid w:val="0067508C"/>
    <w:rsid w:val="00693246"/>
    <w:rsid w:val="006973CB"/>
    <w:rsid w:val="006B10A9"/>
    <w:rsid w:val="006C4F71"/>
    <w:rsid w:val="006C5D76"/>
    <w:rsid w:val="006E16E5"/>
    <w:rsid w:val="006F58EE"/>
    <w:rsid w:val="006F7513"/>
    <w:rsid w:val="006F7EF3"/>
    <w:rsid w:val="00702E67"/>
    <w:rsid w:val="007218D2"/>
    <w:rsid w:val="007258EA"/>
    <w:rsid w:val="007456F0"/>
    <w:rsid w:val="00754550"/>
    <w:rsid w:val="007601AE"/>
    <w:rsid w:val="007630C3"/>
    <w:rsid w:val="0076318F"/>
    <w:rsid w:val="00775552"/>
    <w:rsid w:val="00790470"/>
    <w:rsid w:val="00790484"/>
    <w:rsid w:val="00791BC9"/>
    <w:rsid w:val="0079518E"/>
    <w:rsid w:val="007A28C9"/>
    <w:rsid w:val="007B3DD1"/>
    <w:rsid w:val="007B59DE"/>
    <w:rsid w:val="007B6769"/>
    <w:rsid w:val="007C7D77"/>
    <w:rsid w:val="007F19AF"/>
    <w:rsid w:val="00807EA6"/>
    <w:rsid w:val="00827728"/>
    <w:rsid w:val="00831D0A"/>
    <w:rsid w:val="008569A7"/>
    <w:rsid w:val="0086609D"/>
    <w:rsid w:val="0088052F"/>
    <w:rsid w:val="008813A9"/>
    <w:rsid w:val="00882022"/>
    <w:rsid w:val="008A29BE"/>
    <w:rsid w:val="008B34B6"/>
    <w:rsid w:val="008E4A2B"/>
    <w:rsid w:val="008E4A92"/>
    <w:rsid w:val="008F4BB4"/>
    <w:rsid w:val="00907D59"/>
    <w:rsid w:val="00921C54"/>
    <w:rsid w:val="0092239F"/>
    <w:rsid w:val="00932973"/>
    <w:rsid w:val="0093622A"/>
    <w:rsid w:val="00946855"/>
    <w:rsid w:val="00947190"/>
    <w:rsid w:val="0095529C"/>
    <w:rsid w:val="00961B5F"/>
    <w:rsid w:val="00963BF8"/>
    <w:rsid w:val="00982F6E"/>
    <w:rsid w:val="009866D4"/>
    <w:rsid w:val="009D4619"/>
    <w:rsid w:val="009E21B7"/>
    <w:rsid w:val="009E4328"/>
    <w:rsid w:val="009E793B"/>
    <w:rsid w:val="009F70F5"/>
    <w:rsid w:val="00A06286"/>
    <w:rsid w:val="00A36ED8"/>
    <w:rsid w:val="00A40243"/>
    <w:rsid w:val="00A7719D"/>
    <w:rsid w:val="00A83A95"/>
    <w:rsid w:val="00A86F7E"/>
    <w:rsid w:val="00A94218"/>
    <w:rsid w:val="00AA1172"/>
    <w:rsid w:val="00AA78AE"/>
    <w:rsid w:val="00AB072F"/>
    <w:rsid w:val="00AE1D85"/>
    <w:rsid w:val="00AF63DD"/>
    <w:rsid w:val="00B10BA2"/>
    <w:rsid w:val="00B15F3E"/>
    <w:rsid w:val="00B16F85"/>
    <w:rsid w:val="00B17080"/>
    <w:rsid w:val="00B1791D"/>
    <w:rsid w:val="00B27B1F"/>
    <w:rsid w:val="00B27DE7"/>
    <w:rsid w:val="00B4219B"/>
    <w:rsid w:val="00B45EA7"/>
    <w:rsid w:val="00B62FA0"/>
    <w:rsid w:val="00B74721"/>
    <w:rsid w:val="00B93282"/>
    <w:rsid w:val="00B95F56"/>
    <w:rsid w:val="00BA7330"/>
    <w:rsid w:val="00BB343D"/>
    <w:rsid w:val="00BC2308"/>
    <w:rsid w:val="00BD17F1"/>
    <w:rsid w:val="00BF6D49"/>
    <w:rsid w:val="00C22D71"/>
    <w:rsid w:val="00C310A6"/>
    <w:rsid w:val="00C41EF8"/>
    <w:rsid w:val="00C42A71"/>
    <w:rsid w:val="00C6423B"/>
    <w:rsid w:val="00C6731C"/>
    <w:rsid w:val="00C70A6A"/>
    <w:rsid w:val="00C72548"/>
    <w:rsid w:val="00C83FAA"/>
    <w:rsid w:val="00C90BDD"/>
    <w:rsid w:val="00CA7FCB"/>
    <w:rsid w:val="00CB2F87"/>
    <w:rsid w:val="00CC0EFA"/>
    <w:rsid w:val="00CC101E"/>
    <w:rsid w:val="00CC43EC"/>
    <w:rsid w:val="00CC57D3"/>
    <w:rsid w:val="00CE153A"/>
    <w:rsid w:val="00CF33CB"/>
    <w:rsid w:val="00D068D3"/>
    <w:rsid w:val="00D10EAE"/>
    <w:rsid w:val="00D21B8F"/>
    <w:rsid w:val="00D23309"/>
    <w:rsid w:val="00D41EEE"/>
    <w:rsid w:val="00D548FF"/>
    <w:rsid w:val="00D62E99"/>
    <w:rsid w:val="00D813E6"/>
    <w:rsid w:val="00D83604"/>
    <w:rsid w:val="00D843E8"/>
    <w:rsid w:val="00D8506C"/>
    <w:rsid w:val="00D91A7B"/>
    <w:rsid w:val="00DA01AF"/>
    <w:rsid w:val="00DB3205"/>
    <w:rsid w:val="00DB3A5C"/>
    <w:rsid w:val="00DC5F16"/>
    <w:rsid w:val="00DC7AD5"/>
    <w:rsid w:val="00DD7480"/>
    <w:rsid w:val="00DF1966"/>
    <w:rsid w:val="00DF5498"/>
    <w:rsid w:val="00E02860"/>
    <w:rsid w:val="00E175A2"/>
    <w:rsid w:val="00E36DF2"/>
    <w:rsid w:val="00E37B75"/>
    <w:rsid w:val="00E40E5B"/>
    <w:rsid w:val="00E43C64"/>
    <w:rsid w:val="00E4453B"/>
    <w:rsid w:val="00E51DB5"/>
    <w:rsid w:val="00E54463"/>
    <w:rsid w:val="00E6101A"/>
    <w:rsid w:val="00E617AF"/>
    <w:rsid w:val="00E66691"/>
    <w:rsid w:val="00E75F7E"/>
    <w:rsid w:val="00E77787"/>
    <w:rsid w:val="00E8238F"/>
    <w:rsid w:val="00E9252A"/>
    <w:rsid w:val="00E94003"/>
    <w:rsid w:val="00E96395"/>
    <w:rsid w:val="00EA3F67"/>
    <w:rsid w:val="00EA47D5"/>
    <w:rsid w:val="00EC3304"/>
    <w:rsid w:val="00EC3AC8"/>
    <w:rsid w:val="00EE2F19"/>
    <w:rsid w:val="00EF19DE"/>
    <w:rsid w:val="00EF206B"/>
    <w:rsid w:val="00F100BB"/>
    <w:rsid w:val="00F26710"/>
    <w:rsid w:val="00F3350B"/>
    <w:rsid w:val="00F3393A"/>
    <w:rsid w:val="00F342FD"/>
    <w:rsid w:val="00F37239"/>
    <w:rsid w:val="00F37E4E"/>
    <w:rsid w:val="00F52A20"/>
    <w:rsid w:val="00F805C6"/>
    <w:rsid w:val="00F92413"/>
    <w:rsid w:val="00FA0960"/>
    <w:rsid w:val="00FA2439"/>
    <w:rsid w:val="00FA277A"/>
    <w:rsid w:val="00FB7D8D"/>
    <w:rsid w:val="00FC183F"/>
    <w:rsid w:val="00FD0842"/>
    <w:rsid w:val="00FD191D"/>
    <w:rsid w:val="00FD39B5"/>
    <w:rsid w:val="00FE118F"/>
    <w:rsid w:val="00FF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  <w14:docId w14:val="67BE8836"/>
  <w15:docId w15:val="{8CCF045F-4F47-42D6-8113-132E10E02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9866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866D4"/>
  </w:style>
  <w:style w:type="character" w:customStyle="1" w:styleId="FooterChar">
    <w:name w:val="Footer Char"/>
    <w:basedOn w:val="DefaultParagraphFont"/>
    <w:link w:val="Footer"/>
    <w:uiPriority w:val="99"/>
    <w:rsid w:val="009866D4"/>
  </w:style>
  <w:style w:type="character" w:styleId="Hyperlink">
    <w:name w:val="Hyperlink"/>
    <w:rsid w:val="0043591D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01500B"/>
    <w:pPr>
      <w:tabs>
        <w:tab w:val="left" w:pos="360"/>
      </w:tabs>
      <w:spacing w:line="233" w:lineRule="auto"/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01500B"/>
    <w:rPr>
      <w:b/>
      <w:sz w:val="24"/>
    </w:rPr>
  </w:style>
  <w:style w:type="paragraph" w:styleId="ListParagraph">
    <w:name w:val="List Paragraph"/>
    <w:basedOn w:val="Normal"/>
    <w:uiPriority w:val="34"/>
    <w:qFormat/>
    <w:rsid w:val="006E16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MIS</dc:creator>
  <cp:lastModifiedBy>Miskanic, Nicholas</cp:lastModifiedBy>
  <cp:revision>3</cp:revision>
  <cp:lastPrinted>2017-12-22T15:54:00Z</cp:lastPrinted>
  <dcterms:created xsi:type="dcterms:W3CDTF">2020-02-07T14:50:00Z</dcterms:created>
  <dcterms:modified xsi:type="dcterms:W3CDTF">2020-02-07T15:01:00Z</dcterms:modified>
</cp:coreProperties>
</file>