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68E32BAB" w14:textId="3721CA1D" w:rsidR="005D3D86" w:rsidRPr="00FA6483" w:rsidRDefault="005D3D86" w:rsidP="00882439">
      <w:pPr>
        <w:jc w:val="center"/>
        <w:rPr>
          <w:b/>
          <w:sz w:val="24"/>
          <w:szCs w:val="24"/>
        </w:rPr>
      </w:pPr>
      <w:r w:rsidRPr="00FA6483">
        <w:rPr>
          <w:b/>
          <w:sz w:val="24"/>
          <w:szCs w:val="24"/>
        </w:rPr>
        <w:t>PENNSYLVANIA PUBLIC UTILITY COMMISSION</w:t>
      </w: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7108CECD" w:rsidR="005D3D86" w:rsidRPr="00FA6483" w:rsidRDefault="007B1C6B" w:rsidP="005D3D86">
      <w:pPr>
        <w:rPr>
          <w:sz w:val="24"/>
          <w:szCs w:val="24"/>
        </w:rPr>
      </w:pPr>
      <w:r>
        <w:rPr>
          <w:sz w:val="24"/>
          <w:szCs w:val="24"/>
        </w:rPr>
        <w:t>Empanada City</w:t>
      </w:r>
      <w:r w:rsidR="00526E2E">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2CD7622F"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81D94">
        <w:rPr>
          <w:sz w:val="24"/>
          <w:szCs w:val="24"/>
        </w:rPr>
        <w:tab/>
      </w:r>
      <w:r w:rsidR="007B1C6B">
        <w:rPr>
          <w:sz w:val="24"/>
          <w:szCs w:val="24"/>
        </w:rPr>
        <w:t>C</w:t>
      </w:r>
      <w:r w:rsidR="009E2659">
        <w:rPr>
          <w:sz w:val="24"/>
          <w:szCs w:val="24"/>
        </w:rPr>
        <w:t>-20</w:t>
      </w:r>
      <w:r w:rsidR="007B1C6B">
        <w:rPr>
          <w:sz w:val="24"/>
          <w:szCs w:val="24"/>
        </w:rPr>
        <w:t>20</w:t>
      </w:r>
      <w:r w:rsidR="009E2659">
        <w:rPr>
          <w:sz w:val="24"/>
          <w:szCs w:val="24"/>
        </w:rPr>
        <w:t>-</w:t>
      </w:r>
      <w:r w:rsidR="00874B01">
        <w:rPr>
          <w:sz w:val="24"/>
          <w:szCs w:val="24"/>
        </w:rPr>
        <w:t>30</w:t>
      </w:r>
      <w:r w:rsidR="00526E2E">
        <w:rPr>
          <w:sz w:val="24"/>
          <w:szCs w:val="24"/>
        </w:rPr>
        <w:t>1</w:t>
      </w:r>
      <w:r w:rsidR="007B1C6B">
        <w:rPr>
          <w:sz w:val="24"/>
          <w:szCs w:val="24"/>
        </w:rPr>
        <w:t>5488</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35F989BA" w:rsidR="005D3D86" w:rsidRPr="00FA6483" w:rsidRDefault="007B1C6B" w:rsidP="005D3D86">
      <w:pPr>
        <w:rPr>
          <w:sz w:val="24"/>
          <w:szCs w:val="24"/>
        </w:rPr>
      </w:pPr>
      <w:r>
        <w:rPr>
          <w:sz w:val="24"/>
          <w:szCs w:val="24"/>
        </w:rPr>
        <w:t>PPL Electric Utilities Corporation</w:t>
      </w:r>
      <w:r w:rsidR="001D14EF">
        <w:rPr>
          <w:sz w:val="24"/>
          <w:szCs w:val="24"/>
        </w:rPr>
        <w:tab/>
      </w:r>
      <w:r w:rsidR="001D14EF">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35ED9F82"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7B1C6B">
        <w:rPr>
          <w:sz w:val="24"/>
          <w:szCs w:val="24"/>
        </w:rPr>
        <w:t>Fri</w:t>
      </w:r>
      <w:r w:rsidR="00416623">
        <w:rPr>
          <w:sz w:val="24"/>
          <w:szCs w:val="24"/>
        </w:rPr>
        <w:t xml:space="preserve">day, </w:t>
      </w:r>
      <w:r w:rsidR="007B1C6B">
        <w:rPr>
          <w:sz w:val="24"/>
          <w:szCs w:val="24"/>
        </w:rPr>
        <w:t>March 13</w:t>
      </w:r>
      <w:r w:rsidR="00381D94">
        <w:rPr>
          <w:sz w:val="24"/>
          <w:szCs w:val="24"/>
        </w:rPr>
        <w:t>, 2020</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7B1C6B">
        <w:rPr>
          <w:sz w:val="24"/>
          <w:szCs w:val="24"/>
        </w:rPr>
        <w:t>March 13</w:t>
      </w:r>
      <w:r w:rsidR="00381D94">
        <w:rPr>
          <w:sz w:val="24"/>
          <w:szCs w:val="24"/>
        </w:rPr>
        <w:t>, 2020</w:t>
      </w:r>
      <w:r w:rsidR="0069240D">
        <w:rPr>
          <w:sz w:val="24"/>
          <w:szCs w:val="24"/>
        </w:rPr>
        <w:t>, you must connect to the telephonic hearing by calling 1-8</w:t>
      </w:r>
      <w:r w:rsidR="00874B01">
        <w:rPr>
          <w:sz w:val="24"/>
          <w:szCs w:val="24"/>
        </w:rPr>
        <w:t>77-668-3814</w:t>
      </w:r>
      <w:r w:rsidR="0069240D">
        <w:rPr>
          <w:sz w:val="24"/>
          <w:szCs w:val="24"/>
        </w:rPr>
        <w:t xml:space="preserve">, then dialing the PIN </w:t>
      </w:r>
      <w:r w:rsidR="00874B01">
        <w:rPr>
          <w:sz w:val="24"/>
          <w:szCs w:val="24"/>
        </w:rPr>
        <w:t>45310677</w:t>
      </w:r>
      <w:r w:rsidR="0069240D">
        <w:rPr>
          <w:sz w:val="24"/>
          <w:szCs w:val="24"/>
        </w:rPr>
        <w:t xml:space="preserve">.  This information is contained in the Call-In Telephone Hearing Notice sent to the parties on </w:t>
      </w:r>
      <w:r w:rsidR="007B1C6B">
        <w:rPr>
          <w:sz w:val="24"/>
          <w:szCs w:val="24"/>
        </w:rPr>
        <w:t>January 30, 2020</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w:t>
      </w:r>
      <w:r>
        <w:rPr>
          <w:sz w:val="24"/>
          <w:szCs w:val="24"/>
        </w:rPr>
        <w:lastRenderedPageBreak/>
        <w:t>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Default="005D3D86" w:rsidP="006910A8">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lastRenderedPageBreak/>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5F2C3D95"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7B1C6B">
        <w:rPr>
          <w:sz w:val="24"/>
          <w:szCs w:val="24"/>
          <w:u w:val="single"/>
        </w:rPr>
        <w:t>February 10, 2020</w:t>
      </w:r>
      <w:r w:rsidR="002A587F">
        <w:rPr>
          <w:sz w:val="24"/>
          <w:szCs w:val="24"/>
        </w:rPr>
        <w:t xml:space="preserve"> </w:t>
      </w:r>
      <w:r w:rsidR="001D14EF">
        <w:rPr>
          <w:sz w:val="24"/>
          <w:szCs w:val="24"/>
        </w:rPr>
        <w:tab/>
      </w:r>
      <w:r w:rsidR="001D14EF">
        <w:rPr>
          <w:sz w:val="24"/>
          <w:szCs w:val="24"/>
        </w:rPr>
        <w:tab/>
      </w:r>
      <w:r>
        <w:rPr>
          <w:sz w:val="24"/>
          <w:szCs w:val="24"/>
        </w:rPr>
        <w:tab/>
      </w:r>
      <w:r w:rsidR="00882439">
        <w:rPr>
          <w:sz w:val="24"/>
          <w:szCs w:val="24"/>
          <w:u w:val="single"/>
        </w:rPr>
        <w:tab/>
      </w:r>
      <w:r w:rsidR="00882439">
        <w:rPr>
          <w:sz w:val="24"/>
          <w:szCs w:val="24"/>
          <w:u w:val="single"/>
        </w:rPr>
        <w:tab/>
        <w:t>/s/</w:t>
      </w:r>
      <w:r w:rsidR="00882439">
        <w:rPr>
          <w:sz w:val="24"/>
          <w:szCs w:val="24"/>
          <w:u w:val="single"/>
        </w:rPr>
        <w:tab/>
      </w:r>
      <w:r w:rsidR="00882439">
        <w:rPr>
          <w:sz w:val="24"/>
          <w:szCs w:val="24"/>
          <w:u w:val="single"/>
        </w:rPr>
        <w:tab/>
      </w:r>
    </w:p>
    <w:p w14:paraId="48F458FA" w14:textId="77777777"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A587F">
        <w:rPr>
          <w:sz w:val="24"/>
          <w:szCs w:val="24"/>
        </w:rPr>
        <w:t>Steven K. Haas</w:t>
      </w:r>
    </w:p>
    <w:p w14:paraId="61064F2D" w14:textId="77777777"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5FFAD0C5" w14:textId="0FB2F4F1" w:rsidR="00882439" w:rsidRDefault="00882439">
      <w:pPr>
        <w:spacing w:line="360" w:lineRule="auto"/>
        <w:jc w:val="center"/>
      </w:pPr>
      <w:r>
        <w:br w:type="page"/>
      </w:r>
    </w:p>
    <w:p w14:paraId="37DD0612" w14:textId="40AC61FE" w:rsidR="00882439" w:rsidRDefault="00882439" w:rsidP="00882439">
      <w:r>
        <w:rPr>
          <w:rFonts w:ascii="Microsoft Sans Serif" w:eastAsia="Microsoft Sans Serif" w:hAnsi="Microsoft Sans Serif" w:cs="Microsoft Sans Serif"/>
          <w:b/>
          <w:sz w:val="24"/>
          <w:u w:val="single"/>
        </w:rPr>
        <w:lastRenderedPageBreak/>
        <w:t>C-2020-3015488 - EMPANADA CITY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32303058"/>
      <w:r>
        <w:rPr>
          <w:rFonts w:ascii="Microsoft Sans Serif" w:eastAsia="Microsoft Sans Serif" w:hAnsi="Microsoft Sans Serif" w:cs="Microsoft Sans Serif"/>
          <w:sz w:val="24"/>
        </w:rPr>
        <w:t>DERLY RODRIGUEZ</w:t>
      </w:r>
      <w:r>
        <w:rPr>
          <w:rFonts w:ascii="Microsoft Sans Serif" w:eastAsia="Microsoft Sans Serif" w:hAnsi="Microsoft Sans Serif" w:cs="Microsoft Sans Serif"/>
          <w:sz w:val="24"/>
        </w:rPr>
        <w:cr/>
        <w:t>EMPANADA CITY</w:t>
      </w:r>
      <w:r>
        <w:rPr>
          <w:rFonts w:ascii="Microsoft Sans Serif" w:eastAsia="Microsoft Sans Serif" w:hAnsi="Microsoft Sans Serif" w:cs="Microsoft Sans Serif"/>
          <w:sz w:val="24"/>
        </w:rPr>
        <w:cr/>
        <w:t xml:space="preserve">117 PINE </w:t>
      </w:r>
      <w:proofErr w:type="gramStart"/>
      <w:r>
        <w:rPr>
          <w:rFonts w:ascii="Microsoft Sans Serif" w:eastAsia="Microsoft Sans Serif" w:hAnsi="Microsoft Sans Serif" w:cs="Microsoft Sans Serif"/>
          <w:sz w:val="24"/>
        </w:rPr>
        <w:t>ST  S</w:t>
      </w:r>
      <w:r>
        <w:rPr>
          <w:rFonts w:ascii="Microsoft Sans Serif" w:eastAsia="Microsoft Sans Serif" w:hAnsi="Microsoft Sans Serif" w:cs="Microsoft Sans Serif"/>
          <w:sz w:val="24"/>
        </w:rPr>
        <w:t>UI</w:t>
      </w:r>
      <w:r>
        <w:rPr>
          <w:rFonts w:ascii="Microsoft Sans Serif" w:eastAsia="Microsoft Sans Serif" w:hAnsi="Microsoft Sans Serif" w:cs="Microsoft Sans Serif"/>
          <w:sz w:val="24"/>
        </w:rPr>
        <w:t>TE</w:t>
      </w:r>
      <w:proofErr w:type="gramEnd"/>
      <w:r>
        <w:rPr>
          <w:rFonts w:ascii="Microsoft Sans Serif" w:eastAsia="Microsoft Sans Serif" w:hAnsi="Microsoft Sans Serif" w:cs="Microsoft Sans Serif"/>
          <w:sz w:val="24"/>
        </w:rPr>
        <w:t xml:space="preserve"> 2</w:t>
      </w:r>
      <w:r>
        <w:rPr>
          <w:rFonts w:ascii="Microsoft Sans Serif" w:eastAsia="Microsoft Sans Serif" w:hAnsi="Microsoft Sans Serif" w:cs="Microsoft Sans Serif"/>
          <w:sz w:val="24"/>
        </w:rPr>
        <w:cr/>
        <w:t>CATASAUQUA PA  18032</w:t>
      </w:r>
      <w:r>
        <w:rPr>
          <w:rFonts w:ascii="Microsoft Sans Serif" w:eastAsia="Microsoft Sans Serif" w:hAnsi="Microsoft Sans Serif" w:cs="Microsoft Sans Serif"/>
          <w:sz w:val="24"/>
        </w:rPr>
        <w:cr/>
      </w:r>
      <w:bookmarkEnd w:id="0"/>
      <w:r w:rsidRPr="00AD7553">
        <w:rPr>
          <w:rFonts w:ascii="Microsoft Sans Serif" w:eastAsia="Microsoft Sans Serif" w:hAnsi="Microsoft Sans Serif" w:cs="Microsoft Sans Serif"/>
          <w:b/>
          <w:bCs/>
          <w:sz w:val="24"/>
        </w:rPr>
        <w:t>610.443.0241</w:t>
      </w:r>
      <w:r w:rsidRPr="00AD7553">
        <w:rPr>
          <w:rFonts w:ascii="Microsoft Sans Serif" w:eastAsia="Microsoft Sans Serif" w:hAnsi="Microsoft Sans Serif" w:cs="Microsoft Sans Serif"/>
          <w:b/>
          <w:bCs/>
          <w:sz w:val="24"/>
        </w:rPr>
        <w:cr/>
      </w:r>
      <w:r w:rsidRPr="00AD7553">
        <w:rPr>
          <w:rFonts w:ascii="Microsoft Sans Serif" w:eastAsia="Microsoft Sans Serif" w:hAnsi="Microsoft Sans Serif" w:cs="Microsoft Sans Serif"/>
          <w:b/>
          <w:bCs/>
          <w:sz w:val="24"/>
        </w:rPr>
        <w:cr/>
      </w:r>
      <w:bookmarkStart w:id="1" w:name="_Hlk32303084"/>
      <w:bookmarkStart w:id="2" w:name="_GoBack"/>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bookmarkEnd w:id="2"/>
      <w:r w:rsidRPr="00AD7553">
        <w:rPr>
          <w:rFonts w:ascii="Microsoft Sans Serif" w:eastAsia="Microsoft Sans Serif" w:hAnsi="Microsoft Sans Serif" w:cs="Microsoft Sans Serif"/>
          <w:b/>
          <w:bCs/>
          <w:sz w:val="24"/>
        </w:rPr>
        <w:t>610.820.5450</w:t>
      </w:r>
      <w:r w:rsidRPr="00AD7553">
        <w:rPr>
          <w:rFonts w:ascii="Microsoft Sans Serif" w:eastAsia="Microsoft Sans Serif" w:hAnsi="Microsoft Sans Serif" w:cs="Microsoft Sans Serif"/>
          <w:b/>
          <w:bCs/>
          <w:sz w:val="24"/>
        </w:rPr>
        <w:cr/>
      </w:r>
    </w:p>
    <w:p w14:paraId="5F6B710E" w14:textId="77777777" w:rsidR="00C04960" w:rsidRDefault="00C04960" w:rsidP="005D3D86"/>
    <w:sectPr w:rsidR="00C04960"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01E"/>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4EF"/>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6020"/>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202D"/>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D94"/>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493"/>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4459"/>
    <w:rsid w:val="005255C0"/>
    <w:rsid w:val="005258BD"/>
    <w:rsid w:val="00526890"/>
    <w:rsid w:val="00526E2E"/>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602"/>
    <w:rsid w:val="006D7692"/>
    <w:rsid w:val="006E1753"/>
    <w:rsid w:val="006E3BF0"/>
    <w:rsid w:val="006E4E29"/>
    <w:rsid w:val="006E5D2E"/>
    <w:rsid w:val="006E670A"/>
    <w:rsid w:val="006E7C63"/>
    <w:rsid w:val="006F15E9"/>
    <w:rsid w:val="006F252A"/>
    <w:rsid w:val="006F27FC"/>
    <w:rsid w:val="006F3153"/>
    <w:rsid w:val="006F4B6F"/>
    <w:rsid w:val="006F4F16"/>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C6B"/>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4B01"/>
    <w:rsid w:val="00876B32"/>
    <w:rsid w:val="00882439"/>
    <w:rsid w:val="00882CB8"/>
    <w:rsid w:val="00884366"/>
    <w:rsid w:val="00884650"/>
    <w:rsid w:val="008851B9"/>
    <w:rsid w:val="00885F50"/>
    <w:rsid w:val="00886827"/>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EAA"/>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45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0D99"/>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06B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0E8"/>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AEB"/>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E7BD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Krahel, Christy</cp:lastModifiedBy>
  <cp:revision>2</cp:revision>
  <cp:lastPrinted>2020-02-11T13:43:00Z</cp:lastPrinted>
  <dcterms:created xsi:type="dcterms:W3CDTF">2020-02-11T13:45:00Z</dcterms:created>
  <dcterms:modified xsi:type="dcterms:W3CDTF">2020-02-11T13:45:00Z</dcterms:modified>
</cp:coreProperties>
</file>