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3DE49" w14:textId="77777777" w:rsidR="006D33B5" w:rsidRPr="004A39AA" w:rsidRDefault="006D33B5" w:rsidP="00E22703">
      <w:pPr>
        <w:jc w:val="center"/>
        <w:rPr>
          <w:b/>
          <w:bCs/>
        </w:rPr>
      </w:pPr>
      <w:r w:rsidRPr="004A39AA">
        <w:rPr>
          <w:b/>
          <w:bCs/>
        </w:rPr>
        <w:t>BEFORE THE</w:t>
      </w:r>
    </w:p>
    <w:p w14:paraId="2B8359F5" w14:textId="77777777" w:rsidR="006D33B5" w:rsidRPr="004A39AA" w:rsidRDefault="006D33B5" w:rsidP="00E22703">
      <w:pPr>
        <w:jc w:val="center"/>
        <w:rPr>
          <w:b/>
          <w:bCs/>
        </w:rPr>
      </w:pPr>
      <w:r w:rsidRPr="004A39AA">
        <w:rPr>
          <w:b/>
          <w:bCs/>
        </w:rPr>
        <w:t>PENNSYLVANIA PUBLIC UTILITY COMMISSION</w:t>
      </w:r>
    </w:p>
    <w:p w14:paraId="691ED1C3" w14:textId="77777777" w:rsidR="00E22703" w:rsidRPr="004A39AA" w:rsidRDefault="00E22703" w:rsidP="00555AB2">
      <w:pPr>
        <w:rPr>
          <w:bCs/>
        </w:rPr>
      </w:pPr>
    </w:p>
    <w:p w14:paraId="5E6203CC" w14:textId="77777777" w:rsidR="00E22703" w:rsidRPr="004A39AA" w:rsidRDefault="00E22703" w:rsidP="00555AB2">
      <w:pPr>
        <w:rPr>
          <w:bCs/>
        </w:rPr>
      </w:pPr>
    </w:p>
    <w:p w14:paraId="7138A0C4" w14:textId="77777777" w:rsidR="00E22703" w:rsidRPr="004A39AA" w:rsidRDefault="00E22703" w:rsidP="00555AB2">
      <w:pPr>
        <w:rPr>
          <w:bCs/>
        </w:rPr>
      </w:pPr>
    </w:p>
    <w:p w14:paraId="247C827B" w14:textId="4CF918FE" w:rsidR="000564FA" w:rsidRPr="000564FA" w:rsidRDefault="00734780" w:rsidP="000564FA">
      <w:pPr>
        <w:widowControl w:val="0"/>
        <w:adjustRightInd w:val="0"/>
        <w:rPr>
          <w:bCs/>
          <w:color w:val="000000"/>
        </w:rPr>
      </w:pPr>
      <w:r>
        <w:rPr>
          <w:bCs/>
          <w:color w:val="000000"/>
        </w:rPr>
        <w:t>Mecca Caribbean &amp; Soul Food</w:t>
      </w:r>
      <w:r w:rsidR="000564FA" w:rsidRPr="000564FA">
        <w:rPr>
          <w:bCs/>
          <w:color w:val="000000"/>
        </w:rPr>
        <w:tab/>
      </w:r>
      <w:r w:rsidR="000564FA" w:rsidRPr="000564FA">
        <w:rPr>
          <w:bCs/>
          <w:color w:val="000000"/>
        </w:rPr>
        <w:tab/>
      </w:r>
      <w:r w:rsidR="000564FA" w:rsidRPr="000564FA">
        <w:rPr>
          <w:bCs/>
          <w:color w:val="000000"/>
        </w:rPr>
        <w:tab/>
        <w:t>:</w:t>
      </w:r>
    </w:p>
    <w:p w14:paraId="57A66526" w14:textId="77777777" w:rsidR="000564FA" w:rsidRPr="000564FA" w:rsidRDefault="000564FA" w:rsidP="000564FA">
      <w:pPr>
        <w:widowControl w:val="0"/>
        <w:adjustRightInd w:val="0"/>
        <w:rPr>
          <w:bCs/>
          <w:color w:val="000000"/>
        </w:rPr>
      </w:pP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t>:</w:t>
      </w:r>
    </w:p>
    <w:p w14:paraId="2583530D" w14:textId="3C4D5AC5" w:rsidR="000564FA" w:rsidRPr="000564FA" w:rsidRDefault="000564FA" w:rsidP="000564FA">
      <w:pPr>
        <w:widowControl w:val="0"/>
        <w:adjustRightInd w:val="0"/>
        <w:rPr>
          <w:bCs/>
          <w:color w:val="000000"/>
        </w:rPr>
      </w:pPr>
      <w:r w:rsidRPr="000564FA">
        <w:rPr>
          <w:bCs/>
          <w:color w:val="000000"/>
        </w:rPr>
        <w:tab/>
        <w:t>v.</w:t>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t>:</w:t>
      </w:r>
      <w:r w:rsidRPr="000564FA">
        <w:rPr>
          <w:bCs/>
          <w:color w:val="000000"/>
        </w:rPr>
        <w:tab/>
      </w:r>
      <w:r w:rsidRPr="000564FA">
        <w:rPr>
          <w:bCs/>
          <w:color w:val="000000"/>
        </w:rPr>
        <w:tab/>
        <w:t>C-201</w:t>
      </w:r>
      <w:r w:rsidR="00734780">
        <w:rPr>
          <w:bCs/>
          <w:color w:val="000000"/>
        </w:rPr>
        <w:t>9-3014768</w:t>
      </w:r>
    </w:p>
    <w:p w14:paraId="3A15D0F2" w14:textId="77777777" w:rsidR="000564FA" w:rsidRPr="000564FA" w:rsidRDefault="000564FA" w:rsidP="000564FA">
      <w:pPr>
        <w:widowControl w:val="0"/>
        <w:adjustRightInd w:val="0"/>
        <w:rPr>
          <w:bCs/>
          <w:color w:val="000000"/>
        </w:rPr>
      </w:pP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r>
      <w:r w:rsidRPr="000564FA">
        <w:rPr>
          <w:bCs/>
          <w:color w:val="000000"/>
        </w:rPr>
        <w:tab/>
        <w:t>:</w:t>
      </w:r>
    </w:p>
    <w:p w14:paraId="71FDA8BB" w14:textId="0541C3E8" w:rsidR="000564FA" w:rsidRPr="000564FA" w:rsidRDefault="00734780" w:rsidP="000564FA">
      <w:pPr>
        <w:widowControl w:val="0"/>
        <w:adjustRightInd w:val="0"/>
        <w:rPr>
          <w:bCs/>
          <w:color w:val="000000"/>
        </w:rPr>
      </w:pPr>
      <w:bookmarkStart w:id="0" w:name="_Hlk521588575"/>
      <w:r>
        <w:rPr>
          <w:bCs/>
          <w:color w:val="000000"/>
        </w:rPr>
        <w:t>UGI Utilities, Inc.</w:t>
      </w:r>
      <w:r w:rsidR="000611FE">
        <w:rPr>
          <w:bCs/>
          <w:color w:val="000000"/>
        </w:rPr>
        <w:tab/>
      </w:r>
      <w:r w:rsidR="000611FE">
        <w:rPr>
          <w:bCs/>
          <w:color w:val="000000"/>
        </w:rPr>
        <w:tab/>
      </w:r>
      <w:r w:rsidR="000564FA" w:rsidRPr="000564FA">
        <w:rPr>
          <w:bCs/>
          <w:color w:val="000000"/>
        </w:rPr>
        <w:tab/>
      </w:r>
      <w:bookmarkEnd w:id="0"/>
      <w:r w:rsidR="000564FA" w:rsidRPr="000564FA">
        <w:rPr>
          <w:bCs/>
          <w:color w:val="000000"/>
        </w:rPr>
        <w:tab/>
      </w:r>
      <w:r w:rsidR="000564FA" w:rsidRPr="000564FA">
        <w:rPr>
          <w:bCs/>
          <w:color w:val="000000"/>
        </w:rPr>
        <w:tab/>
        <w:t>:</w:t>
      </w:r>
    </w:p>
    <w:p w14:paraId="2B3EFF74" w14:textId="77777777" w:rsidR="00C97272" w:rsidRPr="004A39AA" w:rsidRDefault="00C97272" w:rsidP="00D65D31">
      <w:pPr>
        <w:widowControl w:val="0"/>
        <w:adjustRightInd w:val="0"/>
        <w:rPr>
          <w:bCs/>
          <w:color w:val="000000"/>
        </w:rPr>
      </w:pPr>
    </w:p>
    <w:p w14:paraId="2ADABFD0" w14:textId="77777777" w:rsidR="00C97272" w:rsidRPr="004A39AA" w:rsidRDefault="00C97272" w:rsidP="00D65D31">
      <w:pPr>
        <w:widowControl w:val="0"/>
        <w:adjustRightInd w:val="0"/>
        <w:rPr>
          <w:bCs/>
          <w:color w:val="000000"/>
        </w:rPr>
      </w:pPr>
    </w:p>
    <w:p w14:paraId="24FD4AA8" w14:textId="77777777" w:rsidR="002A5872" w:rsidRPr="004A39AA" w:rsidRDefault="002A5872" w:rsidP="00D65D31">
      <w:pPr>
        <w:widowControl w:val="0"/>
        <w:adjustRightInd w:val="0"/>
        <w:rPr>
          <w:bCs/>
          <w:color w:val="000000"/>
        </w:rPr>
      </w:pPr>
    </w:p>
    <w:p w14:paraId="2425DC6F" w14:textId="6B08F68A" w:rsidR="0062545F" w:rsidRDefault="0062545F" w:rsidP="0062545F">
      <w:pPr>
        <w:tabs>
          <w:tab w:val="center" w:pos="4680"/>
        </w:tabs>
        <w:suppressAutoHyphens/>
        <w:jc w:val="center"/>
        <w:rPr>
          <w:b/>
          <w:bCs/>
          <w:spacing w:val="-3"/>
          <w:u w:val="single"/>
        </w:rPr>
      </w:pPr>
      <w:r w:rsidRPr="004A39AA">
        <w:rPr>
          <w:b/>
          <w:bCs/>
          <w:spacing w:val="-3"/>
          <w:u w:val="single"/>
        </w:rPr>
        <w:t>ORDER</w:t>
      </w:r>
    </w:p>
    <w:p w14:paraId="51E6FF72" w14:textId="47BB7E7C" w:rsidR="000611FE" w:rsidRPr="004A39AA" w:rsidRDefault="000611FE" w:rsidP="0062545F">
      <w:pPr>
        <w:tabs>
          <w:tab w:val="center" w:pos="4680"/>
        </w:tabs>
        <w:suppressAutoHyphens/>
        <w:jc w:val="center"/>
        <w:rPr>
          <w:b/>
          <w:bCs/>
          <w:spacing w:val="-3"/>
          <w:u w:val="single"/>
        </w:rPr>
      </w:pPr>
      <w:r>
        <w:rPr>
          <w:b/>
          <w:bCs/>
          <w:spacing w:val="-3"/>
          <w:u w:val="single"/>
        </w:rPr>
        <w:t>GRANTING CONTINUANCE</w:t>
      </w:r>
    </w:p>
    <w:p w14:paraId="4C3D5D1D" w14:textId="77777777" w:rsidR="00A82D94" w:rsidRPr="004A39AA" w:rsidRDefault="00A82D94" w:rsidP="002A5872">
      <w:pPr>
        <w:widowControl w:val="0"/>
        <w:adjustRightInd w:val="0"/>
        <w:jc w:val="center"/>
        <w:rPr>
          <w:b/>
          <w:bCs/>
          <w:color w:val="000000"/>
          <w:u w:val="single"/>
        </w:rPr>
      </w:pPr>
    </w:p>
    <w:p w14:paraId="6929FE4B" w14:textId="77777777" w:rsidR="00E67635" w:rsidRPr="004A39AA" w:rsidRDefault="00E67635" w:rsidP="00897878">
      <w:pPr>
        <w:widowControl w:val="0"/>
        <w:adjustRightInd w:val="0"/>
        <w:jc w:val="center"/>
        <w:rPr>
          <w:b/>
          <w:bCs/>
          <w:spacing w:val="-3"/>
          <w:u w:val="single"/>
        </w:rPr>
      </w:pPr>
    </w:p>
    <w:p w14:paraId="7D0A5453" w14:textId="77777777" w:rsidR="00292E15" w:rsidRDefault="000D1C62"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On</w:t>
      </w:r>
      <w:r w:rsidR="000901E8">
        <w:rPr>
          <w:rFonts w:ascii="Times New Roman" w:hAnsi="Times New Roman" w:cs="Times New Roman"/>
        </w:rPr>
        <w:t xml:space="preserve"> </w:t>
      </w:r>
      <w:r w:rsidR="00292E15">
        <w:rPr>
          <w:rFonts w:ascii="Times New Roman" w:hAnsi="Times New Roman" w:cs="Times New Roman"/>
        </w:rPr>
        <w:t>December 4, 2019, Mecca Caribbean &amp; Soul Food (Mecca) filed with the Pennsylvania Public Utility Commission a formal complaint against UGI Utilities, Inc., docket number C-2019-3014768.  In its complaint, Mecca averred that UGI is threatening to shut off its service or has already shut off its service and that it would like a payment agreement.  Mecca added that, due to the number of electrical issues in the building, it has not been able to open for business consistently.</w:t>
      </w:r>
    </w:p>
    <w:p w14:paraId="33BED14E" w14:textId="77777777" w:rsidR="00292E15" w:rsidRDefault="00292E15" w:rsidP="000D1C62">
      <w:pPr>
        <w:pStyle w:val="ParaTab1"/>
        <w:tabs>
          <w:tab w:val="left" w:pos="2070"/>
        </w:tabs>
        <w:spacing w:line="360" w:lineRule="auto"/>
        <w:rPr>
          <w:rFonts w:ascii="Times New Roman" w:hAnsi="Times New Roman" w:cs="Times New Roman"/>
        </w:rPr>
      </w:pPr>
    </w:p>
    <w:p w14:paraId="29F1036D" w14:textId="77777777" w:rsidR="00292E15" w:rsidRDefault="00292E15"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On December 11, 2019, UGI filed an answer and new matter in response to the complaint.</w:t>
      </w:r>
      <w:r>
        <w:rPr>
          <w:rStyle w:val="FootnoteReference"/>
          <w:rFonts w:ascii="Times New Roman" w:hAnsi="Times New Roman" w:cs="Times New Roman"/>
        </w:rPr>
        <w:footnoteReference w:id="1"/>
      </w:r>
      <w:r>
        <w:rPr>
          <w:rFonts w:ascii="Times New Roman" w:hAnsi="Times New Roman" w:cs="Times New Roman"/>
        </w:rPr>
        <w:t xml:space="preserve">  In its answer, Mecca admitted or denied the various averments in the complaint.  </w:t>
      </w:r>
      <w:proofErr w:type="gramStart"/>
      <w:r>
        <w:rPr>
          <w:rFonts w:ascii="Times New Roman" w:hAnsi="Times New Roman" w:cs="Times New Roman"/>
        </w:rPr>
        <w:t>In particular, UGI</w:t>
      </w:r>
      <w:proofErr w:type="gramEnd"/>
      <w:r>
        <w:rPr>
          <w:rFonts w:ascii="Times New Roman" w:hAnsi="Times New Roman" w:cs="Times New Roman"/>
        </w:rPr>
        <w:t xml:space="preserve"> admitted that the utility service is scheduled to be terminated and denied that Mecca is eligible for a payment agreement because it is a commercial business account.  In its new matter, UGI averred that Mecca is required to be represented by an attorney because it is a commercial business.</w:t>
      </w:r>
    </w:p>
    <w:p w14:paraId="6412C922" w14:textId="77777777" w:rsidR="00292E15" w:rsidRDefault="00292E15" w:rsidP="000D1C62">
      <w:pPr>
        <w:pStyle w:val="ParaTab1"/>
        <w:tabs>
          <w:tab w:val="left" w:pos="2070"/>
        </w:tabs>
        <w:spacing w:line="360" w:lineRule="auto"/>
        <w:rPr>
          <w:rFonts w:ascii="Times New Roman" w:hAnsi="Times New Roman" w:cs="Times New Roman"/>
        </w:rPr>
      </w:pPr>
    </w:p>
    <w:p w14:paraId="6D8D7387" w14:textId="638DEEF4" w:rsidR="007A24DA" w:rsidRDefault="00292E15"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December 16, 2019, a hearing notice was issued establishing an initial </w:t>
      </w:r>
      <w:r w:rsidR="00313C95">
        <w:rPr>
          <w:rFonts w:ascii="Times New Roman" w:hAnsi="Times New Roman" w:cs="Times New Roman"/>
        </w:rPr>
        <w:t xml:space="preserve">call-in telephonic hearing for this matter for Tuesday, February 4, 2020 at 10:00 a.m.  </w:t>
      </w:r>
      <w:r w:rsidR="007A24DA" w:rsidRPr="007A24DA">
        <w:rPr>
          <w:rFonts w:ascii="Times New Roman" w:hAnsi="Times New Roman" w:cs="Times New Roman"/>
        </w:rPr>
        <w:t xml:space="preserve">A </w:t>
      </w:r>
      <w:bookmarkStart w:id="1" w:name="_Hlk521581286"/>
      <w:r w:rsidR="00DE5B6B" w:rsidRPr="007A24DA">
        <w:rPr>
          <w:rFonts w:ascii="Times New Roman" w:hAnsi="Times New Roman" w:cs="Times New Roman"/>
        </w:rPr>
        <w:t xml:space="preserve">prehearing order was </w:t>
      </w:r>
      <w:r w:rsidR="007A24DA" w:rsidRPr="007A24DA">
        <w:rPr>
          <w:rFonts w:ascii="Times New Roman" w:hAnsi="Times New Roman" w:cs="Times New Roman"/>
        </w:rPr>
        <w:t xml:space="preserve">also </w:t>
      </w:r>
      <w:r w:rsidR="00DE5B6B" w:rsidRPr="007A24DA">
        <w:rPr>
          <w:rFonts w:ascii="Times New Roman" w:hAnsi="Times New Roman" w:cs="Times New Roman"/>
        </w:rPr>
        <w:t xml:space="preserve">issued on </w:t>
      </w:r>
      <w:bookmarkEnd w:id="1"/>
      <w:r w:rsidR="007A24DA" w:rsidRPr="007A24DA">
        <w:rPr>
          <w:rFonts w:ascii="Times New Roman" w:hAnsi="Times New Roman" w:cs="Times New Roman"/>
        </w:rPr>
        <w:t>December 1</w:t>
      </w:r>
      <w:r w:rsidR="00313C95">
        <w:rPr>
          <w:rFonts w:ascii="Times New Roman" w:hAnsi="Times New Roman" w:cs="Times New Roman"/>
        </w:rPr>
        <w:t>6</w:t>
      </w:r>
      <w:r w:rsidR="007A24DA" w:rsidRPr="007A24DA">
        <w:rPr>
          <w:rFonts w:ascii="Times New Roman" w:hAnsi="Times New Roman" w:cs="Times New Roman"/>
        </w:rPr>
        <w:t>, 201</w:t>
      </w:r>
      <w:r w:rsidR="00313C95">
        <w:rPr>
          <w:rFonts w:ascii="Times New Roman" w:hAnsi="Times New Roman" w:cs="Times New Roman"/>
        </w:rPr>
        <w:t>9</w:t>
      </w:r>
      <w:r w:rsidR="007A24DA" w:rsidRPr="007A24DA">
        <w:rPr>
          <w:rFonts w:ascii="Times New Roman" w:hAnsi="Times New Roman" w:cs="Times New Roman"/>
        </w:rPr>
        <w:t xml:space="preserve"> </w:t>
      </w:r>
      <w:r w:rsidR="00DE5B6B" w:rsidRPr="007A24DA">
        <w:rPr>
          <w:rFonts w:ascii="Times New Roman" w:hAnsi="Times New Roman" w:cs="Times New Roman"/>
        </w:rPr>
        <w:t>setting forth various procedural rules that would govern the hearing.</w:t>
      </w:r>
    </w:p>
    <w:p w14:paraId="5714ED84" w14:textId="58E8C9DA" w:rsidR="00313C95" w:rsidRDefault="00313C95" w:rsidP="000D1C62">
      <w:pPr>
        <w:pStyle w:val="ParaTab1"/>
        <w:tabs>
          <w:tab w:val="left" w:pos="2070"/>
        </w:tabs>
        <w:spacing w:line="360" w:lineRule="auto"/>
        <w:rPr>
          <w:rFonts w:ascii="Times New Roman" w:hAnsi="Times New Roman" w:cs="Times New Roman"/>
        </w:rPr>
      </w:pPr>
    </w:p>
    <w:p w14:paraId="7594956C" w14:textId="26397503" w:rsidR="00313C95" w:rsidRDefault="00313C95"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January 28, 2020, counsel for UGI requested that the hearing scheduled for February 4, 2020 be continued since he will not be available on that date.  Counsel indicated that the representative for the complainant, Ela Perez, did not oppose the request and that the parties continue to speak to settlement matter.  </w:t>
      </w:r>
      <w:r w:rsidR="00B9374C">
        <w:rPr>
          <w:rFonts w:ascii="Times New Roman" w:hAnsi="Times New Roman" w:cs="Times New Roman"/>
        </w:rPr>
        <w:t>The request for a continuance was granted informally via email on that same day and a cancellation notice was issued on February 3, 2020 cancelling the hearing.</w:t>
      </w:r>
    </w:p>
    <w:p w14:paraId="66A818A6" w14:textId="59C67F2E" w:rsidR="00B9374C" w:rsidRDefault="00B9374C" w:rsidP="000D1C62">
      <w:pPr>
        <w:pStyle w:val="ParaTab1"/>
        <w:tabs>
          <w:tab w:val="left" w:pos="2070"/>
        </w:tabs>
        <w:spacing w:line="360" w:lineRule="auto"/>
        <w:rPr>
          <w:rFonts w:ascii="Times New Roman" w:hAnsi="Times New Roman" w:cs="Times New Roman"/>
        </w:rPr>
      </w:pPr>
    </w:p>
    <w:p w14:paraId="1096C2A2" w14:textId="65FAC4F2" w:rsidR="007A24DA" w:rsidRDefault="00B9374C" w:rsidP="000D1C6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purpose of this order is to </w:t>
      </w:r>
      <w:r w:rsidR="008C5171">
        <w:rPr>
          <w:rFonts w:ascii="Times New Roman" w:hAnsi="Times New Roman" w:cs="Times New Roman"/>
        </w:rPr>
        <w:t>formally grant the request</w:t>
      </w:r>
      <w:r w:rsidR="00D750E5">
        <w:rPr>
          <w:rFonts w:ascii="Times New Roman" w:hAnsi="Times New Roman" w:cs="Times New Roman"/>
        </w:rPr>
        <w:t xml:space="preserve"> for a continuance</w:t>
      </w:r>
      <w:r w:rsidR="008C5171">
        <w:rPr>
          <w:rFonts w:ascii="Times New Roman" w:hAnsi="Times New Roman" w:cs="Times New Roman"/>
        </w:rPr>
        <w:t>.</w:t>
      </w:r>
    </w:p>
    <w:p w14:paraId="06043CF4" w14:textId="6BA2FEE2" w:rsidR="00E00429" w:rsidRPr="000611FE" w:rsidRDefault="00E00429" w:rsidP="000D1C62">
      <w:pPr>
        <w:pStyle w:val="ParaTab1"/>
        <w:tabs>
          <w:tab w:val="left" w:pos="2070"/>
        </w:tabs>
        <w:spacing w:line="360" w:lineRule="auto"/>
        <w:rPr>
          <w:rFonts w:ascii="Times New Roman" w:hAnsi="Times New Roman" w:cs="Times New Roman"/>
          <w:strike/>
        </w:rPr>
      </w:pPr>
    </w:p>
    <w:p w14:paraId="2F17B3D4" w14:textId="5F4B6567" w:rsidR="004A3D01" w:rsidRDefault="004A3D01" w:rsidP="004A3D01">
      <w:pPr>
        <w:tabs>
          <w:tab w:val="left" w:pos="-720"/>
          <w:tab w:val="left" w:pos="2070"/>
        </w:tabs>
        <w:suppressAutoHyphens/>
        <w:autoSpaceDE/>
        <w:autoSpaceDN/>
        <w:spacing w:line="360" w:lineRule="auto"/>
        <w:ind w:firstLine="1440"/>
        <w:rPr>
          <w:rFonts w:eastAsiaTheme="minorHAnsi"/>
        </w:rPr>
      </w:pPr>
      <w:r w:rsidRPr="008C5171">
        <w:rPr>
          <w:rFonts w:eastAsiaTheme="minorHAnsi"/>
        </w:rPr>
        <w:t xml:space="preserve">Section 1.15 of the Commission’s regulations provides: “Except as otherwise provided by statute, requests for continuance of hearings or for extension of time in which to perform an act required or allowed to be done at or within a specific time by this title or by order of the Commission or the presiding officer, shall be by motion in writing, timely filed with the Commission, stating the facts on which the application rests.”  52 </w:t>
      </w:r>
      <w:proofErr w:type="spellStart"/>
      <w:proofErr w:type="gramStart"/>
      <w:r w:rsidRPr="008C5171">
        <w:rPr>
          <w:rFonts w:eastAsiaTheme="minorHAnsi"/>
        </w:rPr>
        <w:t>Pa.Code</w:t>
      </w:r>
      <w:proofErr w:type="spellEnd"/>
      <w:proofErr w:type="gramEnd"/>
      <w:r w:rsidRPr="008C5171">
        <w:rPr>
          <w:rFonts w:eastAsiaTheme="minorHAnsi"/>
        </w:rPr>
        <w:t xml:space="preserve"> § 1.15(b).  This Section also provides that “only for good cause shown will requests for continuance be considered.”  </w:t>
      </w:r>
      <w:r w:rsidRPr="008C5171">
        <w:rPr>
          <w:rFonts w:eastAsiaTheme="minorHAnsi"/>
          <w:u w:val="single"/>
        </w:rPr>
        <w:t>Id.</w:t>
      </w:r>
      <w:r w:rsidRPr="008C5171">
        <w:rPr>
          <w:rFonts w:eastAsiaTheme="minorHAnsi"/>
        </w:rPr>
        <w:t xml:space="preserve">  Additionally, Section 5.483(a) provides Presiding Officers the authority to regulate the course of the proceeding.  52 </w:t>
      </w:r>
      <w:proofErr w:type="spellStart"/>
      <w:proofErr w:type="gramStart"/>
      <w:r w:rsidRPr="008C5171">
        <w:rPr>
          <w:rFonts w:eastAsiaTheme="minorHAnsi"/>
        </w:rPr>
        <w:t>Pa.Code</w:t>
      </w:r>
      <w:proofErr w:type="spellEnd"/>
      <w:proofErr w:type="gramEnd"/>
      <w:r w:rsidRPr="008C5171">
        <w:rPr>
          <w:rFonts w:eastAsiaTheme="minorHAnsi"/>
        </w:rPr>
        <w:t xml:space="preserve"> § 5.483(a).  Furthermore, Section 1.2 provides that the Commission’s rules shall be “liberally construed to secure the just, speedy and inexpensive determination of every action or proceeding.”  52 </w:t>
      </w:r>
      <w:proofErr w:type="spellStart"/>
      <w:proofErr w:type="gramStart"/>
      <w:r w:rsidRPr="008C5171">
        <w:rPr>
          <w:rFonts w:eastAsiaTheme="minorHAnsi"/>
        </w:rPr>
        <w:t>Pa.Code</w:t>
      </w:r>
      <w:proofErr w:type="spellEnd"/>
      <w:proofErr w:type="gramEnd"/>
      <w:r w:rsidRPr="008C5171">
        <w:rPr>
          <w:rFonts w:eastAsiaTheme="minorHAnsi"/>
        </w:rPr>
        <w:t xml:space="preserve"> § 1.2(a).</w:t>
      </w:r>
    </w:p>
    <w:p w14:paraId="6A7E0B7D" w14:textId="008BA9E8" w:rsidR="008C5171" w:rsidRDefault="008C5171" w:rsidP="004A3D01">
      <w:pPr>
        <w:tabs>
          <w:tab w:val="left" w:pos="-720"/>
          <w:tab w:val="left" w:pos="2070"/>
        </w:tabs>
        <w:suppressAutoHyphens/>
        <w:autoSpaceDE/>
        <w:autoSpaceDN/>
        <w:spacing w:line="360" w:lineRule="auto"/>
        <w:ind w:firstLine="1440"/>
        <w:rPr>
          <w:rFonts w:eastAsiaTheme="minorHAnsi"/>
        </w:rPr>
      </w:pPr>
    </w:p>
    <w:p w14:paraId="0901E78D" w14:textId="6687AA61" w:rsidR="008C5171" w:rsidRDefault="008C5171" w:rsidP="004A3D01">
      <w:pPr>
        <w:tabs>
          <w:tab w:val="left" w:pos="-720"/>
          <w:tab w:val="left" w:pos="2070"/>
        </w:tabs>
        <w:suppressAutoHyphens/>
        <w:autoSpaceDE/>
        <w:autoSpaceDN/>
        <w:spacing w:line="360" w:lineRule="auto"/>
        <w:ind w:firstLine="1440"/>
        <w:rPr>
          <w:rFonts w:eastAsiaTheme="minorHAnsi"/>
        </w:rPr>
      </w:pPr>
      <w:r>
        <w:rPr>
          <w:rFonts w:eastAsiaTheme="minorHAnsi"/>
        </w:rPr>
        <w:t xml:space="preserve">In this case, </w:t>
      </w:r>
      <w:r w:rsidR="00774B28">
        <w:rPr>
          <w:rFonts w:eastAsiaTheme="minorHAnsi"/>
        </w:rPr>
        <w:t xml:space="preserve">counsel for </w:t>
      </w:r>
      <w:r w:rsidR="005D01E4">
        <w:rPr>
          <w:rFonts w:eastAsiaTheme="minorHAnsi"/>
        </w:rPr>
        <w:t xml:space="preserve">UGI indicated that he is unavailable on the date of the hearing.  </w:t>
      </w:r>
      <w:r w:rsidR="004F04A4">
        <w:rPr>
          <w:rFonts w:eastAsiaTheme="minorHAnsi"/>
        </w:rPr>
        <w:t xml:space="preserve">Furthermore, </w:t>
      </w:r>
      <w:r w:rsidR="005D01E4">
        <w:rPr>
          <w:rFonts w:eastAsiaTheme="minorHAnsi"/>
        </w:rPr>
        <w:t xml:space="preserve">the complainant’s representative did </w:t>
      </w:r>
      <w:r w:rsidR="004F04A4">
        <w:rPr>
          <w:rFonts w:eastAsiaTheme="minorHAnsi"/>
        </w:rPr>
        <w:t xml:space="preserve">not object to the request for a continuance.  </w:t>
      </w:r>
      <w:r w:rsidR="00D750E5">
        <w:rPr>
          <w:rFonts w:eastAsiaTheme="minorHAnsi"/>
        </w:rPr>
        <w:t xml:space="preserve">Granting the request for continuance will help secure the just, speedy and inexpensive determination of this action so that the company does not have to retain new counsel to participate in the hearing.  In addition, this is the first request for a continuance.  </w:t>
      </w:r>
      <w:r w:rsidR="004F04A4">
        <w:rPr>
          <w:rFonts w:eastAsiaTheme="minorHAnsi"/>
        </w:rPr>
        <w:t xml:space="preserve">As a result, the </w:t>
      </w:r>
      <w:r w:rsidR="005D01E4">
        <w:rPr>
          <w:rFonts w:eastAsiaTheme="minorHAnsi"/>
        </w:rPr>
        <w:t xml:space="preserve">request </w:t>
      </w:r>
      <w:r w:rsidR="004F04A4">
        <w:rPr>
          <w:rFonts w:eastAsiaTheme="minorHAnsi"/>
        </w:rPr>
        <w:t>will be formally granted.</w:t>
      </w:r>
    </w:p>
    <w:p w14:paraId="342240AC" w14:textId="2117D59C" w:rsidR="004F04A4" w:rsidRDefault="004F04A4" w:rsidP="004A3D01">
      <w:pPr>
        <w:tabs>
          <w:tab w:val="left" w:pos="-720"/>
          <w:tab w:val="left" w:pos="2070"/>
        </w:tabs>
        <w:suppressAutoHyphens/>
        <w:autoSpaceDE/>
        <w:autoSpaceDN/>
        <w:spacing w:line="360" w:lineRule="auto"/>
        <w:ind w:firstLine="1440"/>
        <w:rPr>
          <w:rFonts w:eastAsiaTheme="minorHAnsi"/>
        </w:rPr>
      </w:pPr>
    </w:p>
    <w:p w14:paraId="3B5AA4BB" w14:textId="40F30041" w:rsidR="00574BE2" w:rsidRPr="000611FE" w:rsidRDefault="00D750E5" w:rsidP="004A3D01">
      <w:pPr>
        <w:tabs>
          <w:tab w:val="left" w:pos="-720"/>
          <w:tab w:val="left" w:pos="2070"/>
        </w:tabs>
        <w:suppressAutoHyphens/>
        <w:autoSpaceDE/>
        <w:autoSpaceDN/>
        <w:spacing w:line="360" w:lineRule="auto"/>
        <w:ind w:firstLine="1440"/>
        <w:rPr>
          <w:rFonts w:eastAsiaTheme="minorHAnsi"/>
          <w:strike/>
        </w:rPr>
      </w:pPr>
      <w:r>
        <w:t>T</w:t>
      </w:r>
      <w:r w:rsidR="004F04A4" w:rsidRPr="008A13A7">
        <w:t>he parties are reminded</w:t>
      </w:r>
      <w:r>
        <w:t>, however,</w:t>
      </w:r>
      <w:r w:rsidR="004F04A4" w:rsidRPr="008A13A7">
        <w:t xml:space="preserve"> that Commission policy promotes settlements.  52 Pa. Code §5.231(a).  The parties are encouraged to commence settlement discussions as early as possible.  Even if the parties are unable to settle this case, they may still resolve some of the questions or issues during their discussions.  If the parties reach an agreement on all issues, a formal hearing will not be </w:t>
      </w:r>
      <w:proofErr w:type="gramStart"/>
      <w:r w:rsidR="004F04A4" w:rsidRPr="008A13A7">
        <w:t>necessary</w:t>
      </w:r>
      <w:proofErr w:type="gramEnd"/>
      <w:r w:rsidR="004F04A4" w:rsidRPr="008A13A7">
        <w:t xml:space="preserve"> and the scheduled hearing will be cancelled.  </w:t>
      </w:r>
    </w:p>
    <w:p w14:paraId="522C1092" w14:textId="77777777" w:rsidR="009A6771" w:rsidRPr="008C5171" w:rsidRDefault="009A6771" w:rsidP="00813D8E">
      <w:pPr>
        <w:pStyle w:val="ParaTab1"/>
        <w:tabs>
          <w:tab w:val="left" w:pos="2070"/>
        </w:tabs>
        <w:spacing w:line="360" w:lineRule="auto"/>
        <w:rPr>
          <w:rFonts w:eastAsiaTheme="minorHAnsi"/>
        </w:rPr>
      </w:pPr>
    </w:p>
    <w:p w14:paraId="168DDDD7" w14:textId="77777777" w:rsidR="00AA5A3B" w:rsidRPr="008C5171" w:rsidRDefault="00FA0DC0" w:rsidP="00FA0DC0">
      <w:pPr>
        <w:spacing w:line="360" w:lineRule="auto"/>
        <w:jc w:val="center"/>
      </w:pPr>
      <w:r w:rsidRPr="008C5171">
        <w:rPr>
          <w:u w:val="single"/>
        </w:rPr>
        <w:t>ORDER</w:t>
      </w:r>
    </w:p>
    <w:p w14:paraId="2771E6F4" w14:textId="77777777" w:rsidR="00921B4D" w:rsidRDefault="00921B4D" w:rsidP="002A5872">
      <w:pPr>
        <w:spacing w:line="360" w:lineRule="auto"/>
        <w:ind w:firstLine="1440"/>
        <w:rPr>
          <w:bCs/>
        </w:rPr>
      </w:pPr>
    </w:p>
    <w:p w14:paraId="77EB3C4E" w14:textId="77777777" w:rsidR="00921B4D" w:rsidRDefault="00921B4D" w:rsidP="002A5872">
      <w:pPr>
        <w:spacing w:line="360" w:lineRule="auto"/>
        <w:ind w:firstLine="1440"/>
        <w:rPr>
          <w:bCs/>
        </w:rPr>
      </w:pPr>
    </w:p>
    <w:p w14:paraId="79F34906" w14:textId="57B5E3A6" w:rsidR="006D33B5" w:rsidRPr="008C5171" w:rsidRDefault="006D33B5" w:rsidP="002A5872">
      <w:pPr>
        <w:spacing w:line="360" w:lineRule="auto"/>
        <w:ind w:firstLine="1440"/>
        <w:rPr>
          <w:bCs/>
        </w:rPr>
      </w:pPr>
      <w:r w:rsidRPr="008C5171">
        <w:rPr>
          <w:bCs/>
        </w:rPr>
        <w:t>THEREFORE,</w:t>
      </w:r>
    </w:p>
    <w:p w14:paraId="05455236" w14:textId="77777777" w:rsidR="006D33B5" w:rsidRPr="008C5171" w:rsidRDefault="006D33B5" w:rsidP="002A5872">
      <w:pPr>
        <w:spacing w:line="360" w:lineRule="auto"/>
        <w:ind w:firstLine="1440"/>
      </w:pPr>
    </w:p>
    <w:p w14:paraId="4F6F8BCD" w14:textId="77777777" w:rsidR="0013770C" w:rsidRPr="008C5171" w:rsidRDefault="006D33B5" w:rsidP="002A5872">
      <w:pPr>
        <w:spacing w:line="360" w:lineRule="auto"/>
        <w:ind w:firstLine="1440"/>
        <w:rPr>
          <w:bCs/>
        </w:rPr>
      </w:pPr>
      <w:r w:rsidRPr="008C5171">
        <w:rPr>
          <w:bCs/>
        </w:rPr>
        <w:t>IT IS ORDERED:</w:t>
      </w:r>
    </w:p>
    <w:p w14:paraId="05531B6E" w14:textId="77777777" w:rsidR="0013770C" w:rsidRPr="008C5171" w:rsidRDefault="0013770C" w:rsidP="00AB5300">
      <w:pPr>
        <w:spacing w:line="360" w:lineRule="auto"/>
        <w:ind w:firstLine="1440"/>
        <w:rPr>
          <w:bCs/>
        </w:rPr>
      </w:pPr>
    </w:p>
    <w:p w14:paraId="60500A46" w14:textId="1AB4EF02" w:rsidR="00F151E9" w:rsidRPr="004F04A4" w:rsidRDefault="009011DC" w:rsidP="00AB5300">
      <w:pPr>
        <w:numPr>
          <w:ilvl w:val="0"/>
          <w:numId w:val="24"/>
        </w:numPr>
        <w:tabs>
          <w:tab w:val="left" w:pos="-720"/>
        </w:tabs>
        <w:suppressAutoHyphens/>
        <w:autoSpaceDE/>
        <w:autoSpaceDN/>
        <w:spacing w:line="360" w:lineRule="auto"/>
        <w:ind w:left="0" w:firstLine="1440"/>
        <w:rPr>
          <w:spacing w:val="-3"/>
        </w:rPr>
      </w:pPr>
      <w:r w:rsidRPr="004F04A4">
        <w:rPr>
          <w:spacing w:val="-3"/>
        </w:rPr>
        <w:t xml:space="preserve">That </w:t>
      </w:r>
      <w:r w:rsidR="00750072" w:rsidRPr="004F04A4">
        <w:rPr>
          <w:spacing w:val="-3"/>
        </w:rPr>
        <w:t xml:space="preserve">the </w:t>
      </w:r>
      <w:r w:rsidR="007A22D5" w:rsidRPr="004F04A4">
        <w:rPr>
          <w:rFonts w:eastAsiaTheme="minorHAnsi"/>
        </w:rPr>
        <w:t xml:space="preserve">hearing scheduled for </w:t>
      </w:r>
      <w:r w:rsidR="004F04A4" w:rsidRPr="004F04A4">
        <w:rPr>
          <w:rFonts w:eastAsiaTheme="minorHAnsi"/>
        </w:rPr>
        <w:t xml:space="preserve">Tuesday, February </w:t>
      </w:r>
      <w:r w:rsidR="00F81350">
        <w:rPr>
          <w:rFonts w:eastAsiaTheme="minorHAnsi"/>
        </w:rPr>
        <w:t xml:space="preserve">4, 2020 </w:t>
      </w:r>
      <w:r w:rsidR="00AB5300" w:rsidRPr="004F04A4">
        <w:rPr>
          <w:rFonts w:eastAsiaTheme="minorHAnsi"/>
        </w:rPr>
        <w:t xml:space="preserve">in the complaint filed by </w:t>
      </w:r>
      <w:r w:rsidR="00F81350">
        <w:rPr>
          <w:rFonts w:eastAsiaTheme="minorHAnsi"/>
        </w:rPr>
        <w:t xml:space="preserve">Mecca Caribbean &amp; Soul Food </w:t>
      </w:r>
      <w:r w:rsidR="004F04A4" w:rsidRPr="004F04A4">
        <w:rPr>
          <w:rFonts w:eastAsiaTheme="minorHAnsi"/>
        </w:rPr>
        <w:t xml:space="preserve">against </w:t>
      </w:r>
      <w:r w:rsidR="00F81350">
        <w:rPr>
          <w:rFonts w:eastAsiaTheme="minorHAnsi"/>
        </w:rPr>
        <w:t xml:space="preserve">UGI Utilities, Inc. </w:t>
      </w:r>
      <w:r w:rsidR="00AB5300" w:rsidRPr="004F04A4">
        <w:rPr>
          <w:rFonts w:eastAsiaTheme="minorHAnsi"/>
        </w:rPr>
        <w:t>at docket number C-201</w:t>
      </w:r>
      <w:r w:rsidR="00F81350">
        <w:rPr>
          <w:rFonts w:eastAsiaTheme="minorHAnsi"/>
        </w:rPr>
        <w:t xml:space="preserve">9-3014768 </w:t>
      </w:r>
      <w:r w:rsidR="00AB5300" w:rsidRPr="004F04A4">
        <w:rPr>
          <w:rFonts w:eastAsiaTheme="minorHAnsi"/>
        </w:rPr>
        <w:t>is her</w:t>
      </w:r>
      <w:r w:rsidR="00941FF7" w:rsidRPr="004F04A4">
        <w:rPr>
          <w:rFonts w:eastAsiaTheme="minorHAnsi"/>
        </w:rPr>
        <w:t>e</w:t>
      </w:r>
      <w:r w:rsidR="00AB5300" w:rsidRPr="004F04A4">
        <w:rPr>
          <w:rFonts w:eastAsiaTheme="minorHAnsi"/>
        </w:rPr>
        <w:t xml:space="preserve">by </w:t>
      </w:r>
      <w:r w:rsidR="00925607" w:rsidRPr="004F04A4">
        <w:rPr>
          <w:rFonts w:eastAsiaTheme="minorHAnsi"/>
        </w:rPr>
        <w:t>cancelled.</w:t>
      </w:r>
    </w:p>
    <w:p w14:paraId="423203D8" w14:textId="77777777" w:rsidR="008C5171" w:rsidRPr="008C5171" w:rsidRDefault="008C5171" w:rsidP="008C5171">
      <w:pPr>
        <w:tabs>
          <w:tab w:val="left" w:pos="-720"/>
        </w:tabs>
        <w:suppressAutoHyphens/>
        <w:autoSpaceDE/>
        <w:autoSpaceDN/>
        <w:spacing w:line="360" w:lineRule="auto"/>
        <w:ind w:left="1440"/>
        <w:rPr>
          <w:spacing w:val="-3"/>
        </w:rPr>
      </w:pPr>
    </w:p>
    <w:p w14:paraId="54494171" w14:textId="7A22AD55" w:rsidR="008C5171" w:rsidRPr="008C5171" w:rsidRDefault="008C5171" w:rsidP="00AB5300">
      <w:pPr>
        <w:numPr>
          <w:ilvl w:val="0"/>
          <w:numId w:val="24"/>
        </w:numPr>
        <w:tabs>
          <w:tab w:val="left" w:pos="-720"/>
        </w:tabs>
        <w:suppressAutoHyphens/>
        <w:autoSpaceDE/>
        <w:autoSpaceDN/>
        <w:spacing w:line="360" w:lineRule="auto"/>
        <w:ind w:left="0" w:firstLine="1440"/>
        <w:rPr>
          <w:spacing w:val="-3"/>
        </w:rPr>
      </w:pPr>
      <w:r w:rsidRPr="008C5171">
        <w:rPr>
          <w:rFonts w:eastAsiaTheme="minorHAnsi"/>
        </w:rPr>
        <w:t xml:space="preserve">That the hearing will be held on </w:t>
      </w:r>
      <w:r w:rsidR="00F81350">
        <w:rPr>
          <w:rFonts w:eastAsiaTheme="minorHAnsi"/>
        </w:rPr>
        <w:t xml:space="preserve">Thursday, March 26, 2020 </w:t>
      </w:r>
      <w:r w:rsidR="00034143">
        <w:rPr>
          <w:rFonts w:eastAsiaTheme="minorHAnsi"/>
        </w:rPr>
        <w:t>at 10:00 a.m</w:t>
      </w:r>
      <w:r w:rsidRPr="008C5171">
        <w:rPr>
          <w:rFonts w:eastAsiaTheme="minorHAnsi"/>
        </w:rPr>
        <w:t>.</w:t>
      </w:r>
    </w:p>
    <w:p w14:paraId="01E0D9DC" w14:textId="77777777" w:rsidR="008C5171" w:rsidRPr="008C5171" w:rsidRDefault="008C5171" w:rsidP="008C5171">
      <w:pPr>
        <w:pStyle w:val="ListParagraph"/>
        <w:rPr>
          <w:spacing w:val="-3"/>
        </w:rPr>
      </w:pPr>
    </w:p>
    <w:p w14:paraId="03EBA335" w14:textId="55D8D3BB" w:rsidR="008C5171" w:rsidRPr="008C5171" w:rsidRDefault="008C5171" w:rsidP="00AB5300">
      <w:pPr>
        <w:numPr>
          <w:ilvl w:val="0"/>
          <w:numId w:val="24"/>
        </w:numPr>
        <w:tabs>
          <w:tab w:val="left" w:pos="-720"/>
        </w:tabs>
        <w:suppressAutoHyphens/>
        <w:autoSpaceDE/>
        <w:autoSpaceDN/>
        <w:spacing w:line="360" w:lineRule="auto"/>
        <w:ind w:left="0" w:firstLine="1440"/>
        <w:rPr>
          <w:spacing w:val="-3"/>
        </w:rPr>
      </w:pPr>
      <w:r w:rsidRPr="008C5171">
        <w:rPr>
          <w:spacing w:val="-3"/>
        </w:rPr>
        <w:t xml:space="preserve">That all other aspects of the prehearing order dated December </w:t>
      </w:r>
      <w:r w:rsidR="00F81350">
        <w:rPr>
          <w:spacing w:val="-3"/>
        </w:rPr>
        <w:t>16, 20</w:t>
      </w:r>
      <w:r w:rsidRPr="008C5171">
        <w:rPr>
          <w:spacing w:val="-3"/>
        </w:rPr>
        <w:t>19</w:t>
      </w:r>
      <w:r w:rsidR="00F81350">
        <w:rPr>
          <w:spacing w:val="-3"/>
        </w:rPr>
        <w:t xml:space="preserve"> </w:t>
      </w:r>
      <w:r w:rsidRPr="008C5171">
        <w:rPr>
          <w:spacing w:val="-3"/>
        </w:rPr>
        <w:t>remain in effect.</w:t>
      </w:r>
    </w:p>
    <w:p w14:paraId="225D3075" w14:textId="77777777" w:rsidR="008C5171" w:rsidRPr="008C5171" w:rsidRDefault="008C5171" w:rsidP="008C5171">
      <w:pPr>
        <w:pStyle w:val="ListParagraph"/>
        <w:rPr>
          <w:spacing w:val="-3"/>
        </w:rPr>
      </w:pPr>
    </w:p>
    <w:p w14:paraId="269E4F84" w14:textId="6B4A2E8B" w:rsidR="008C5171" w:rsidRPr="008C5171" w:rsidRDefault="008C5171" w:rsidP="00AB5300">
      <w:pPr>
        <w:numPr>
          <w:ilvl w:val="0"/>
          <w:numId w:val="24"/>
        </w:numPr>
        <w:tabs>
          <w:tab w:val="left" w:pos="-720"/>
        </w:tabs>
        <w:suppressAutoHyphens/>
        <w:autoSpaceDE/>
        <w:autoSpaceDN/>
        <w:spacing w:line="360" w:lineRule="auto"/>
        <w:ind w:left="0" w:firstLine="1440"/>
        <w:rPr>
          <w:spacing w:val="-3"/>
        </w:rPr>
      </w:pPr>
      <w:r w:rsidRPr="008C5171">
        <w:rPr>
          <w:spacing w:val="-3"/>
        </w:rPr>
        <w:t>That the parties are encouraged to engage in settlement discussions.</w:t>
      </w:r>
    </w:p>
    <w:p w14:paraId="4D071ED4" w14:textId="77777777" w:rsidR="008C5171" w:rsidRPr="008C5171" w:rsidRDefault="008C5171" w:rsidP="008C5171">
      <w:pPr>
        <w:pStyle w:val="ListParagraph"/>
        <w:rPr>
          <w:spacing w:val="-3"/>
        </w:rPr>
      </w:pPr>
    </w:p>
    <w:p w14:paraId="3870ED46" w14:textId="77777777" w:rsidR="008C5171" w:rsidRPr="008C5171" w:rsidRDefault="008C5171" w:rsidP="00897507"/>
    <w:p w14:paraId="0E49E450" w14:textId="411ED5E4" w:rsidR="00897507" w:rsidRPr="004A39AA" w:rsidRDefault="00444E27" w:rsidP="00897507">
      <w:pPr>
        <w:rPr>
          <w:u w:val="single"/>
        </w:rPr>
      </w:pPr>
      <w:r w:rsidRPr="004A39AA">
        <w:t xml:space="preserve">Date: </w:t>
      </w:r>
      <w:r w:rsidR="000611FE">
        <w:rPr>
          <w:u w:val="single"/>
        </w:rPr>
        <w:t xml:space="preserve">February </w:t>
      </w:r>
      <w:r w:rsidR="00D750E5">
        <w:rPr>
          <w:u w:val="single"/>
        </w:rPr>
        <w:t>1</w:t>
      </w:r>
      <w:r w:rsidR="000611FE">
        <w:rPr>
          <w:u w:val="single"/>
        </w:rPr>
        <w:t>1, 20</w:t>
      </w:r>
      <w:r w:rsidR="00D750E5">
        <w:rPr>
          <w:u w:val="single"/>
        </w:rPr>
        <w:t>20</w:t>
      </w:r>
      <w:r w:rsidRPr="004A39AA">
        <w:tab/>
      </w:r>
      <w:r w:rsidR="00094399" w:rsidRPr="004A39AA">
        <w:tab/>
      </w:r>
      <w:r w:rsidR="00CD604F" w:rsidRPr="004A39AA">
        <w:tab/>
      </w:r>
      <w:r w:rsidR="002A5872" w:rsidRPr="004A39AA">
        <w:tab/>
      </w:r>
      <w:r w:rsidR="00AD5D5B" w:rsidRPr="004A39AA">
        <w:rPr>
          <w:u w:val="single"/>
        </w:rPr>
        <w:tab/>
      </w:r>
      <w:r w:rsidR="0060079F">
        <w:rPr>
          <w:u w:val="single"/>
        </w:rPr>
        <w:t>/s/</w:t>
      </w:r>
      <w:r w:rsidR="00AD5D5B" w:rsidRPr="004A39AA">
        <w:rPr>
          <w:u w:val="single"/>
        </w:rPr>
        <w:tab/>
      </w:r>
      <w:r w:rsidR="00AD5D5B" w:rsidRPr="004A39AA">
        <w:rPr>
          <w:u w:val="single"/>
        </w:rPr>
        <w:tab/>
      </w:r>
      <w:r w:rsidR="00AD5D5B" w:rsidRPr="004A39AA">
        <w:rPr>
          <w:u w:val="single"/>
        </w:rPr>
        <w:tab/>
      </w:r>
      <w:r w:rsidR="00AD5D5B" w:rsidRPr="004A39AA">
        <w:rPr>
          <w:u w:val="single"/>
        </w:rPr>
        <w:tab/>
      </w:r>
    </w:p>
    <w:p w14:paraId="43C877CD" w14:textId="77777777" w:rsidR="00444E27" w:rsidRPr="004A39AA" w:rsidRDefault="00897507" w:rsidP="00444E27">
      <w:r w:rsidRPr="004A39AA">
        <w:tab/>
      </w:r>
      <w:r w:rsidRPr="004A39AA">
        <w:tab/>
      </w:r>
      <w:r w:rsidRPr="004A39AA">
        <w:tab/>
      </w:r>
      <w:r w:rsidRPr="004A39AA">
        <w:tab/>
      </w:r>
      <w:r w:rsidRPr="004A39AA">
        <w:tab/>
      </w:r>
      <w:r w:rsidR="002A5872" w:rsidRPr="004A39AA">
        <w:tab/>
      </w:r>
      <w:r w:rsidR="00AD5D5B" w:rsidRPr="004A39AA">
        <w:tab/>
      </w:r>
      <w:r w:rsidR="0062545F" w:rsidRPr="004A39AA">
        <w:t xml:space="preserve">Joel H. Cheskis </w:t>
      </w:r>
    </w:p>
    <w:p w14:paraId="7CA8C9C9" w14:textId="77777777" w:rsidR="00AD5D5B" w:rsidRPr="004A39AA" w:rsidRDefault="00444E27" w:rsidP="00444E27">
      <w:r w:rsidRPr="004A39AA">
        <w:tab/>
      </w:r>
      <w:r w:rsidRPr="004A39AA">
        <w:tab/>
      </w:r>
      <w:r w:rsidRPr="004A39AA">
        <w:tab/>
      </w:r>
      <w:r w:rsidRPr="004A39AA">
        <w:tab/>
      </w:r>
      <w:r w:rsidRPr="004A39AA">
        <w:tab/>
      </w:r>
      <w:r w:rsidR="002A5872" w:rsidRPr="004A39AA">
        <w:tab/>
      </w:r>
      <w:r w:rsidR="00AD5D5B" w:rsidRPr="004A39AA">
        <w:tab/>
      </w:r>
      <w:r w:rsidR="00750072">
        <w:t xml:space="preserve">Deputy Chief </w:t>
      </w:r>
      <w:r w:rsidR="00F07C2D" w:rsidRPr="004A39AA">
        <w:t>Administrative Law Judge</w:t>
      </w:r>
    </w:p>
    <w:p w14:paraId="0D26E186" w14:textId="77777777" w:rsidR="00921B4D" w:rsidRDefault="00921B4D" w:rsidP="00444E27">
      <w:pPr>
        <w:sectPr w:rsidR="00921B4D" w:rsidSect="00F277CF">
          <w:footerReference w:type="default" r:id="rId8"/>
          <w:pgSz w:w="12240" w:h="15840"/>
          <w:pgMar w:top="1440" w:right="1440" w:bottom="1440" w:left="1440" w:header="720" w:footer="720" w:gutter="0"/>
          <w:cols w:space="720"/>
          <w:titlePg/>
          <w:docGrid w:linePitch="360"/>
        </w:sectPr>
      </w:pPr>
    </w:p>
    <w:p w14:paraId="4077FB80" w14:textId="77777777" w:rsidR="00921B4D" w:rsidRPr="00B83F64" w:rsidRDefault="00921B4D" w:rsidP="00921B4D">
      <w:pPr>
        <w:rPr>
          <w:i/>
          <w:iCs/>
          <w:u w:val="single"/>
        </w:rPr>
      </w:pPr>
      <w:r>
        <w:rPr>
          <w:rFonts w:ascii="Microsoft Sans Serif" w:eastAsia="Microsoft Sans Serif" w:hAnsi="Microsoft Sans Serif" w:cs="Microsoft Sans Serif"/>
          <w:b/>
          <w:u w:val="single"/>
        </w:rPr>
        <w:t>C-2019-3014768 - MECCA CARIBBEAN &amp; SOUL FOOD v. UGI UTILITIES, INC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ELA PEREZ MANAGER</w:t>
      </w:r>
      <w:r>
        <w:rPr>
          <w:rFonts w:ascii="Microsoft Sans Serif" w:eastAsia="Microsoft Sans Serif" w:hAnsi="Microsoft Sans Serif" w:cs="Microsoft Sans Serif"/>
        </w:rPr>
        <w:cr/>
        <w:t>MECCA CARIBBEAN AND SOUL FOOD</w:t>
      </w:r>
      <w:r>
        <w:rPr>
          <w:rFonts w:ascii="Microsoft Sans Serif" w:eastAsia="Microsoft Sans Serif" w:hAnsi="Microsoft Sans Serif" w:cs="Microsoft Sans Serif"/>
        </w:rPr>
        <w:cr/>
        <w:t>166 FRANKLIN ST</w:t>
      </w:r>
      <w:r>
        <w:rPr>
          <w:rFonts w:ascii="Microsoft Sans Serif" w:eastAsia="Microsoft Sans Serif" w:hAnsi="Microsoft Sans Serif" w:cs="Microsoft Sans Serif"/>
        </w:rPr>
        <w:cr/>
        <w:t>WEST READING PA  19611</w:t>
      </w:r>
      <w:r>
        <w:rPr>
          <w:rFonts w:ascii="Microsoft Sans Serif" w:eastAsia="Microsoft Sans Serif" w:hAnsi="Microsoft Sans Serif" w:cs="Microsoft Sans Serif"/>
        </w:rPr>
        <w:cr/>
      </w:r>
      <w:r w:rsidRPr="00B83F64">
        <w:rPr>
          <w:rFonts w:ascii="Microsoft Sans Serif" w:eastAsia="Microsoft Sans Serif" w:hAnsi="Microsoft Sans Serif" w:cs="Microsoft Sans Serif"/>
          <w:b/>
          <w:bCs/>
        </w:rPr>
        <w:t>484.599.2805</w:t>
      </w:r>
      <w:r>
        <w:rPr>
          <w:rFonts w:ascii="Microsoft Sans Serif" w:eastAsia="Microsoft Sans Serif" w:hAnsi="Microsoft Sans Serif" w:cs="Microsoft Sans Serif"/>
          <w:b/>
          <w:bCs/>
        </w:rPr>
        <w:br/>
      </w:r>
      <w:r w:rsidRPr="00B83F64">
        <w:rPr>
          <w:rFonts w:ascii="Microsoft Sans Serif" w:eastAsia="Microsoft Sans Serif" w:hAnsi="Microsoft Sans Serif" w:cs="Microsoft Sans Serif"/>
          <w:b/>
          <w:bCs/>
          <w:i/>
          <w:iCs/>
          <w:u w:val="single"/>
        </w:rPr>
        <w:t>ACCEPTS E-SERVICE</w:t>
      </w:r>
      <w:r w:rsidRPr="00B83F64">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cr/>
        <w:t>JORGE PEREIRA ESQUIRE</w:t>
      </w:r>
      <w:r>
        <w:rPr>
          <w:rFonts w:ascii="Microsoft Sans Serif" w:eastAsia="Microsoft Sans Serif" w:hAnsi="Microsoft Sans Serif" w:cs="Microsoft Sans Serif"/>
        </w:rPr>
        <w:cr/>
        <w:t>PRINCE LAW OFFICES PC</w:t>
      </w:r>
      <w:r>
        <w:rPr>
          <w:rFonts w:ascii="Microsoft Sans Serif" w:eastAsia="Microsoft Sans Serif" w:hAnsi="Microsoft Sans Serif" w:cs="Microsoft Sans Serif"/>
        </w:rPr>
        <w:cr/>
        <w:t>646 LENAPE ROAD</w:t>
      </w:r>
      <w:r>
        <w:rPr>
          <w:rFonts w:ascii="Microsoft Sans Serif" w:eastAsia="Microsoft Sans Serif" w:hAnsi="Microsoft Sans Serif" w:cs="Microsoft Sans Serif"/>
        </w:rPr>
        <w:cr/>
        <w:t>BECHTELSVILLE PA  19505-9135</w:t>
      </w:r>
      <w:r>
        <w:rPr>
          <w:rFonts w:ascii="Microsoft Sans Serif" w:eastAsia="Microsoft Sans Serif" w:hAnsi="Microsoft Sans Serif" w:cs="Microsoft Sans Serif"/>
        </w:rPr>
        <w:cr/>
      </w:r>
      <w:r w:rsidRPr="00B83F64">
        <w:rPr>
          <w:rFonts w:ascii="Microsoft Sans Serif" w:eastAsia="Microsoft Sans Serif" w:hAnsi="Microsoft Sans Serif" w:cs="Microsoft Sans Serif"/>
          <w:b/>
          <w:bCs/>
        </w:rPr>
        <w:t>610.845.3803</w:t>
      </w:r>
      <w:r>
        <w:rPr>
          <w:rFonts w:ascii="Microsoft Sans Serif" w:eastAsia="Microsoft Sans Serif" w:hAnsi="Microsoft Sans Serif" w:cs="Microsoft Sans Serif"/>
          <w:b/>
          <w:bCs/>
        </w:rPr>
        <w:br/>
      </w:r>
      <w:r w:rsidRPr="00B83F64">
        <w:rPr>
          <w:rFonts w:ascii="Microsoft Sans Serif" w:eastAsia="Microsoft Sans Serif" w:hAnsi="Microsoft Sans Serif" w:cs="Microsoft Sans Serif"/>
          <w:b/>
          <w:bCs/>
          <w:i/>
          <w:iCs/>
          <w:u w:val="single"/>
        </w:rPr>
        <w:t>ACCEPTS E-SERVICE</w:t>
      </w:r>
      <w:r w:rsidRPr="00B83F64">
        <w:rPr>
          <w:rFonts w:ascii="Microsoft Sans Serif" w:eastAsia="Microsoft Sans Serif" w:hAnsi="Microsoft Sans Serif" w:cs="Microsoft Sans Serif"/>
          <w:b/>
          <w:bCs/>
          <w:i/>
          <w:iCs/>
          <w:u w:val="single"/>
        </w:rPr>
        <w:cr/>
      </w:r>
    </w:p>
    <w:p w14:paraId="55F845B9" w14:textId="77777777" w:rsidR="00921B4D" w:rsidRDefault="00921B4D" w:rsidP="00921B4D"/>
    <w:p w14:paraId="55B45FE6" w14:textId="212114C7" w:rsidR="00444E27" w:rsidRPr="004A39AA" w:rsidRDefault="00444E27" w:rsidP="00444E27">
      <w:bookmarkStart w:id="2" w:name="_GoBack"/>
      <w:bookmarkEnd w:id="2"/>
    </w:p>
    <w:sectPr w:rsidR="00444E27" w:rsidRPr="004A39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0FFC2" w14:textId="77777777" w:rsidR="00E328C1" w:rsidRDefault="00E328C1">
      <w:r>
        <w:separator/>
      </w:r>
    </w:p>
  </w:endnote>
  <w:endnote w:type="continuationSeparator" w:id="0">
    <w:p w14:paraId="0EE0FCD9" w14:textId="77777777" w:rsidR="00E328C1" w:rsidRDefault="00E3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606217"/>
      <w:docPartObj>
        <w:docPartGallery w:val="Page Numbers (Bottom of Page)"/>
        <w:docPartUnique/>
      </w:docPartObj>
    </w:sdtPr>
    <w:sdtEndPr>
      <w:rPr>
        <w:noProof/>
        <w:sz w:val="20"/>
        <w:szCs w:val="20"/>
      </w:rPr>
    </w:sdtEndPr>
    <w:sdtContent>
      <w:p w14:paraId="4F737446" w14:textId="77777777" w:rsidR="00074772" w:rsidRPr="00921B4D" w:rsidRDefault="00074772">
        <w:pPr>
          <w:pStyle w:val="Footer"/>
          <w:jc w:val="center"/>
          <w:rPr>
            <w:sz w:val="20"/>
            <w:szCs w:val="20"/>
          </w:rPr>
        </w:pPr>
        <w:r w:rsidRPr="00921B4D">
          <w:rPr>
            <w:sz w:val="20"/>
            <w:szCs w:val="20"/>
          </w:rPr>
          <w:fldChar w:fldCharType="begin"/>
        </w:r>
        <w:r w:rsidRPr="00921B4D">
          <w:rPr>
            <w:sz w:val="20"/>
            <w:szCs w:val="20"/>
          </w:rPr>
          <w:instrText xml:space="preserve"> PAGE   \* MERGEFORMAT </w:instrText>
        </w:r>
        <w:r w:rsidRPr="00921B4D">
          <w:rPr>
            <w:sz w:val="20"/>
            <w:szCs w:val="20"/>
          </w:rPr>
          <w:fldChar w:fldCharType="separate"/>
        </w:r>
        <w:r w:rsidR="00120BD6" w:rsidRPr="00921B4D">
          <w:rPr>
            <w:noProof/>
            <w:sz w:val="20"/>
            <w:szCs w:val="20"/>
          </w:rPr>
          <w:t>3</w:t>
        </w:r>
        <w:r w:rsidRPr="00921B4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37C4" w14:textId="48B19FA8" w:rsidR="00921B4D" w:rsidRPr="00921B4D" w:rsidRDefault="00921B4D">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C2CBC" w14:textId="77777777" w:rsidR="00E328C1" w:rsidRDefault="00E328C1">
      <w:r>
        <w:separator/>
      </w:r>
    </w:p>
  </w:footnote>
  <w:footnote w:type="continuationSeparator" w:id="0">
    <w:p w14:paraId="357A5E97" w14:textId="77777777" w:rsidR="00E328C1" w:rsidRDefault="00E328C1">
      <w:r>
        <w:continuationSeparator/>
      </w:r>
    </w:p>
  </w:footnote>
  <w:footnote w:id="1">
    <w:p w14:paraId="3FD5EAAA" w14:textId="09F03379" w:rsidR="00292E15" w:rsidRDefault="00292E15">
      <w:pPr>
        <w:pStyle w:val="FootnoteText"/>
      </w:pPr>
      <w:r>
        <w:rPr>
          <w:rStyle w:val="FootnoteReference"/>
        </w:rPr>
        <w:footnoteRef/>
      </w:r>
      <w:r>
        <w:t xml:space="preserve"> It is noted that the cover letter forwarding the pleading only noted that an answer was being submitted and did not reference </w:t>
      </w:r>
      <w:r w:rsidR="00D750E5">
        <w:t xml:space="preserve">that the filing also included </w:t>
      </w:r>
      <w:r>
        <w:t>new matter.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10"/>
  </w:num>
  <w:num w:numId="3">
    <w:abstractNumId w:val="2"/>
  </w:num>
  <w:num w:numId="4">
    <w:abstractNumId w:val="20"/>
  </w:num>
  <w:num w:numId="5">
    <w:abstractNumId w:val="5"/>
  </w:num>
  <w:num w:numId="6">
    <w:abstractNumId w:val="25"/>
  </w:num>
  <w:num w:numId="7">
    <w:abstractNumId w:val="1"/>
  </w:num>
  <w:num w:numId="8">
    <w:abstractNumId w:val="15"/>
  </w:num>
  <w:num w:numId="9">
    <w:abstractNumId w:val="9"/>
  </w:num>
  <w:num w:numId="10">
    <w:abstractNumId w:val="24"/>
  </w:num>
  <w:num w:numId="11">
    <w:abstractNumId w:val="18"/>
  </w:num>
  <w:num w:numId="12">
    <w:abstractNumId w:val="7"/>
  </w:num>
  <w:num w:numId="13">
    <w:abstractNumId w:val="17"/>
  </w:num>
  <w:num w:numId="14">
    <w:abstractNumId w:val="0"/>
  </w:num>
  <w:num w:numId="15">
    <w:abstractNumId w:val="19"/>
  </w:num>
  <w:num w:numId="16">
    <w:abstractNumId w:val="12"/>
  </w:num>
  <w:num w:numId="17">
    <w:abstractNumId w:val="14"/>
  </w:num>
  <w:num w:numId="18">
    <w:abstractNumId w:val="6"/>
  </w:num>
  <w:num w:numId="19">
    <w:abstractNumId w:val="16"/>
  </w:num>
  <w:num w:numId="20">
    <w:abstractNumId w:val="3"/>
  </w:num>
  <w:num w:numId="21">
    <w:abstractNumId w:val="22"/>
  </w:num>
  <w:num w:numId="22">
    <w:abstractNumId w:val="8"/>
  </w:num>
  <w:num w:numId="23">
    <w:abstractNumId w:val="21"/>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3D6"/>
    <w:rsid w:val="00002E79"/>
    <w:rsid w:val="00003135"/>
    <w:rsid w:val="000051BF"/>
    <w:rsid w:val="00005247"/>
    <w:rsid w:val="000065C6"/>
    <w:rsid w:val="00006E5D"/>
    <w:rsid w:val="00011478"/>
    <w:rsid w:val="000117EE"/>
    <w:rsid w:val="00011F97"/>
    <w:rsid w:val="00016279"/>
    <w:rsid w:val="00016BEB"/>
    <w:rsid w:val="00017C0F"/>
    <w:rsid w:val="000216B4"/>
    <w:rsid w:val="000253F8"/>
    <w:rsid w:val="00031CED"/>
    <w:rsid w:val="00032584"/>
    <w:rsid w:val="00033858"/>
    <w:rsid w:val="00034143"/>
    <w:rsid w:val="00034D64"/>
    <w:rsid w:val="00037E8B"/>
    <w:rsid w:val="00040017"/>
    <w:rsid w:val="00040542"/>
    <w:rsid w:val="000447F9"/>
    <w:rsid w:val="00045479"/>
    <w:rsid w:val="00050489"/>
    <w:rsid w:val="00050AF1"/>
    <w:rsid w:val="00054540"/>
    <w:rsid w:val="00054A10"/>
    <w:rsid w:val="00055FCB"/>
    <w:rsid w:val="000564FA"/>
    <w:rsid w:val="000576DF"/>
    <w:rsid w:val="00060BB1"/>
    <w:rsid w:val="000611FE"/>
    <w:rsid w:val="00061E29"/>
    <w:rsid w:val="000629B2"/>
    <w:rsid w:val="00063F87"/>
    <w:rsid w:val="00067986"/>
    <w:rsid w:val="00071CA9"/>
    <w:rsid w:val="00073240"/>
    <w:rsid w:val="00074772"/>
    <w:rsid w:val="000806E2"/>
    <w:rsid w:val="00080E54"/>
    <w:rsid w:val="00081A6A"/>
    <w:rsid w:val="0008210E"/>
    <w:rsid w:val="000851FC"/>
    <w:rsid w:val="00086BE3"/>
    <w:rsid w:val="000878EC"/>
    <w:rsid w:val="000901E8"/>
    <w:rsid w:val="00092274"/>
    <w:rsid w:val="0009371E"/>
    <w:rsid w:val="00094399"/>
    <w:rsid w:val="000A1610"/>
    <w:rsid w:val="000A1D7C"/>
    <w:rsid w:val="000A248E"/>
    <w:rsid w:val="000A4CC7"/>
    <w:rsid w:val="000A74A8"/>
    <w:rsid w:val="000B026B"/>
    <w:rsid w:val="000B07F1"/>
    <w:rsid w:val="000B0A0D"/>
    <w:rsid w:val="000B1BCC"/>
    <w:rsid w:val="000B27E2"/>
    <w:rsid w:val="000B2BD1"/>
    <w:rsid w:val="000B6D6C"/>
    <w:rsid w:val="000B74D5"/>
    <w:rsid w:val="000C293C"/>
    <w:rsid w:val="000C3A73"/>
    <w:rsid w:val="000C5271"/>
    <w:rsid w:val="000C541F"/>
    <w:rsid w:val="000C5888"/>
    <w:rsid w:val="000D04DF"/>
    <w:rsid w:val="000D1C62"/>
    <w:rsid w:val="000D2CCA"/>
    <w:rsid w:val="000D3CEC"/>
    <w:rsid w:val="000D4032"/>
    <w:rsid w:val="000D4F3A"/>
    <w:rsid w:val="000D67B4"/>
    <w:rsid w:val="000D6D75"/>
    <w:rsid w:val="000E133E"/>
    <w:rsid w:val="000E2E49"/>
    <w:rsid w:val="000E6B3B"/>
    <w:rsid w:val="000E74D8"/>
    <w:rsid w:val="000F0A49"/>
    <w:rsid w:val="000F3094"/>
    <w:rsid w:val="000F3F0D"/>
    <w:rsid w:val="000F7691"/>
    <w:rsid w:val="00100249"/>
    <w:rsid w:val="001011A4"/>
    <w:rsid w:val="001019BE"/>
    <w:rsid w:val="00104073"/>
    <w:rsid w:val="00104D08"/>
    <w:rsid w:val="0010500D"/>
    <w:rsid w:val="001066C1"/>
    <w:rsid w:val="00107108"/>
    <w:rsid w:val="0011075C"/>
    <w:rsid w:val="00111D05"/>
    <w:rsid w:val="00113C98"/>
    <w:rsid w:val="001143EE"/>
    <w:rsid w:val="00116479"/>
    <w:rsid w:val="00116C62"/>
    <w:rsid w:val="00120354"/>
    <w:rsid w:val="00120BD6"/>
    <w:rsid w:val="00121FDA"/>
    <w:rsid w:val="00122A9C"/>
    <w:rsid w:val="00123A1E"/>
    <w:rsid w:val="0012644F"/>
    <w:rsid w:val="001270B6"/>
    <w:rsid w:val="0012726E"/>
    <w:rsid w:val="00130568"/>
    <w:rsid w:val="00130896"/>
    <w:rsid w:val="00131711"/>
    <w:rsid w:val="0013251A"/>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420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553F"/>
    <w:rsid w:val="001A62B0"/>
    <w:rsid w:val="001A6306"/>
    <w:rsid w:val="001A7EA0"/>
    <w:rsid w:val="001B243D"/>
    <w:rsid w:val="001B596F"/>
    <w:rsid w:val="001B6119"/>
    <w:rsid w:val="001B7656"/>
    <w:rsid w:val="001C004E"/>
    <w:rsid w:val="001C0A22"/>
    <w:rsid w:val="001C23B6"/>
    <w:rsid w:val="001C3077"/>
    <w:rsid w:val="001C4048"/>
    <w:rsid w:val="001C4B7B"/>
    <w:rsid w:val="001C7376"/>
    <w:rsid w:val="001C7DC7"/>
    <w:rsid w:val="001C7E2F"/>
    <w:rsid w:val="001D0606"/>
    <w:rsid w:val="001D1D69"/>
    <w:rsid w:val="001D3170"/>
    <w:rsid w:val="001D36BC"/>
    <w:rsid w:val="001D3DDB"/>
    <w:rsid w:val="001D4484"/>
    <w:rsid w:val="001D48D9"/>
    <w:rsid w:val="001D5942"/>
    <w:rsid w:val="001D5FA3"/>
    <w:rsid w:val="001E0583"/>
    <w:rsid w:val="001E1EC3"/>
    <w:rsid w:val="001E1EE6"/>
    <w:rsid w:val="001E41F1"/>
    <w:rsid w:val="001E755C"/>
    <w:rsid w:val="001F24B7"/>
    <w:rsid w:val="001F3061"/>
    <w:rsid w:val="001F3D60"/>
    <w:rsid w:val="001F59C0"/>
    <w:rsid w:val="0020025C"/>
    <w:rsid w:val="00201F77"/>
    <w:rsid w:val="002026C5"/>
    <w:rsid w:val="002069A1"/>
    <w:rsid w:val="002076C1"/>
    <w:rsid w:val="002108C6"/>
    <w:rsid w:val="00212459"/>
    <w:rsid w:val="0021277F"/>
    <w:rsid w:val="00212F61"/>
    <w:rsid w:val="002164E5"/>
    <w:rsid w:val="00217594"/>
    <w:rsid w:val="00220B36"/>
    <w:rsid w:val="00220B4B"/>
    <w:rsid w:val="0022121D"/>
    <w:rsid w:val="00223B03"/>
    <w:rsid w:val="00224765"/>
    <w:rsid w:val="002251CE"/>
    <w:rsid w:val="00226DA2"/>
    <w:rsid w:val="0023008A"/>
    <w:rsid w:val="002360E7"/>
    <w:rsid w:val="00240576"/>
    <w:rsid w:val="0024075E"/>
    <w:rsid w:val="0024311B"/>
    <w:rsid w:val="002508B3"/>
    <w:rsid w:val="00252F51"/>
    <w:rsid w:val="0025436A"/>
    <w:rsid w:val="00262B69"/>
    <w:rsid w:val="00262D22"/>
    <w:rsid w:val="0026329B"/>
    <w:rsid w:val="002636A2"/>
    <w:rsid w:val="00266583"/>
    <w:rsid w:val="0027269F"/>
    <w:rsid w:val="002744CA"/>
    <w:rsid w:val="00276158"/>
    <w:rsid w:val="0027765E"/>
    <w:rsid w:val="002815E3"/>
    <w:rsid w:val="002825EF"/>
    <w:rsid w:val="00284DC6"/>
    <w:rsid w:val="002860B7"/>
    <w:rsid w:val="002872AD"/>
    <w:rsid w:val="00291D9A"/>
    <w:rsid w:val="00292E15"/>
    <w:rsid w:val="002949D8"/>
    <w:rsid w:val="0029520D"/>
    <w:rsid w:val="002967E5"/>
    <w:rsid w:val="002A1B9A"/>
    <w:rsid w:val="002A40BB"/>
    <w:rsid w:val="002A4252"/>
    <w:rsid w:val="002A5872"/>
    <w:rsid w:val="002A5F90"/>
    <w:rsid w:val="002A6146"/>
    <w:rsid w:val="002A6540"/>
    <w:rsid w:val="002B04F4"/>
    <w:rsid w:val="002B1DB7"/>
    <w:rsid w:val="002B2882"/>
    <w:rsid w:val="002B2AE5"/>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0733"/>
    <w:rsid w:val="002F0CA0"/>
    <w:rsid w:val="002F15AC"/>
    <w:rsid w:val="002F3A8D"/>
    <w:rsid w:val="002F3C3D"/>
    <w:rsid w:val="002F61D3"/>
    <w:rsid w:val="002F7A88"/>
    <w:rsid w:val="00301BEE"/>
    <w:rsid w:val="003038D5"/>
    <w:rsid w:val="00303A65"/>
    <w:rsid w:val="00304A73"/>
    <w:rsid w:val="003123AF"/>
    <w:rsid w:val="00312F22"/>
    <w:rsid w:val="00313C95"/>
    <w:rsid w:val="003145FA"/>
    <w:rsid w:val="00316851"/>
    <w:rsid w:val="00316B8A"/>
    <w:rsid w:val="00317051"/>
    <w:rsid w:val="00321207"/>
    <w:rsid w:val="003234C9"/>
    <w:rsid w:val="00324740"/>
    <w:rsid w:val="00325C82"/>
    <w:rsid w:val="00325EE4"/>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60A2F"/>
    <w:rsid w:val="0036322E"/>
    <w:rsid w:val="003642F4"/>
    <w:rsid w:val="00364A6D"/>
    <w:rsid w:val="00365D33"/>
    <w:rsid w:val="00366708"/>
    <w:rsid w:val="00366F51"/>
    <w:rsid w:val="00367E2E"/>
    <w:rsid w:val="00371682"/>
    <w:rsid w:val="00371B8B"/>
    <w:rsid w:val="00371DE8"/>
    <w:rsid w:val="00371F6E"/>
    <w:rsid w:val="00374FE0"/>
    <w:rsid w:val="0037679C"/>
    <w:rsid w:val="0037752B"/>
    <w:rsid w:val="00380135"/>
    <w:rsid w:val="003828F7"/>
    <w:rsid w:val="00386B3E"/>
    <w:rsid w:val="003873CD"/>
    <w:rsid w:val="0039072F"/>
    <w:rsid w:val="0039566B"/>
    <w:rsid w:val="00396C68"/>
    <w:rsid w:val="003A1322"/>
    <w:rsid w:val="003A1F92"/>
    <w:rsid w:val="003A5AD2"/>
    <w:rsid w:val="003A5D44"/>
    <w:rsid w:val="003A5D4E"/>
    <w:rsid w:val="003A64CC"/>
    <w:rsid w:val="003A7427"/>
    <w:rsid w:val="003B2470"/>
    <w:rsid w:val="003B2B0E"/>
    <w:rsid w:val="003B2D14"/>
    <w:rsid w:val="003B4C91"/>
    <w:rsid w:val="003B4D8F"/>
    <w:rsid w:val="003C02CC"/>
    <w:rsid w:val="003C32E2"/>
    <w:rsid w:val="003C424C"/>
    <w:rsid w:val="003C4478"/>
    <w:rsid w:val="003C50EB"/>
    <w:rsid w:val="003C56BD"/>
    <w:rsid w:val="003C5EBF"/>
    <w:rsid w:val="003C66F8"/>
    <w:rsid w:val="003D419D"/>
    <w:rsid w:val="003E04E8"/>
    <w:rsid w:val="003E112F"/>
    <w:rsid w:val="003E3839"/>
    <w:rsid w:val="003E44F8"/>
    <w:rsid w:val="003E5E54"/>
    <w:rsid w:val="003E6B39"/>
    <w:rsid w:val="003F06E9"/>
    <w:rsid w:val="003F0F78"/>
    <w:rsid w:val="003F1C8F"/>
    <w:rsid w:val="003F21D9"/>
    <w:rsid w:val="003F420A"/>
    <w:rsid w:val="003F49DD"/>
    <w:rsid w:val="003F68D9"/>
    <w:rsid w:val="003F6945"/>
    <w:rsid w:val="00402EB0"/>
    <w:rsid w:val="00407622"/>
    <w:rsid w:val="00412756"/>
    <w:rsid w:val="00413065"/>
    <w:rsid w:val="00415EAE"/>
    <w:rsid w:val="00421C2E"/>
    <w:rsid w:val="00423069"/>
    <w:rsid w:val="00427BB1"/>
    <w:rsid w:val="004327EC"/>
    <w:rsid w:val="00436D29"/>
    <w:rsid w:val="0044078D"/>
    <w:rsid w:val="004417F1"/>
    <w:rsid w:val="00444026"/>
    <w:rsid w:val="004441EB"/>
    <w:rsid w:val="00444E27"/>
    <w:rsid w:val="00446AEA"/>
    <w:rsid w:val="004470AB"/>
    <w:rsid w:val="004509B5"/>
    <w:rsid w:val="00451DD1"/>
    <w:rsid w:val="00456523"/>
    <w:rsid w:val="00461CC2"/>
    <w:rsid w:val="0046363A"/>
    <w:rsid w:val="00467131"/>
    <w:rsid w:val="004677A9"/>
    <w:rsid w:val="0046782D"/>
    <w:rsid w:val="00467CA5"/>
    <w:rsid w:val="0047489F"/>
    <w:rsid w:val="004764E1"/>
    <w:rsid w:val="00476814"/>
    <w:rsid w:val="004774A5"/>
    <w:rsid w:val="0048022D"/>
    <w:rsid w:val="00480D1C"/>
    <w:rsid w:val="004836F1"/>
    <w:rsid w:val="00483B6A"/>
    <w:rsid w:val="00484CA9"/>
    <w:rsid w:val="00485942"/>
    <w:rsid w:val="00486F2F"/>
    <w:rsid w:val="004877B1"/>
    <w:rsid w:val="00487C67"/>
    <w:rsid w:val="0049010E"/>
    <w:rsid w:val="004907E0"/>
    <w:rsid w:val="00490F28"/>
    <w:rsid w:val="00491200"/>
    <w:rsid w:val="004965D1"/>
    <w:rsid w:val="004A335A"/>
    <w:rsid w:val="004A39AA"/>
    <w:rsid w:val="004A3D01"/>
    <w:rsid w:val="004A3DB7"/>
    <w:rsid w:val="004A44C7"/>
    <w:rsid w:val="004A6217"/>
    <w:rsid w:val="004A744B"/>
    <w:rsid w:val="004B0412"/>
    <w:rsid w:val="004B12AD"/>
    <w:rsid w:val="004B3128"/>
    <w:rsid w:val="004B443B"/>
    <w:rsid w:val="004B66DA"/>
    <w:rsid w:val="004B73DA"/>
    <w:rsid w:val="004C0C8D"/>
    <w:rsid w:val="004C19EA"/>
    <w:rsid w:val="004C1DC1"/>
    <w:rsid w:val="004C2457"/>
    <w:rsid w:val="004C3AC8"/>
    <w:rsid w:val="004C4265"/>
    <w:rsid w:val="004C4AA2"/>
    <w:rsid w:val="004C54A1"/>
    <w:rsid w:val="004C5959"/>
    <w:rsid w:val="004C5F5B"/>
    <w:rsid w:val="004D0F99"/>
    <w:rsid w:val="004D1B9A"/>
    <w:rsid w:val="004D3208"/>
    <w:rsid w:val="004D5C84"/>
    <w:rsid w:val="004D5EDA"/>
    <w:rsid w:val="004D6775"/>
    <w:rsid w:val="004E3BB5"/>
    <w:rsid w:val="004E5127"/>
    <w:rsid w:val="004E5B21"/>
    <w:rsid w:val="004E665A"/>
    <w:rsid w:val="004E6F0A"/>
    <w:rsid w:val="004F035D"/>
    <w:rsid w:val="004F04A4"/>
    <w:rsid w:val="004F0FF9"/>
    <w:rsid w:val="004F1CB9"/>
    <w:rsid w:val="004F664A"/>
    <w:rsid w:val="005040DC"/>
    <w:rsid w:val="0050525A"/>
    <w:rsid w:val="00506ED2"/>
    <w:rsid w:val="00506F36"/>
    <w:rsid w:val="00511085"/>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2A65"/>
    <w:rsid w:val="0056328E"/>
    <w:rsid w:val="005636C3"/>
    <w:rsid w:val="00564A1C"/>
    <w:rsid w:val="00565DDE"/>
    <w:rsid w:val="0056671B"/>
    <w:rsid w:val="00566D50"/>
    <w:rsid w:val="00574BE2"/>
    <w:rsid w:val="00575E98"/>
    <w:rsid w:val="00577041"/>
    <w:rsid w:val="00580C8E"/>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1E4"/>
    <w:rsid w:val="005D0602"/>
    <w:rsid w:val="005D092D"/>
    <w:rsid w:val="005D3EE8"/>
    <w:rsid w:val="005D470C"/>
    <w:rsid w:val="005D7828"/>
    <w:rsid w:val="005E5B28"/>
    <w:rsid w:val="005E7BB9"/>
    <w:rsid w:val="005F081B"/>
    <w:rsid w:val="005F179B"/>
    <w:rsid w:val="005F1FD3"/>
    <w:rsid w:val="005F2817"/>
    <w:rsid w:val="005F3E44"/>
    <w:rsid w:val="005F56D5"/>
    <w:rsid w:val="005F5D43"/>
    <w:rsid w:val="005F6080"/>
    <w:rsid w:val="005F628F"/>
    <w:rsid w:val="005F7C7E"/>
    <w:rsid w:val="0060079F"/>
    <w:rsid w:val="00600CF1"/>
    <w:rsid w:val="006031D8"/>
    <w:rsid w:val="006044E1"/>
    <w:rsid w:val="00605117"/>
    <w:rsid w:val="006056AF"/>
    <w:rsid w:val="0060777D"/>
    <w:rsid w:val="00614081"/>
    <w:rsid w:val="006151E8"/>
    <w:rsid w:val="00617F66"/>
    <w:rsid w:val="006200E0"/>
    <w:rsid w:val="0062208F"/>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63F3"/>
    <w:rsid w:val="00677021"/>
    <w:rsid w:val="006803CC"/>
    <w:rsid w:val="006816B8"/>
    <w:rsid w:val="00684075"/>
    <w:rsid w:val="006849B4"/>
    <w:rsid w:val="006854A1"/>
    <w:rsid w:val="00686DA6"/>
    <w:rsid w:val="006871DC"/>
    <w:rsid w:val="00687CAD"/>
    <w:rsid w:val="0069081F"/>
    <w:rsid w:val="006943C2"/>
    <w:rsid w:val="00694651"/>
    <w:rsid w:val="0069608E"/>
    <w:rsid w:val="0069608F"/>
    <w:rsid w:val="006A01EF"/>
    <w:rsid w:val="006A0D09"/>
    <w:rsid w:val="006A1791"/>
    <w:rsid w:val="006A2304"/>
    <w:rsid w:val="006A45DF"/>
    <w:rsid w:val="006A4B8C"/>
    <w:rsid w:val="006A5824"/>
    <w:rsid w:val="006A7A0E"/>
    <w:rsid w:val="006B0982"/>
    <w:rsid w:val="006B0E4F"/>
    <w:rsid w:val="006B4545"/>
    <w:rsid w:val="006B5E18"/>
    <w:rsid w:val="006C2690"/>
    <w:rsid w:val="006C2C4C"/>
    <w:rsid w:val="006C3058"/>
    <w:rsid w:val="006C393A"/>
    <w:rsid w:val="006C5A4D"/>
    <w:rsid w:val="006C5B56"/>
    <w:rsid w:val="006D0F1E"/>
    <w:rsid w:val="006D1934"/>
    <w:rsid w:val="006D33B5"/>
    <w:rsid w:val="006D3EAA"/>
    <w:rsid w:val="006D48B8"/>
    <w:rsid w:val="006D528C"/>
    <w:rsid w:val="006D5523"/>
    <w:rsid w:val="006E0D86"/>
    <w:rsid w:val="006E3228"/>
    <w:rsid w:val="006E3B8A"/>
    <w:rsid w:val="006E6FAE"/>
    <w:rsid w:val="006F0FF6"/>
    <w:rsid w:val="006F18FD"/>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2114"/>
    <w:rsid w:val="00734780"/>
    <w:rsid w:val="00735291"/>
    <w:rsid w:val="0074212A"/>
    <w:rsid w:val="00744362"/>
    <w:rsid w:val="00746EC7"/>
    <w:rsid w:val="00750072"/>
    <w:rsid w:val="00752614"/>
    <w:rsid w:val="007553AA"/>
    <w:rsid w:val="00755A22"/>
    <w:rsid w:val="0075751F"/>
    <w:rsid w:val="00757D11"/>
    <w:rsid w:val="00757E77"/>
    <w:rsid w:val="00761AAA"/>
    <w:rsid w:val="00763DA0"/>
    <w:rsid w:val="00764FEE"/>
    <w:rsid w:val="007653FA"/>
    <w:rsid w:val="00771158"/>
    <w:rsid w:val="00771201"/>
    <w:rsid w:val="00773A50"/>
    <w:rsid w:val="00773E3C"/>
    <w:rsid w:val="00774975"/>
    <w:rsid w:val="00774B28"/>
    <w:rsid w:val="00775D24"/>
    <w:rsid w:val="00780958"/>
    <w:rsid w:val="00780E37"/>
    <w:rsid w:val="00783F05"/>
    <w:rsid w:val="00784AE9"/>
    <w:rsid w:val="007853DD"/>
    <w:rsid w:val="007876C7"/>
    <w:rsid w:val="00787F5D"/>
    <w:rsid w:val="007945B3"/>
    <w:rsid w:val="007967F9"/>
    <w:rsid w:val="007A22D5"/>
    <w:rsid w:val="007A24DA"/>
    <w:rsid w:val="007A68A4"/>
    <w:rsid w:val="007A6F35"/>
    <w:rsid w:val="007B135C"/>
    <w:rsid w:val="007B19DA"/>
    <w:rsid w:val="007B2C93"/>
    <w:rsid w:val="007B76C4"/>
    <w:rsid w:val="007B77F4"/>
    <w:rsid w:val="007B79C3"/>
    <w:rsid w:val="007C63F8"/>
    <w:rsid w:val="007C6559"/>
    <w:rsid w:val="007D42A7"/>
    <w:rsid w:val="007E68E9"/>
    <w:rsid w:val="007F19A5"/>
    <w:rsid w:val="007F24B0"/>
    <w:rsid w:val="007F2A67"/>
    <w:rsid w:val="007F2D04"/>
    <w:rsid w:val="007F2FFA"/>
    <w:rsid w:val="007F3BA0"/>
    <w:rsid w:val="007F56AC"/>
    <w:rsid w:val="007F6BDD"/>
    <w:rsid w:val="007F6F2B"/>
    <w:rsid w:val="007F7EA4"/>
    <w:rsid w:val="00801014"/>
    <w:rsid w:val="008027C4"/>
    <w:rsid w:val="00802923"/>
    <w:rsid w:val="00803B23"/>
    <w:rsid w:val="00804132"/>
    <w:rsid w:val="008044A3"/>
    <w:rsid w:val="008134CB"/>
    <w:rsid w:val="00813D8E"/>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413E"/>
    <w:rsid w:val="00845486"/>
    <w:rsid w:val="008454B9"/>
    <w:rsid w:val="00845A5B"/>
    <w:rsid w:val="0084613F"/>
    <w:rsid w:val="008523AB"/>
    <w:rsid w:val="00852A8C"/>
    <w:rsid w:val="00852B69"/>
    <w:rsid w:val="008540FD"/>
    <w:rsid w:val="00854EC8"/>
    <w:rsid w:val="00860410"/>
    <w:rsid w:val="00861C19"/>
    <w:rsid w:val="0086399C"/>
    <w:rsid w:val="008652EF"/>
    <w:rsid w:val="00871A70"/>
    <w:rsid w:val="008733C7"/>
    <w:rsid w:val="00874F41"/>
    <w:rsid w:val="00877185"/>
    <w:rsid w:val="008773BF"/>
    <w:rsid w:val="00880CCF"/>
    <w:rsid w:val="0088262B"/>
    <w:rsid w:val="00883E39"/>
    <w:rsid w:val="00884C0B"/>
    <w:rsid w:val="00885F34"/>
    <w:rsid w:val="00886427"/>
    <w:rsid w:val="008921ED"/>
    <w:rsid w:val="00894A7C"/>
    <w:rsid w:val="00897507"/>
    <w:rsid w:val="00897878"/>
    <w:rsid w:val="008A014D"/>
    <w:rsid w:val="008A048B"/>
    <w:rsid w:val="008A0C3C"/>
    <w:rsid w:val="008A1189"/>
    <w:rsid w:val="008A1BD7"/>
    <w:rsid w:val="008A28B8"/>
    <w:rsid w:val="008A6027"/>
    <w:rsid w:val="008A732C"/>
    <w:rsid w:val="008A7776"/>
    <w:rsid w:val="008A79CD"/>
    <w:rsid w:val="008B038D"/>
    <w:rsid w:val="008B7C8A"/>
    <w:rsid w:val="008C0504"/>
    <w:rsid w:val="008C09EE"/>
    <w:rsid w:val="008C17E3"/>
    <w:rsid w:val="008C2266"/>
    <w:rsid w:val="008C2B8B"/>
    <w:rsid w:val="008C5171"/>
    <w:rsid w:val="008C53F0"/>
    <w:rsid w:val="008C6629"/>
    <w:rsid w:val="008C690A"/>
    <w:rsid w:val="008C6C08"/>
    <w:rsid w:val="008C7929"/>
    <w:rsid w:val="008D1674"/>
    <w:rsid w:val="008D27F4"/>
    <w:rsid w:val="008D2A90"/>
    <w:rsid w:val="008D34B8"/>
    <w:rsid w:val="008D59A2"/>
    <w:rsid w:val="008D71F8"/>
    <w:rsid w:val="008E2C10"/>
    <w:rsid w:val="008E5A2A"/>
    <w:rsid w:val="008E6D84"/>
    <w:rsid w:val="008E79BF"/>
    <w:rsid w:val="008F1C06"/>
    <w:rsid w:val="008F755E"/>
    <w:rsid w:val="009011DC"/>
    <w:rsid w:val="009065DB"/>
    <w:rsid w:val="00907551"/>
    <w:rsid w:val="009077F7"/>
    <w:rsid w:val="00907E93"/>
    <w:rsid w:val="0091132C"/>
    <w:rsid w:val="009127A7"/>
    <w:rsid w:val="00912EB7"/>
    <w:rsid w:val="00916FE1"/>
    <w:rsid w:val="00921B4D"/>
    <w:rsid w:val="00922597"/>
    <w:rsid w:val="009242C7"/>
    <w:rsid w:val="00925607"/>
    <w:rsid w:val="00926832"/>
    <w:rsid w:val="00933A0A"/>
    <w:rsid w:val="0093418C"/>
    <w:rsid w:val="00935A17"/>
    <w:rsid w:val="00935C2E"/>
    <w:rsid w:val="00940C6A"/>
    <w:rsid w:val="00941FF7"/>
    <w:rsid w:val="009422A8"/>
    <w:rsid w:val="009434E1"/>
    <w:rsid w:val="009435E2"/>
    <w:rsid w:val="00945C30"/>
    <w:rsid w:val="0094648D"/>
    <w:rsid w:val="009479D5"/>
    <w:rsid w:val="00951B5E"/>
    <w:rsid w:val="00951BBB"/>
    <w:rsid w:val="00952807"/>
    <w:rsid w:val="00954338"/>
    <w:rsid w:val="00957662"/>
    <w:rsid w:val="00960F5B"/>
    <w:rsid w:val="00961913"/>
    <w:rsid w:val="00964E3D"/>
    <w:rsid w:val="009651D5"/>
    <w:rsid w:val="00967192"/>
    <w:rsid w:val="009701FB"/>
    <w:rsid w:val="00970AF3"/>
    <w:rsid w:val="009712E6"/>
    <w:rsid w:val="00972048"/>
    <w:rsid w:val="009720C7"/>
    <w:rsid w:val="00973E46"/>
    <w:rsid w:val="0098199E"/>
    <w:rsid w:val="00985B9C"/>
    <w:rsid w:val="00986603"/>
    <w:rsid w:val="0099051F"/>
    <w:rsid w:val="0099093E"/>
    <w:rsid w:val="00991840"/>
    <w:rsid w:val="00994060"/>
    <w:rsid w:val="00994AE4"/>
    <w:rsid w:val="009971D9"/>
    <w:rsid w:val="009A15A9"/>
    <w:rsid w:val="009A1B67"/>
    <w:rsid w:val="009A241C"/>
    <w:rsid w:val="009A2760"/>
    <w:rsid w:val="009A6771"/>
    <w:rsid w:val="009B0651"/>
    <w:rsid w:val="009B3671"/>
    <w:rsid w:val="009B6079"/>
    <w:rsid w:val="009C072F"/>
    <w:rsid w:val="009C0D1E"/>
    <w:rsid w:val="009C228F"/>
    <w:rsid w:val="009C25F1"/>
    <w:rsid w:val="009C2A10"/>
    <w:rsid w:val="009C416F"/>
    <w:rsid w:val="009C44F8"/>
    <w:rsid w:val="009C50FC"/>
    <w:rsid w:val="009C5580"/>
    <w:rsid w:val="009D0937"/>
    <w:rsid w:val="009D16D6"/>
    <w:rsid w:val="009D17D2"/>
    <w:rsid w:val="009D2069"/>
    <w:rsid w:val="009D37EA"/>
    <w:rsid w:val="009D7DAC"/>
    <w:rsid w:val="009E1824"/>
    <w:rsid w:val="009E2517"/>
    <w:rsid w:val="009E69D3"/>
    <w:rsid w:val="009F01F6"/>
    <w:rsid w:val="009F3023"/>
    <w:rsid w:val="009F31D5"/>
    <w:rsid w:val="009F3DEF"/>
    <w:rsid w:val="009F421F"/>
    <w:rsid w:val="009F57DD"/>
    <w:rsid w:val="009F5C90"/>
    <w:rsid w:val="009F6BF1"/>
    <w:rsid w:val="00A004FE"/>
    <w:rsid w:val="00A00899"/>
    <w:rsid w:val="00A02F5F"/>
    <w:rsid w:val="00A0423B"/>
    <w:rsid w:val="00A050EC"/>
    <w:rsid w:val="00A06973"/>
    <w:rsid w:val="00A06EBE"/>
    <w:rsid w:val="00A07A16"/>
    <w:rsid w:val="00A10AFA"/>
    <w:rsid w:val="00A16ED7"/>
    <w:rsid w:val="00A1756A"/>
    <w:rsid w:val="00A17814"/>
    <w:rsid w:val="00A21C65"/>
    <w:rsid w:val="00A22CC6"/>
    <w:rsid w:val="00A242E9"/>
    <w:rsid w:val="00A24EEC"/>
    <w:rsid w:val="00A30723"/>
    <w:rsid w:val="00A319FB"/>
    <w:rsid w:val="00A33DC1"/>
    <w:rsid w:val="00A35591"/>
    <w:rsid w:val="00A4123B"/>
    <w:rsid w:val="00A414FB"/>
    <w:rsid w:val="00A43247"/>
    <w:rsid w:val="00A43DE8"/>
    <w:rsid w:val="00A442D1"/>
    <w:rsid w:val="00A452AA"/>
    <w:rsid w:val="00A45F35"/>
    <w:rsid w:val="00A543D6"/>
    <w:rsid w:val="00A545FB"/>
    <w:rsid w:val="00A54F8A"/>
    <w:rsid w:val="00A567CC"/>
    <w:rsid w:val="00A571AE"/>
    <w:rsid w:val="00A61874"/>
    <w:rsid w:val="00A61E29"/>
    <w:rsid w:val="00A62BBE"/>
    <w:rsid w:val="00A74AF3"/>
    <w:rsid w:val="00A76336"/>
    <w:rsid w:val="00A76480"/>
    <w:rsid w:val="00A77426"/>
    <w:rsid w:val="00A80EB1"/>
    <w:rsid w:val="00A82D94"/>
    <w:rsid w:val="00A83C59"/>
    <w:rsid w:val="00A8632E"/>
    <w:rsid w:val="00A8749E"/>
    <w:rsid w:val="00A92373"/>
    <w:rsid w:val="00A93FB7"/>
    <w:rsid w:val="00A97FF2"/>
    <w:rsid w:val="00AA23BA"/>
    <w:rsid w:val="00AA2A1A"/>
    <w:rsid w:val="00AA3171"/>
    <w:rsid w:val="00AA37CD"/>
    <w:rsid w:val="00AA3B44"/>
    <w:rsid w:val="00AA3DE8"/>
    <w:rsid w:val="00AA5A3B"/>
    <w:rsid w:val="00AA6831"/>
    <w:rsid w:val="00AB1723"/>
    <w:rsid w:val="00AB2C39"/>
    <w:rsid w:val="00AB35A6"/>
    <w:rsid w:val="00AB5300"/>
    <w:rsid w:val="00AB58A9"/>
    <w:rsid w:val="00AC1F47"/>
    <w:rsid w:val="00AC425C"/>
    <w:rsid w:val="00AC54DB"/>
    <w:rsid w:val="00AC56B3"/>
    <w:rsid w:val="00AC6D5D"/>
    <w:rsid w:val="00AC7AB7"/>
    <w:rsid w:val="00AD2E4C"/>
    <w:rsid w:val="00AD5141"/>
    <w:rsid w:val="00AD58AE"/>
    <w:rsid w:val="00AD5D5B"/>
    <w:rsid w:val="00AD6AC6"/>
    <w:rsid w:val="00AE15AC"/>
    <w:rsid w:val="00AE5112"/>
    <w:rsid w:val="00AE62D7"/>
    <w:rsid w:val="00AE7C1B"/>
    <w:rsid w:val="00AF43A3"/>
    <w:rsid w:val="00AF4DD8"/>
    <w:rsid w:val="00AF5EBD"/>
    <w:rsid w:val="00AF6655"/>
    <w:rsid w:val="00AF754F"/>
    <w:rsid w:val="00B01228"/>
    <w:rsid w:val="00B01460"/>
    <w:rsid w:val="00B0292A"/>
    <w:rsid w:val="00B04A94"/>
    <w:rsid w:val="00B067D4"/>
    <w:rsid w:val="00B070A0"/>
    <w:rsid w:val="00B07324"/>
    <w:rsid w:val="00B105BD"/>
    <w:rsid w:val="00B10BE1"/>
    <w:rsid w:val="00B10D74"/>
    <w:rsid w:val="00B1176F"/>
    <w:rsid w:val="00B1232D"/>
    <w:rsid w:val="00B12632"/>
    <w:rsid w:val="00B13E2F"/>
    <w:rsid w:val="00B150EE"/>
    <w:rsid w:val="00B16B10"/>
    <w:rsid w:val="00B16CF1"/>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5252D"/>
    <w:rsid w:val="00B603A1"/>
    <w:rsid w:val="00B606E5"/>
    <w:rsid w:val="00B62154"/>
    <w:rsid w:val="00B6233D"/>
    <w:rsid w:val="00B65A70"/>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374C"/>
    <w:rsid w:val="00B95245"/>
    <w:rsid w:val="00B9621C"/>
    <w:rsid w:val="00B97AB5"/>
    <w:rsid w:val="00BA0600"/>
    <w:rsid w:val="00BA156B"/>
    <w:rsid w:val="00BA19C5"/>
    <w:rsid w:val="00BA5156"/>
    <w:rsid w:val="00BA5877"/>
    <w:rsid w:val="00BA7585"/>
    <w:rsid w:val="00BA7656"/>
    <w:rsid w:val="00BA7C3E"/>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2C"/>
    <w:rsid w:val="00BE41B8"/>
    <w:rsid w:val="00BE4E19"/>
    <w:rsid w:val="00BE66DD"/>
    <w:rsid w:val="00BE726C"/>
    <w:rsid w:val="00BF11F9"/>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16EA4"/>
    <w:rsid w:val="00C201CA"/>
    <w:rsid w:val="00C21B95"/>
    <w:rsid w:val="00C23D73"/>
    <w:rsid w:val="00C241A1"/>
    <w:rsid w:val="00C27500"/>
    <w:rsid w:val="00C27ADF"/>
    <w:rsid w:val="00C306E8"/>
    <w:rsid w:val="00C333DD"/>
    <w:rsid w:val="00C33F0C"/>
    <w:rsid w:val="00C3576E"/>
    <w:rsid w:val="00C35956"/>
    <w:rsid w:val="00C36E27"/>
    <w:rsid w:val="00C407D6"/>
    <w:rsid w:val="00C438C1"/>
    <w:rsid w:val="00C46100"/>
    <w:rsid w:val="00C46238"/>
    <w:rsid w:val="00C463DD"/>
    <w:rsid w:val="00C51B95"/>
    <w:rsid w:val="00C5657B"/>
    <w:rsid w:val="00C56AEC"/>
    <w:rsid w:val="00C60A73"/>
    <w:rsid w:val="00C610DB"/>
    <w:rsid w:val="00C6203D"/>
    <w:rsid w:val="00C62E60"/>
    <w:rsid w:val="00C643D7"/>
    <w:rsid w:val="00C655EB"/>
    <w:rsid w:val="00C66110"/>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099B"/>
    <w:rsid w:val="00CB1772"/>
    <w:rsid w:val="00CB18E0"/>
    <w:rsid w:val="00CB4220"/>
    <w:rsid w:val="00CB42AB"/>
    <w:rsid w:val="00CB4DB1"/>
    <w:rsid w:val="00CB748F"/>
    <w:rsid w:val="00CC1F9A"/>
    <w:rsid w:val="00CC3542"/>
    <w:rsid w:val="00CC3879"/>
    <w:rsid w:val="00CD3D18"/>
    <w:rsid w:val="00CD604F"/>
    <w:rsid w:val="00CD68CE"/>
    <w:rsid w:val="00CE08CE"/>
    <w:rsid w:val="00CE20E9"/>
    <w:rsid w:val="00CE3773"/>
    <w:rsid w:val="00CE3DB2"/>
    <w:rsid w:val="00CE5709"/>
    <w:rsid w:val="00CE6FC5"/>
    <w:rsid w:val="00CE701C"/>
    <w:rsid w:val="00CE7EE7"/>
    <w:rsid w:val="00CF0E33"/>
    <w:rsid w:val="00CF1A77"/>
    <w:rsid w:val="00CF28B6"/>
    <w:rsid w:val="00CF2A61"/>
    <w:rsid w:val="00CF326B"/>
    <w:rsid w:val="00CF4362"/>
    <w:rsid w:val="00CF4490"/>
    <w:rsid w:val="00CF45DC"/>
    <w:rsid w:val="00CF5705"/>
    <w:rsid w:val="00CF5A8F"/>
    <w:rsid w:val="00CF6CFF"/>
    <w:rsid w:val="00D00379"/>
    <w:rsid w:val="00D02279"/>
    <w:rsid w:val="00D03829"/>
    <w:rsid w:val="00D04FB2"/>
    <w:rsid w:val="00D079A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B05"/>
    <w:rsid w:val="00D44FF7"/>
    <w:rsid w:val="00D45A5C"/>
    <w:rsid w:val="00D472AD"/>
    <w:rsid w:val="00D51B5E"/>
    <w:rsid w:val="00D55377"/>
    <w:rsid w:val="00D557D5"/>
    <w:rsid w:val="00D56348"/>
    <w:rsid w:val="00D57E4B"/>
    <w:rsid w:val="00D601F0"/>
    <w:rsid w:val="00D626EC"/>
    <w:rsid w:val="00D62F2F"/>
    <w:rsid w:val="00D64F50"/>
    <w:rsid w:val="00D65D31"/>
    <w:rsid w:val="00D668F7"/>
    <w:rsid w:val="00D7167B"/>
    <w:rsid w:val="00D7215D"/>
    <w:rsid w:val="00D73519"/>
    <w:rsid w:val="00D73AE8"/>
    <w:rsid w:val="00D73E83"/>
    <w:rsid w:val="00D750E5"/>
    <w:rsid w:val="00D80A3E"/>
    <w:rsid w:val="00D82669"/>
    <w:rsid w:val="00D84B3D"/>
    <w:rsid w:val="00D92151"/>
    <w:rsid w:val="00D94D3A"/>
    <w:rsid w:val="00D95385"/>
    <w:rsid w:val="00D96C3F"/>
    <w:rsid w:val="00DA0323"/>
    <w:rsid w:val="00DA0C66"/>
    <w:rsid w:val="00DA3FF9"/>
    <w:rsid w:val="00DB112D"/>
    <w:rsid w:val="00DB13BD"/>
    <w:rsid w:val="00DB1971"/>
    <w:rsid w:val="00DB39B4"/>
    <w:rsid w:val="00DC451E"/>
    <w:rsid w:val="00DC5FA1"/>
    <w:rsid w:val="00DC7C98"/>
    <w:rsid w:val="00DD04D4"/>
    <w:rsid w:val="00DD0CE4"/>
    <w:rsid w:val="00DD10A8"/>
    <w:rsid w:val="00DD3D3E"/>
    <w:rsid w:val="00DD418E"/>
    <w:rsid w:val="00DD537D"/>
    <w:rsid w:val="00DD6A64"/>
    <w:rsid w:val="00DE09BF"/>
    <w:rsid w:val="00DE3721"/>
    <w:rsid w:val="00DE5B6B"/>
    <w:rsid w:val="00DE6B6C"/>
    <w:rsid w:val="00DF1668"/>
    <w:rsid w:val="00DF1BF4"/>
    <w:rsid w:val="00DF252A"/>
    <w:rsid w:val="00DF2742"/>
    <w:rsid w:val="00DF3A9C"/>
    <w:rsid w:val="00DF448C"/>
    <w:rsid w:val="00DF46A1"/>
    <w:rsid w:val="00DF48BD"/>
    <w:rsid w:val="00DF6E30"/>
    <w:rsid w:val="00DF71A5"/>
    <w:rsid w:val="00E00429"/>
    <w:rsid w:val="00E00B77"/>
    <w:rsid w:val="00E03CAC"/>
    <w:rsid w:val="00E05543"/>
    <w:rsid w:val="00E061D8"/>
    <w:rsid w:val="00E061F1"/>
    <w:rsid w:val="00E06222"/>
    <w:rsid w:val="00E07EE4"/>
    <w:rsid w:val="00E07F64"/>
    <w:rsid w:val="00E13C50"/>
    <w:rsid w:val="00E14245"/>
    <w:rsid w:val="00E14396"/>
    <w:rsid w:val="00E1640E"/>
    <w:rsid w:val="00E20D55"/>
    <w:rsid w:val="00E216B6"/>
    <w:rsid w:val="00E21F02"/>
    <w:rsid w:val="00E22703"/>
    <w:rsid w:val="00E2272C"/>
    <w:rsid w:val="00E227DA"/>
    <w:rsid w:val="00E24228"/>
    <w:rsid w:val="00E24C47"/>
    <w:rsid w:val="00E25125"/>
    <w:rsid w:val="00E27712"/>
    <w:rsid w:val="00E27B5F"/>
    <w:rsid w:val="00E316E1"/>
    <w:rsid w:val="00E328C1"/>
    <w:rsid w:val="00E32F69"/>
    <w:rsid w:val="00E40843"/>
    <w:rsid w:val="00E41299"/>
    <w:rsid w:val="00E445D8"/>
    <w:rsid w:val="00E46ACA"/>
    <w:rsid w:val="00E47B07"/>
    <w:rsid w:val="00E47B68"/>
    <w:rsid w:val="00E50FFA"/>
    <w:rsid w:val="00E526F5"/>
    <w:rsid w:val="00E528B6"/>
    <w:rsid w:val="00E5309B"/>
    <w:rsid w:val="00E53794"/>
    <w:rsid w:val="00E53FAB"/>
    <w:rsid w:val="00E5528B"/>
    <w:rsid w:val="00E5593B"/>
    <w:rsid w:val="00E56ACE"/>
    <w:rsid w:val="00E576D6"/>
    <w:rsid w:val="00E63742"/>
    <w:rsid w:val="00E63C63"/>
    <w:rsid w:val="00E63F24"/>
    <w:rsid w:val="00E664D1"/>
    <w:rsid w:val="00E67635"/>
    <w:rsid w:val="00E70A61"/>
    <w:rsid w:val="00E74E8C"/>
    <w:rsid w:val="00E75057"/>
    <w:rsid w:val="00E77251"/>
    <w:rsid w:val="00E817EE"/>
    <w:rsid w:val="00E818B6"/>
    <w:rsid w:val="00E81B85"/>
    <w:rsid w:val="00E822B0"/>
    <w:rsid w:val="00E83313"/>
    <w:rsid w:val="00E83487"/>
    <w:rsid w:val="00E84D79"/>
    <w:rsid w:val="00E8602E"/>
    <w:rsid w:val="00E86ACF"/>
    <w:rsid w:val="00E87CF0"/>
    <w:rsid w:val="00E9187B"/>
    <w:rsid w:val="00E91EAA"/>
    <w:rsid w:val="00E92FD0"/>
    <w:rsid w:val="00E93A91"/>
    <w:rsid w:val="00E93B0A"/>
    <w:rsid w:val="00E93D93"/>
    <w:rsid w:val="00E94801"/>
    <w:rsid w:val="00E96506"/>
    <w:rsid w:val="00E96731"/>
    <w:rsid w:val="00EA5C78"/>
    <w:rsid w:val="00EB045D"/>
    <w:rsid w:val="00EB318D"/>
    <w:rsid w:val="00EB41C4"/>
    <w:rsid w:val="00EB4E74"/>
    <w:rsid w:val="00EB5149"/>
    <w:rsid w:val="00EB5B7B"/>
    <w:rsid w:val="00EB5DF5"/>
    <w:rsid w:val="00EB668D"/>
    <w:rsid w:val="00EB6740"/>
    <w:rsid w:val="00EC0C1A"/>
    <w:rsid w:val="00EC1909"/>
    <w:rsid w:val="00EC1A79"/>
    <w:rsid w:val="00EC1CEE"/>
    <w:rsid w:val="00EC1DDA"/>
    <w:rsid w:val="00EC2835"/>
    <w:rsid w:val="00EC2C15"/>
    <w:rsid w:val="00EC41FA"/>
    <w:rsid w:val="00EC4455"/>
    <w:rsid w:val="00EC5B9F"/>
    <w:rsid w:val="00EC77BB"/>
    <w:rsid w:val="00EC7DE2"/>
    <w:rsid w:val="00EC7E13"/>
    <w:rsid w:val="00ED1828"/>
    <w:rsid w:val="00ED4EEA"/>
    <w:rsid w:val="00EE16DD"/>
    <w:rsid w:val="00EE3BEE"/>
    <w:rsid w:val="00EE5548"/>
    <w:rsid w:val="00EE7BAA"/>
    <w:rsid w:val="00EF1081"/>
    <w:rsid w:val="00EF1723"/>
    <w:rsid w:val="00EF26AE"/>
    <w:rsid w:val="00EF39B5"/>
    <w:rsid w:val="00EF6CD7"/>
    <w:rsid w:val="00EF7594"/>
    <w:rsid w:val="00F00D62"/>
    <w:rsid w:val="00F01005"/>
    <w:rsid w:val="00F02032"/>
    <w:rsid w:val="00F0305C"/>
    <w:rsid w:val="00F03989"/>
    <w:rsid w:val="00F0651E"/>
    <w:rsid w:val="00F07C2D"/>
    <w:rsid w:val="00F1017B"/>
    <w:rsid w:val="00F12B16"/>
    <w:rsid w:val="00F139D5"/>
    <w:rsid w:val="00F13DFB"/>
    <w:rsid w:val="00F151E9"/>
    <w:rsid w:val="00F15DC9"/>
    <w:rsid w:val="00F1692D"/>
    <w:rsid w:val="00F16DC6"/>
    <w:rsid w:val="00F17C06"/>
    <w:rsid w:val="00F21B5D"/>
    <w:rsid w:val="00F23018"/>
    <w:rsid w:val="00F23109"/>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562C"/>
    <w:rsid w:val="00F76819"/>
    <w:rsid w:val="00F77924"/>
    <w:rsid w:val="00F808F8"/>
    <w:rsid w:val="00F80EF4"/>
    <w:rsid w:val="00F81350"/>
    <w:rsid w:val="00F81B45"/>
    <w:rsid w:val="00F824FC"/>
    <w:rsid w:val="00F84FB1"/>
    <w:rsid w:val="00F8616A"/>
    <w:rsid w:val="00F9081A"/>
    <w:rsid w:val="00F90A9D"/>
    <w:rsid w:val="00F91D36"/>
    <w:rsid w:val="00F92A7B"/>
    <w:rsid w:val="00F92E6E"/>
    <w:rsid w:val="00F95FBB"/>
    <w:rsid w:val="00FA0773"/>
    <w:rsid w:val="00FA0DC0"/>
    <w:rsid w:val="00FA0E84"/>
    <w:rsid w:val="00FA2B22"/>
    <w:rsid w:val="00FA5B52"/>
    <w:rsid w:val="00FA66AD"/>
    <w:rsid w:val="00FA73C3"/>
    <w:rsid w:val="00FA7A69"/>
    <w:rsid w:val="00FA7F14"/>
    <w:rsid w:val="00FB0F94"/>
    <w:rsid w:val="00FB4D87"/>
    <w:rsid w:val="00FB6CA9"/>
    <w:rsid w:val="00FC4FC1"/>
    <w:rsid w:val="00FC6E86"/>
    <w:rsid w:val="00FD13D4"/>
    <w:rsid w:val="00FD1E5D"/>
    <w:rsid w:val="00FD221C"/>
    <w:rsid w:val="00FD25D2"/>
    <w:rsid w:val="00FD342D"/>
    <w:rsid w:val="00FD417F"/>
    <w:rsid w:val="00FD4C02"/>
    <w:rsid w:val="00FD636E"/>
    <w:rsid w:val="00FD795C"/>
    <w:rsid w:val="00FD7E41"/>
    <w:rsid w:val="00FE1C67"/>
    <w:rsid w:val="00FE1CDD"/>
    <w:rsid w:val="00FF1A4E"/>
    <w:rsid w:val="00FF4F5F"/>
    <w:rsid w:val="00FF630B"/>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C43B1A"/>
  <w15:docId w15:val="{B18DB205-5EF5-4B1A-9916-9C60C06C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BA8FF-046E-4544-8E4B-B3C1775CA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Williams, Bobbie Jo</cp:lastModifiedBy>
  <cp:revision>2</cp:revision>
  <cp:lastPrinted>2020-02-12T16:35:00Z</cp:lastPrinted>
  <dcterms:created xsi:type="dcterms:W3CDTF">2020-02-12T16:35:00Z</dcterms:created>
  <dcterms:modified xsi:type="dcterms:W3CDTF">2020-02-12T16:35:00Z</dcterms:modified>
</cp:coreProperties>
</file>