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593B7" w14:textId="77777777" w:rsidR="008E073C" w:rsidRPr="00885126" w:rsidRDefault="008E073C" w:rsidP="008E073C">
      <w:pPr>
        <w:tabs>
          <w:tab w:val="right" w:pos="8640"/>
        </w:tabs>
        <w:spacing w:after="0" w:line="240" w:lineRule="auto"/>
        <w:jc w:val="center"/>
        <w:rPr>
          <w:rFonts w:ascii="Times New Roman" w:eastAsia="Calibri" w:hAnsi="Times New Roman" w:cs="Times New Roman"/>
          <w:b/>
          <w:sz w:val="24"/>
          <w:szCs w:val="24"/>
        </w:rPr>
      </w:pPr>
      <w:r w:rsidRPr="00885126">
        <w:rPr>
          <w:rFonts w:ascii="Times New Roman" w:eastAsia="Calibri" w:hAnsi="Times New Roman" w:cs="Times New Roman"/>
          <w:b/>
          <w:caps/>
          <w:sz w:val="24"/>
          <w:szCs w:val="24"/>
        </w:rPr>
        <w:t>Before the</w:t>
      </w:r>
    </w:p>
    <w:p w14:paraId="6F50D687" w14:textId="77777777" w:rsidR="008E073C" w:rsidRPr="00885126" w:rsidRDefault="008E073C" w:rsidP="008E073C">
      <w:pPr>
        <w:spacing w:after="0" w:line="240" w:lineRule="auto"/>
        <w:jc w:val="center"/>
        <w:rPr>
          <w:rFonts w:ascii="Times New Roman" w:eastAsia="Calibri" w:hAnsi="Times New Roman" w:cs="Times New Roman"/>
          <w:b/>
          <w:sz w:val="24"/>
          <w:szCs w:val="24"/>
        </w:rPr>
      </w:pPr>
      <w:r w:rsidRPr="00885126">
        <w:rPr>
          <w:rFonts w:ascii="Times New Roman" w:eastAsia="Calibri" w:hAnsi="Times New Roman" w:cs="Times New Roman"/>
          <w:b/>
          <w:sz w:val="24"/>
          <w:szCs w:val="24"/>
        </w:rPr>
        <w:t>PENNSYLVANIA PUBLIC UTILITY COMMISSION</w:t>
      </w:r>
    </w:p>
    <w:p w14:paraId="0B42ED69" w14:textId="77777777" w:rsidR="008E073C" w:rsidRPr="00885126" w:rsidRDefault="008E073C" w:rsidP="008E073C">
      <w:pPr>
        <w:spacing w:after="0" w:line="240" w:lineRule="auto"/>
        <w:jc w:val="center"/>
        <w:rPr>
          <w:rFonts w:ascii="Times New Roman" w:eastAsia="Calibri" w:hAnsi="Times New Roman" w:cs="Times New Roman"/>
          <w:b/>
          <w:sz w:val="24"/>
          <w:szCs w:val="24"/>
          <w:u w:val="single"/>
        </w:rPr>
      </w:pPr>
    </w:p>
    <w:p w14:paraId="219A8C12" w14:textId="77777777" w:rsidR="008E073C" w:rsidRPr="00885126" w:rsidRDefault="008E073C" w:rsidP="008E073C">
      <w:pPr>
        <w:spacing w:after="0" w:line="240" w:lineRule="auto"/>
        <w:jc w:val="center"/>
        <w:rPr>
          <w:rFonts w:ascii="Times New Roman" w:eastAsia="Calibri" w:hAnsi="Times New Roman" w:cs="Times New Roman"/>
          <w:b/>
          <w:sz w:val="24"/>
          <w:szCs w:val="24"/>
          <w:u w:val="single"/>
        </w:rPr>
      </w:pPr>
    </w:p>
    <w:p w14:paraId="40FC477C"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Janet E. Cole</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294F3BB0"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5FB18808"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t>v.</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bookmarkStart w:id="0" w:name="_GoBack"/>
      <w:r w:rsidRPr="00885126">
        <w:rPr>
          <w:rFonts w:ascii="Times New Roman" w:eastAsia="Calibri" w:hAnsi="Times New Roman" w:cs="Times New Roman"/>
          <w:sz w:val="24"/>
          <w:szCs w:val="24"/>
        </w:rPr>
        <w:t>C-2018-3003023</w:t>
      </w:r>
      <w:bookmarkEnd w:id="0"/>
    </w:p>
    <w:p w14:paraId="38BC847B"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333339E7"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Metropolitan Edison Company</w:t>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w:t>
      </w:r>
    </w:p>
    <w:p w14:paraId="4F4116E1"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p>
    <w:p w14:paraId="0F1785EA" w14:textId="77777777" w:rsidR="008E073C" w:rsidRPr="00885126" w:rsidRDefault="008E073C" w:rsidP="008E073C">
      <w:pPr>
        <w:spacing w:after="0" w:line="240" w:lineRule="auto"/>
        <w:jc w:val="center"/>
        <w:rPr>
          <w:rFonts w:ascii="Times New Roman" w:eastAsia="Calibri" w:hAnsi="Times New Roman" w:cs="Times New Roman"/>
          <w:b/>
          <w:sz w:val="24"/>
          <w:szCs w:val="24"/>
          <w:u w:val="single"/>
        </w:rPr>
      </w:pPr>
    </w:p>
    <w:p w14:paraId="14792320" w14:textId="77777777" w:rsidR="008E073C" w:rsidRPr="00885126" w:rsidRDefault="008E073C" w:rsidP="008E073C">
      <w:pPr>
        <w:spacing w:after="0" w:line="240" w:lineRule="auto"/>
        <w:jc w:val="center"/>
        <w:rPr>
          <w:rFonts w:ascii="Times New Roman" w:eastAsia="Calibri" w:hAnsi="Times New Roman" w:cs="Times New Roman"/>
          <w:b/>
          <w:sz w:val="24"/>
          <w:szCs w:val="24"/>
          <w:u w:val="single"/>
        </w:rPr>
      </w:pPr>
    </w:p>
    <w:p w14:paraId="0645302F" w14:textId="77777777" w:rsidR="008E073C" w:rsidRPr="00885126" w:rsidRDefault="008E073C" w:rsidP="008E073C">
      <w:pPr>
        <w:spacing w:after="0" w:line="240" w:lineRule="auto"/>
        <w:jc w:val="both"/>
        <w:rPr>
          <w:rFonts w:ascii="Times New Roman" w:eastAsia="Calibri"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r>
    </w:p>
    <w:p w14:paraId="27563F56" w14:textId="77777777" w:rsidR="008E073C" w:rsidRPr="00885126" w:rsidRDefault="008E073C" w:rsidP="008E073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5126">
        <w:rPr>
          <w:rFonts w:ascii="Times New Roman" w:eastAsia="Times New Roman" w:hAnsi="Times New Roman" w:cs="Times New Roman"/>
          <w:b/>
          <w:bCs/>
          <w:color w:val="000000"/>
          <w:sz w:val="24"/>
          <w:szCs w:val="24"/>
        </w:rPr>
        <w:t xml:space="preserve">INTERIM ORDER </w:t>
      </w:r>
    </w:p>
    <w:p w14:paraId="70DF87F0" w14:textId="77777777" w:rsidR="00885126" w:rsidRPr="00885126" w:rsidRDefault="008E073C" w:rsidP="008E073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5126">
        <w:rPr>
          <w:rFonts w:ascii="Times New Roman" w:eastAsia="Times New Roman" w:hAnsi="Times New Roman" w:cs="Times New Roman"/>
          <w:b/>
          <w:bCs/>
          <w:color w:val="000000"/>
          <w:sz w:val="24"/>
          <w:szCs w:val="24"/>
        </w:rPr>
        <w:t>DENYING COMPLAINANT’S REQUEST</w:t>
      </w:r>
    </w:p>
    <w:p w14:paraId="52ACDA17" w14:textId="1D2C2590" w:rsidR="008E073C" w:rsidRPr="00885126" w:rsidRDefault="008E073C" w:rsidP="008E073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85126">
        <w:rPr>
          <w:rFonts w:ascii="Times New Roman" w:eastAsia="Times New Roman" w:hAnsi="Times New Roman" w:cs="Times New Roman"/>
          <w:b/>
          <w:bCs/>
          <w:color w:val="000000"/>
          <w:sz w:val="24"/>
          <w:szCs w:val="24"/>
          <w:u w:val="single"/>
        </w:rPr>
        <w:t>TO WITHDRAW COMPLAINT</w:t>
      </w:r>
      <w:r w:rsidR="00885126" w:rsidRPr="00885126">
        <w:rPr>
          <w:rFonts w:ascii="Times New Roman" w:eastAsia="Times New Roman" w:hAnsi="Times New Roman" w:cs="Times New Roman"/>
          <w:b/>
          <w:bCs/>
          <w:color w:val="000000"/>
          <w:sz w:val="24"/>
          <w:szCs w:val="24"/>
          <w:u w:val="single"/>
        </w:rPr>
        <w:t xml:space="preserve"> </w:t>
      </w:r>
      <w:r w:rsidRPr="00885126">
        <w:rPr>
          <w:rFonts w:ascii="Times New Roman" w:eastAsia="Times New Roman" w:hAnsi="Times New Roman" w:cs="Times New Roman"/>
          <w:b/>
          <w:bCs/>
          <w:color w:val="000000"/>
          <w:sz w:val="24"/>
          <w:szCs w:val="24"/>
          <w:u w:val="single"/>
        </w:rPr>
        <w:t xml:space="preserve">WITHOUT PREJUDICE </w:t>
      </w:r>
    </w:p>
    <w:p w14:paraId="4C3779C6" w14:textId="77777777" w:rsidR="008E073C" w:rsidRPr="00885126" w:rsidRDefault="008E073C" w:rsidP="008E073C">
      <w:pPr>
        <w:spacing w:after="0" w:line="360" w:lineRule="auto"/>
        <w:rPr>
          <w:rFonts w:ascii="Times New Roman" w:eastAsia="Calibri" w:hAnsi="Times New Roman" w:cs="Times New Roman"/>
          <w:sz w:val="24"/>
          <w:szCs w:val="24"/>
        </w:rPr>
      </w:pPr>
    </w:p>
    <w:p w14:paraId="07477D78" w14:textId="77777777"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eastAsia="Calibri" w:hAnsi="Times New Roman" w:cs="Times New Roman"/>
          <w:sz w:val="24"/>
          <w:szCs w:val="24"/>
        </w:rPr>
        <w:t xml:space="preserve">Janet E. Cole </w:t>
      </w:r>
      <w:r w:rsidRPr="00885126">
        <w:rPr>
          <w:rFonts w:ascii="Times New Roman" w:hAnsi="Times New Roman" w:cs="Times New Roman"/>
          <w:sz w:val="24"/>
          <w:szCs w:val="24"/>
        </w:rPr>
        <w:t xml:space="preserve">(Complainant) filed a Formal Complaint (Complaint) with the Pennsylvania Public Utility Commission (Commission) against </w:t>
      </w:r>
      <w:r w:rsidRPr="00885126">
        <w:rPr>
          <w:rFonts w:ascii="Times New Roman" w:eastAsia="Calibri" w:hAnsi="Times New Roman" w:cs="Times New Roman"/>
          <w:sz w:val="24"/>
          <w:szCs w:val="24"/>
        </w:rPr>
        <w:t>Metropolitan Edison Company</w:t>
      </w:r>
      <w:r w:rsidRPr="00885126">
        <w:rPr>
          <w:rFonts w:ascii="Times New Roman" w:hAnsi="Times New Roman" w:cs="Times New Roman"/>
          <w:sz w:val="24"/>
          <w:szCs w:val="24"/>
        </w:rPr>
        <w:t xml:space="preserve"> (Respondent or Company) on June 18, 2018.    </w:t>
      </w:r>
    </w:p>
    <w:p w14:paraId="5CA52495" w14:textId="77777777" w:rsidR="008E073C" w:rsidRPr="00885126" w:rsidRDefault="008E073C" w:rsidP="008E073C">
      <w:pPr>
        <w:spacing w:after="0" w:line="360" w:lineRule="auto"/>
        <w:ind w:firstLine="1440"/>
        <w:rPr>
          <w:rFonts w:ascii="Times New Roman" w:hAnsi="Times New Roman" w:cs="Times New Roman"/>
          <w:sz w:val="24"/>
          <w:szCs w:val="24"/>
        </w:rPr>
      </w:pPr>
    </w:p>
    <w:p w14:paraId="4679469D" w14:textId="77777777"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On July 17, 2018, Respondent filed an Answer and New Matter to the Complaint and Preliminary Objections.</w:t>
      </w:r>
    </w:p>
    <w:p w14:paraId="3596D0C0" w14:textId="77777777" w:rsidR="008E073C" w:rsidRPr="00885126" w:rsidRDefault="008E073C" w:rsidP="008E073C">
      <w:pPr>
        <w:spacing w:after="0" w:line="360" w:lineRule="auto"/>
        <w:ind w:firstLine="1440"/>
        <w:rPr>
          <w:rFonts w:ascii="Times New Roman" w:hAnsi="Times New Roman" w:cs="Times New Roman"/>
          <w:sz w:val="24"/>
          <w:szCs w:val="24"/>
        </w:rPr>
      </w:pPr>
    </w:p>
    <w:p w14:paraId="75D315D0" w14:textId="3B55963E"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 xml:space="preserve">An interim order was entered on October 10, 2018 denying the preliminary objections.  </w:t>
      </w:r>
      <w:r w:rsidR="00F424E9">
        <w:rPr>
          <w:rFonts w:ascii="Times New Roman" w:hAnsi="Times New Roman" w:cs="Times New Roman"/>
          <w:sz w:val="24"/>
          <w:szCs w:val="24"/>
        </w:rPr>
        <w:br/>
      </w:r>
    </w:p>
    <w:p w14:paraId="3DF8B204" w14:textId="685DDEC3"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 xml:space="preserve">On May  6, 2019, the undersigned presiding officer received correspondence from Complainant dated May 2, 2019.  Complainant requested an extension of the discovery process and asked that her </w:t>
      </w:r>
      <w:r w:rsidR="00885126" w:rsidRPr="00885126">
        <w:rPr>
          <w:rFonts w:ascii="Times New Roman" w:hAnsi="Times New Roman" w:cs="Times New Roman"/>
          <w:sz w:val="24"/>
          <w:szCs w:val="24"/>
        </w:rPr>
        <w:t>doctor’s</w:t>
      </w:r>
      <w:r w:rsidRPr="00885126">
        <w:rPr>
          <w:rFonts w:ascii="Times New Roman" w:hAnsi="Times New Roman" w:cs="Times New Roman"/>
          <w:sz w:val="24"/>
          <w:szCs w:val="24"/>
        </w:rPr>
        <w:t xml:space="preserve"> recommendations be followed.  Complainant attached a letter from Amy A. Guiles-Lachina, D.O. dated April 30, 2019,  who stated that Complainant is being treated for severe, debilitating pain along with multiple other health issues.  The letter further stated that Complainant is not mentally or physically able to comply with the obligations that the current proceeding requires.  Accordingly, it was requested that the complaint and all legal requests be held in abeyance until such time that Complainant shows some improvement in her condition and can continue with her case.  In addition, the letter states, “I strongly suggest that </w:t>
      </w:r>
      <w:r w:rsidRPr="00885126">
        <w:rPr>
          <w:rFonts w:ascii="Times New Roman" w:hAnsi="Times New Roman" w:cs="Times New Roman"/>
          <w:sz w:val="24"/>
          <w:szCs w:val="24"/>
        </w:rPr>
        <w:lastRenderedPageBreak/>
        <w:t xml:space="preserve">under no circumstances should she have a smart meter placed on her property as I feel it would only exacerbate her problems.” </w:t>
      </w:r>
      <w:r w:rsidR="00F424E9">
        <w:rPr>
          <w:rFonts w:ascii="Times New Roman" w:hAnsi="Times New Roman" w:cs="Times New Roman"/>
          <w:sz w:val="24"/>
          <w:szCs w:val="24"/>
        </w:rPr>
        <w:t xml:space="preserve"> </w:t>
      </w:r>
      <w:r w:rsidRPr="00885126">
        <w:rPr>
          <w:rFonts w:ascii="Times New Roman" w:hAnsi="Times New Roman" w:cs="Times New Roman"/>
          <w:sz w:val="24"/>
          <w:szCs w:val="24"/>
        </w:rPr>
        <w:t xml:space="preserve">No medical history, complete diagnosis or prognosis was provided in the one-page letter.  In addition, there was no reference as to what the current litigation involves or what Complainant is able to perform and what areas of the litigation may present difficulties for Complainant.  In addition, there was no support for the suggestion that Amy A. Guiles-Lachina, D.O. feels that the installation of a smart meter would exacerbate her problems.  On May 9, 2019, an interim order was entered scheduling a prehearing conference in this proceeding for June 20, 2019 at 9:00 a.m.  </w:t>
      </w:r>
    </w:p>
    <w:p w14:paraId="08D21B33" w14:textId="77777777" w:rsidR="008E073C" w:rsidRPr="00885126" w:rsidRDefault="008E073C" w:rsidP="008E073C">
      <w:pPr>
        <w:spacing w:after="0" w:line="360" w:lineRule="auto"/>
        <w:ind w:firstLine="1440"/>
        <w:rPr>
          <w:rFonts w:ascii="Times New Roman" w:hAnsi="Times New Roman" w:cs="Times New Roman"/>
          <w:sz w:val="24"/>
          <w:szCs w:val="24"/>
        </w:rPr>
      </w:pPr>
    </w:p>
    <w:p w14:paraId="7F6A1B89" w14:textId="1A838810"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Despite the lack of specificity and detail, as well as a statement of qualifications of Amy A. Guiles-Lachina, D.O., an interim order was entered on May 9, 2019 extending the deadline to conclude discovery until May 30, 2019; extending the date for Complainant to submit written direct testimony by June 10, 2019; requiring Respondent to submit written rebuttal testimony by July 22, 2019; and requiring the parties to file a status report , to include any requests for an in-person hearing and to provide available hearing dates, not later than July</w:t>
      </w:r>
      <w:r w:rsidR="00F424E9">
        <w:rPr>
          <w:rFonts w:ascii="Times New Roman" w:hAnsi="Times New Roman" w:cs="Times New Roman"/>
          <w:sz w:val="24"/>
          <w:szCs w:val="24"/>
        </w:rPr>
        <w:t> </w:t>
      </w:r>
      <w:r w:rsidRPr="00885126">
        <w:rPr>
          <w:rFonts w:ascii="Times New Roman" w:hAnsi="Times New Roman" w:cs="Times New Roman"/>
          <w:sz w:val="24"/>
          <w:szCs w:val="24"/>
        </w:rPr>
        <w:t xml:space="preserve">31, 2019.  </w:t>
      </w:r>
    </w:p>
    <w:p w14:paraId="24AF56D3" w14:textId="77777777" w:rsidR="008E073C" w:rsidRPr="00885126" w:rsidRDefault="008E073C" w:rsidP="008E073C">
      <w:pPr>
        <w:spacing w:after="0" w:line="360" w:lineRule="auto"/>
        <w:ind w:firstLine="1440"/>
        <w:rPr>
          <w:rFonts w:ascii="Times New Roman" w:hAnsi="Times New Roman" w:cs="Times New Roman"/>
          <w:sz w:val="24"/>
          <w:szCs w:val="24"/>
        </w:rPr>
      </w:pPr>
    </w:p>
    <w:p w14:paraId="75A2A076" w14:textId="77777777" w:rsidR="008E073C" w:rsidRPr="00885126" w:rsidRDefault="008E073C" w:rsidP="008E073C">
      <w:pPr>
        <w:spacing w:after="0" w:line="360" w:lineRule="auto"/>
        <w:ind w:firstLine="1440"/>
        <w:rPr>
          <w:rFonts w:ascii="Times New Roman" w:hAnsi="Times New Roman" w:cs="Times New Roman"/>
          <w:sz w:val="24"/>
          <w:szCs w:val="24"/>
        </w:rPr>
      </w:pPr>
      <w:r w:rsidRPr="00885126">
        <w:rPr>
          <w:rFonts w:ascii="Times New Roman" w:hAnsi="Times New Roman" w:cs="Times New Roman"/>
          <w:sz w:val="24"/>
          <w:szCs w:val="24"/>
        </w:rPr>
        <w:t xml:space="preserve">On June 7, 2019, the undersigned presiding officer received correspondence from Complainant dated June 4, 2019 requesting that her prehearing conference scheduled for June 20, 2019 at 9:00 a.m. be rescheduled.  On June 17, 2019, an interim order was entered granting Complainant’s request to reschedule </w:t>
      </w:r>
      <w:r w:rsidRPr="00885126">
        <w:rPr>
          <w:rFonts w:ascii="Times New Roman" w:eastAsia="Times New Roman" w:hAnsi="Times New Roman" w:cs="Times New Roman"/>
          <w:sz w:val="24"/>
          <w:szCs w:val="24"/>
        </w:rPr>
        <w:t xml:space="preserve">the prehearing conference scheduled for June 20, 2019 at 9:00 a.m.   In addition, the parties were advised that the order </w:t>
      </w:r>
      <w:r w:rsidRPr="00885126">
        <w:rPr>
          <w:rFonts w:ascii="Times New Roman" w:hAnsi="Times New Roman" w:cs="Times New Roman"/>
          <w:sz w:val="24"/>
          <w:szCs w:val="24"/>
        </w:rPr>
        <w:t xml:space="preserve">shall not be construed as an extension of time to comply with any other deadline which has been established in this proceeding.  </w:t>
      </w:r>
    </w:p>
    <w:p w14:paraId="7AF2B777" w14:textId="77777777" w:rsidR="008E073C" w:rsidRPr="00885126" w:rsidRDefault="008E073C" w:rsidP="00885126">
      <w:pPr>
        <w:pStyle w:val="ListParagraph"/>
        <w:ind w:left="0" w:firstLine="1440"/>
        <w:rPr>
          <w:rFonts w:ascii="Times New Roman" w:hAnsi="Times New Roman" w:cs="Times New Roman"/>
          <w:sz w:val="24"/>
          <w:szCs w:val="24"/>
        </w:rPr>
      </w:pPr>
    </w:p>
    <w:p w14:paraId="4C753FF3" w14:textId="77777777" w:rsidR="008E073C" w:rsidRPr="00885126" w:rsidRDefault="008E073C" w:rsidP="00885126">
      <w:pPr>
        <w:pStyle w:val="ListParagraph"/>
        <w:ind w:left="0" w:firstLine="1440"/>
        <w:rPr>
          <w:rFonts w:ascii="Times New Roman" w:hAnsi="Times New Roman" w:cs="Times New Roman"/>
          <w:sz w:val="24"/>
          <w:szCs w:val="24"/>
        </w:rPr>
      </w:pPr>
      <w:r w:rsidRPr="00885126">
        <w:rPr>
          <w:rFonts w:ascii="Times New Roman" w:hAnsi="Times New Roman" w:cs="Times New Roman"/>
          <w:sz w:val="24"/>
          <w:szCs w:val="24"/>
        </w:rPr>
        <w:t xml:space="preserve">On July 22, 2019, the undersigned presiding officer received correspondence from counsel for Respondent indicating that Complainant has not presented direct testimony in this proceeding.  </w:t>
      </w:r>
    </w:p>
    <w:p w14:paraId="49232086" w14:textId="77777777" w:rsidR="008E073C" w:rsidRPr="00885126" w:rsidRDefault="008E073C" w:rsidP="00885126">
      <w:pPr>
        <w:pStyle w:val="ListParagraph"/>
        <w:ind w:left="0" w:firstLine="1440"/>
        <w:rPr>
          <w:rFonts w:ascii="Times New Roman" w:hAnsi="Times New Roman" w:cs="Times New Roman"/>
          <w:sz w:val="24"/>
          <w:szCs w:val="24"/>
        </w:rPr>
      </w:pPr>
    </w:p>
    <w:p w14:paraId="63A386F3" w14:textId="77777777" w:rsidR="008E073C" w:rsidRPr="00885126" w:rsidRDefault="008E073C" w:rsidP="00885126">
      <w:pPr>
        <w:pStyle w:val="ListParagraph"/>
        <w:ind w:left="0" w:firstLine="1440"/>
        <w:rPr>
          <w:rFonts w:ascii="Times New Roman" w:hAnsi="Times New Roman" w:cs="Times New Roman"/>
          <w:sz w:val="24"/>
          <w:szCs w:val="24"/>
        </w:rPr>
      </w:pPr>
      <w:r w:rsidRPr="00885126">
        <w:rPr>
          <w:rFonts w:ascii="Times New Roman" w:hAnsi="Times New Roman" w:cs="Times New Roman"/>
          <w:sz w:val="24"/>
          <w:szCs w:val="24"/>
        </w:rPr>
        <w:t xml:space="preserve">On July 31, 2019, the undersigned presiding officer received a status report from Respondent stating that Complainant has not provided notice of its anticipated witnesses or any written testimony.  </w:t>
      </w:r>
    </w:p>
    <w:p w14:paraId="137D030E" w14:textId="77777777" w:rsidR="008E073C" w:rsidRPr="00885126" w:rsidRDefault="008E073C" w:rsidP="00885126">
      <w:pPr>
        <w:pStyle w:val="ListParagraph"/>
        <w:ind w:left="0" w:firstLine="1440"/>
        <w:rPr>
          <w:rFonts w:ascii="Times New Roman" w:hAnsi="Times New Roman" w:cs="Times New Roman"/>
          <w:sz w:val="24"/>
          <w:szCs w:val="24"/>
        </w:rPr>
      </w:pPr>
    </w:p>
    <w:p w14:paraId="3DEADD58" w14:textId="77777777" w:rsidR="008E073C" w:rsidRPr="00885126" w:rsidRDefault="008E073C" w:rsidP="00885126">
      <w:pPr>
        <w:pStyle w:val="ListParagraph"/>
        <w:ind w:left="0" w:firstLine="1440"/>
        <w:rPr>
          <w:rFonts w:ascii="Times New Roman" w:hAnsi="Times New Roman" w:cs="Times New Roman"/>
          <w:sz w:val="24"/>
          <w:szCs w:val="24"/>
        </w:rPr>
      </w:pPr>
      <w:r w:rsidRPr="00885126">
        <w:rPr>
          <w:rFonts w:ascii="Times New Roman" w:hAnsi="Times New Roman" w:cs="Times New Roman"/>
          <w:sz w:val="24"/>
          <w:szCs w:val="24"/>
        </w:rPr>
        <w:lastRenderedPageBreak/>
        <w:t>In addition, Complainant did not file a status report providing dates in which she and her witnesses are available for a hearing or if she was requesting an in-person or telephone hearing.</w:t>
      </w:r>
    </w:p>
    <w:p w14:paraId="34DE3403" w14:textId="77777777" w:rsidR="008E073C" w:rsidRPr="00885126" w:rsidRDefault="008E073C" w:rsidP="00885126">
      <w:pPr>
        <w:pStyle w:val="ListParagraph"/>
        <w:ind w:left="0" w:firstLine="1440"/>
        <w:rPr>
          <w:rFonts w:ascii="Times New Roman" w:hAnsi="Times New Roman" w:cs="Times New Roman"/>
          <w:sz w:val="24"/>
          <w:szCs w:val="24"/>
        </w:rPr>
      </w:pPr>
    </w:p>
    <w:p w14:paraId="4286F360" w14:textId="77777777" w:rsidR="008E073C" w:rsidRPr="00885126" w:rsidRDefault="008E073C" w:rsidP="00885126">
      <w:pPr>
        <w:spacing w:after="0" w:line="360" w:lineRule="auto"/>
        <w:ind w:firstLine="1440"/>
        <w:rPr>
          <w:rFonts w:ascii="Times New Roman" w:eastAsia="Calibri" w:hAnsi="Times New Roman" w:cs="Times New Roman"/>
          <w:sz w:val="24"/>
          <w:szCs w:val="24"/>
        </w:rPr>
      </w:pPr>
      <w:r w:rsidRPr="00885126">
        <w:rPr>
          <w:rFonts w:ascii="Times New Roman" w:eastAsia="Calibri" w:hAnsi="Times New Roman" w:cs="Times New Roman"/>
          <w:sz w:val="24"/>
          <w:szCs w:val="24"/>
        </w:rPr>
        <w:t>No further information was provided regarding Complainants health condition since the letter submitted by Complainant on May 2, 2019 and there has been no compliance by Complainant with the terms of the interim orders entered in this proceeding since prior to that time.</w:t>
      </w:r>
    </w:p>
    <w:p w14:paraId="4E3383DD" w14:textId="77777777" w:rsidR="008E073C" w:rsidRPr="00885126" w:rsidRDefault="008E073C" w:rsidP="008E073C">
      <w:pPr>
        <w:spacing w:after="0" w:line="360" w:lineRule="auto"/>
        <w:rPr>
          <w:rFonts w:ascii="Times New Roman" w:eastAsia="Calibri" w:hAnsi="Times New Roman" w:cs="Times New Roman"/>
          <w:sz w:val="24"/>
          <w:szCs w:val="24"/>
        </w:rPr>
      </w:pPr>
    </w:p>
    <w:p w14:paraId="295694E5" w14:textId="75E78833" w:rsidR="008E073C" w:rsidRDefault="008E073C" w:rsidP="008E073C">
      <w:pPr>
        <w:spacing w:after="0" w:line="360" w:lineRule="auto"/>
        <w:rPr>
          <w:rFonts w:ascii="Times New Roman" w:eastAsia="Times New Roman" w:hAnsi="Times New Roman" w:cs="Times New Roman"/>
          <w:sz w:val="24"/>
          <w:szCs w:val="24"/>
        </w:rPr>
      </w:pPr>
      <w:r w:rsidRPr="00885126">
        <w:rPr>
          <w:rFonts w:ascii="Times New Roman" w:eastAsia="Calibri" w:hAnsi="Times New Roman" w:cs="Times New Roman"/>
          <w:sz w:val="24"/>
          <w:szCs w:val="24"/>
        </w:rPr>
        <w:tab/>
      </w:r>
      <w:r w:rsidRPr="00885126">
        <w:rPr>
          <w:rFonts w:ascii="Times New Roman" w:eastAsia="Calibri" w:hAnsi="Times New Roman" w:cs="Times New Roman"/>
          <w:sz w:val="24"/>
          <w:szCs w:val="24"/>
        </w:rPr>
        <w:tab/>
        <w:t xml:space="preserve">On December 31, 2019, an interim order was entered directing that the </w:t>
      </w:r>
      <w:r w:rsidRPr="00885126">
        <w:rPr>
          <w:rFonts w:ascii="Times New Roman" w:eastAsia="Times New Roman" w:hAnsi="Times New Roman" w:cs="Times New Roman"/>
          <w:sz w:val="24"/>
          <w:szCs w:val="24"/>
        </w:rPr>
        <w:t>Parties confer on or before January 31,2020 and attempt to agree or stipulate to the terms of a Protective Order to address the disclosure and use of discovery materials and other sensitive information in this proceeding.  The Parties were further directed, on or before February 14, 2020, t</w:t>
      </w:r>
      <w:r w:rsidR="00D406EB" w:rsidRPr="00885126">
        <w:rPr>
          <w:rFonts w:ascii="Times New Roman" w:eastAsia="Times New Roman" w:hAnsi="Times New Roman" w:cs="Times New Roman"/>
          <w:sz w:val="24"/>
          <w:szCs w:val="24"/>
        </w:rPr>
        <w:t xml:space="preserve">o </w:t>
      </w:r>
      <w:r w:rsidRPr="00885126">
        <w:rPr>
          <w:rFonts w:ascii="Times New Roman" w:eastAsia="Times New Roman" w:hAnsi="Times New Roman" w:cs="Times New Roman"/>
          <w:sz w:val="24"/>
          <w:szCs w:val="24"/>
        </w:rPr>
        <w:t xml:space="preserve">submit a stipulated Protective Order or, in the event an agreement is not reached by the Parties, either Party </w:t>
      </w:r>
      <w:r w:rsidR="00D406EB" w:rsidRPr="00885126">
        <w:rPr>
          <w:rFonts w:ascii="Times New Roman" w:eastAsia="Times New Roman" w:hAnsi="Times New Roman" w:cs="Times New Roman"/>
          <w:sz w:val="24"/>
          <w:szCs w:val="24"/>
        </w:rPr>
        <w:t xml:space="preserve">was permitted to </w:t>
      </w:r>
      <w:r w:rsidRPr="00885126">
        <w:rPr>
          <w:rFonts w:ascii="Times New Roman" w:eastAsia="Times New Roman" w:hAnsi="Times New Roman" w:cs="Times New Roman"/>
          <w:sz w:val="24"/>
          <w:szCs w:val="24"/>
        </w:rPr>
        <w:t xml:space="preserve">submit a request for a Protective Order and a proposed Protective Order to the undersigned Presiding Officer. </w:t>
      </w:r>
      <w:r w:rsidR="00D406EB" w:rsidRPr="00885126">
        <w:rPr>
          <w:rFonts w:ascii="Times New Roman" w:eastAsia="Times New Roman" w:hAnsi="Times New Roman" w:cs="Times New Roman"/>
          <w:sz w:val="24"/>
          <w:szCs w:val="24"/>
        </w:rPr>
        <w:t>The Parties were further directed to comply with the following;</w:t>
      </w:r>
    </w:p>
    <w:p w14:paraId="4E60FA86" w14:textId="77777777" w:rsidR="00885126" w:rsidRPr="00885126" w:rsidRDefault="00885126" w:rsidP="008E073C">
      <w:pPr>
        <w:spacing w:after="0" w:line="360" w:lineRule="auto"/>
        <w:rPr>
          <w:rFonts w:ascii="Times New Roman" w:eastAsia="Times New Roman" w:hAnsi="Times New Roman" w:cs="Times New Roman"/>
          <w:sz w:val="24"/>
          <w:szCs w:val="24"/>
        </w:rPr>
      </w:pPr>
    </w:p>
    <w:p w14:paraId="799AE656" w14:textId="77777777" w:rsidR="008E073C" w:rsidRPr="00885126" w:rsidRDefault="008E073C" w:rsidP="00885126">
      <w:pPr>
        <w:pStyle w:val="ListParagraph"/>
        <w:numPr>
          <w:ilvl w:val="0"/>
          <w:numId w:val="1"/>
        </w:numPr>
        <w:autoSpaceDE w:val="0"/>
        <w:autoSpaceDN w:val="0"/>
        <w:spacing w:after="0" w:line="360" w:lineRule="auto"/>
        <w:ind w:left="0" w:firstLine="1440"/>
        <w:rPr>
          <w:rFonts w:ascii="Times New Roman" w:hAnsi="Times New Roman" w:cs="Times New Roman"/>
          <w:b/>
          <w:bCs/>
          <w:color w:val="000000"/>
          <w:sz w:val="24"/>
          <w:szCs w:val="24"/>
        </w:rPr>
      </w:pPr>
      <w:r w:rsidRPr="00885126">
        <w:rPr>
          <w:rFonts w:ascii="Times New Roman" w:hAnsi="Times New Roman" w:cs="Times New Roman"/>
          <w:b/>
          <w:bCs/>
          <w:i/>
          <w:iCs/>
          <w:color w:val="000000"/>
          <w:sz w:val="24"/>
          <w:szCs w:val="24"/>
          <w:u w:val="single"/>
        </w:rPr>
        <w:t xml:space="preserve">ON OR BEFORE January 31, 2020, </w:t>
      </w:r>
      <w:r w:rsidRPr="00885126">
        <w:rPr>
          <w:rFonts w:ascii="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885126">
        <w:rPr>
          <w:rFonts w:ascii="Times New Roman" w:hAnsi="Times New Roman" w:cs="Times New Roman"/>
          <w:color w:val="000000"/>
          <w:sz w:val="24"/>
          <w:szCs w:val="24"/>
          <w:u w:val="single"/>
        </w:rPr>
        <w:t>and</w:t>
      </w:r>
      <w:r w:rsidRPr="00885126">
        <w:rPr>
          <w:rFonts w:ascii="Times New Roman" w:hAnsi="Times New Roman" w:cs="Times New Roman"/>
          <w:color w:val="000000"/>
          <w:sz w:val="24"/>
          <w:szCs w:val="24"/>
        </w:rPr>
        <w:t xml:space="preserve"> a written summary of the expected testimony of that person.</w:t>
      </w:r>
    </w:p>
    <w:p w14:paraId="46836694" w14:textId="77777777" w:rsidR="008E073C" w:rsidRPr="00885126" w:rsidRDefault="008E073C" w:rsidP="00885126">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A0326FD" w14:textId="01F62459" w:rsidR="008E073C" w:rsidRPr="00885126" w:rsidRDefault="008E073C" w:rsidP="00885126">
      <w:pPr>
        <w:pStyle w:val="ListParagraph"/>
        <w:numPr>
          <w:ilvl w:val="0"/>
          <w:numId w:val="1"/>
        </w:numPr>
        <w:autoSpaceDE w:val="0"/>
        <w:autoSpaceDN w:val="0"/>
        <w:spacing w:after="0" w:line="360" w:lineRule="auto"/>
        <w:ind w:left="0" w:firstLine="1440"/>
        <w:rPr>
          <w:rFonts w:ascii="Times New Roman" w:hAnsi="Times New Roman" w:cs="Times New Roman"/>
          <w:color w:val="000000"/>
          <w:sz w:val="24"/>
          <w:szCs w:val="24"/>
        </w:rPr>
      </w:pPr>
      <w:r w:rsidRPr="00885126">
        <w:rPr>
          <w:rFonts w:ascii="Times New Roman" w:hAnsi="Times New Roman" w:cs="Times New Roman"/>
          <w:b/>
          <w:bCs/>
          <w:i/>
          <w:iCs/>
          <w:color w:val="000000"/>
          <w:sz w:val="24"/>
          <w:szCs w:val="24"/>
          <w:u w:val="single"/>
        </w:rPr>
        <w:t>ON OR BEFORE January 31</w:t>
      </w:r>
      <w:r w:rsidR="00885126" w:rsidRPr="00885126">
        <w:rPr>
          <w:rFonts w:ascii="Times New Roman" w:hAnsi="Times New Roman" w:cs="Times New Roman"/>
          <w:b/>
          <w:bCs/>
          <w:i/>
          <w:iCs/>
          <w:color w:val="000000"/>
          <w:sz w:val="24"/>
          <w:szCs w:val="24"/>
          <w:u w:val="single"/>
        </w:rPr>
        <w:t>,</w:t>
      </w:r>
      <w:r w:rsidRPr="00885126">
        <w:rPr>
          <w:rFonts w:ascii="Times New Roman" w:hAnsi="Times New Roman" w:cs="Times New Roman"/>
          <w:b/>
          <w:bCs/>
          <w:i/>
          <w:iCs/>
          <w:color w:val="000000"/>
          <w:sz w:val="24"/>
          <w:szCs w:val="24"/>
          <w:u w:val="single"/>
        </w:rPr>
        <w:t xml:space="preserve"> 2020</w:t>
      </w:r>
      <w:r w:rsidRPr="00885126">
        <w:rPr>
          <w:rFonts w:ascii="Times New Roman" w:hAnsi="Times New Roman" w:cs="Times New Roman"/>
          <w:color w:val="000000"/>
          <w:sz w:val="24"/>
          <w:szCs w:val="24"/>
        </w:rPr>
        <w:t>,</w:t>
      </w:r>
      <w:r w:rsidRPr="00885126">
        <w:rPr>
          <w:rFonts w:ascii="Times New Roman" w:hAnsi="Times New Roman" w:cs="Times New Roman"/>
          <w:b/>
          <w:bCs/>
          <w:color w:val="000000"/>
          <w:sz w:val="24"/>
          <w:szCs w:val="24"/>
        </w:rPr>
        <w:t xml:space="preserve"> </w:t>
      </w:r>
      <w:r w:rsidRPr="00885126">
        <w:rPr>
          <w:rFonts w:ascii="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885126">
        <w:rPr>
          <w:rFonts w:ascii="Times New Roman" w:hAnsi="Times New Roman" w:cs="Times New Roman"/>
          <w:color w:val="000000"/>
          <w:sz w:val="24"/>
          <w:szCs w:val="24"/>
          <w:u w:val="single"/>
        </w:rPr>
        <w:t>and</w:t>
      </w:r>
      <w:r w:rsidRPr="00885126">
        <w:rPr>
          <w:rFonts w:ascii="Times New Roman" w:hAnsi="Times New Roman" w:cs="Times New Roman"/>
          <w:color w:val="000000"/>
          <w:sz w:val="24"/>
          <w:szCs w:val="24"/>
        </w:rPr>
        <w:t xml:space="preserve"> a written summary of the expected testimony of that expert.</w:t>
      </w:r>
    </w:p>
    <w:p w14:paraId="25FB8EFB" w14:textId="77777777" w:rsidR="008E073C" w:rsidRPr="00885126" w:rsidRDefault="008E073C" w:rsidP="00885126">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EA8E935" w14:textId="3A7AA3B4" w:rsidR="008E073C" w:rsidRPr="00885126" w:rsidRDefault="008E073C" w:rsidP="00885126">
      <w:pPr>
        <w:pStyle w:val="ListParagraph"/>
        <w:numPr>
          <w:ilvl w:val="0"/>
          <w:numId w:val="1"/>
        </w:numPr>
        <w:autoSpaceDE w:val="0"/>
        <w:autoSpaceDN w:val="0"/>
        <w:spacing w:after="0" w:line="360" w:lineRule="auto"/>
        <w:ind w:left="0" w:firstLine="1440"/>
        <w:rPr>
          <w:rFonts w:ascii="Times New Roman" w:hAnsi="Times New Roman" w:cs="Times New Roman"/>
          <w:color w:val="000000"/>
          <w:sz w:val="24"/>
          <w:szCs w:val="24"/>
        </w:rPr>
      </w:pPr>
      <w:r w:rsidRPr="00885126">
        <w:rPr>
          <w:rFonts w:ascii="Times New Roman" w:hAnsi="Times New Roman" w:cs="Times New Roman"/>
          <w:b/>
          <w:bCs/>
          <w:i/>
          <w:iCs/>
          <w:color w:val="000000"/>
          <w:sz w:val="24"/>
          <w:szCs w:val="24"/>
          <w:u w:val="single"/>
        </w:rPr>
        <w:t xml:space="preserve">ON OR BEFORE February 28, 2020, Respondent shall   </w:t>
      </w:r>
      <w:r w:rsidRPr="00885126">
        <w:rPr>
          <w:rFonts w:ascii="Times New Roman" w:hAnsi="Times New Roman" w:cs="Times New Roman"/>
          <w:bCs/>
          <w:color w:val="000000"/>
          <w:sz w:val="24"/>
          <w:szCs w:val="24"/>
        </w:rPr>
        <w:t xml:space="preserve"> conclude discovery in this proceeding, based upon any witnesses identified by </w:t>
      </w:r>
      <w:r w:rsidR="00885126" w:rsidRPr="00885126">
        <w:rPr>
          <w:rFonts w:ascii="Times New Roman" w:hAnsi="Times New Roman" w:cs="Times New Roman"/>
          <w:bCs/>
          <w:color w:val="000000"/>
          <w:sz w:val="24"/>
          <w:szCs w:val="24"/>
        </w:rPr>
        <w:t>Complainant.</w:t>
      </w:r>
    </w:p>
    <w:p w14:paraId="71076EAB" w14:textId="77777777" w:rsidR="008E073C" w:rsidRPr="00885126" w:rsidRDefault="008E073C" w:rsidP="00885126">
      <w:pPr>
        <w:autoSpaceDE w:val="0"/>
        <w:autoSpaceDN w:val="0"/>
        <w:spacing w:after="0" w:line="360" w:lineRule="auto"/>
        <w:ind w:firstLine="1440"/>
        <w:rPr>
          <w:rFonts w:ascii="Times New Roman" w:eastAsia="Times New Roman" w:hAnsi="Times New Roman" w:cs="Times New Roman"/>
          <w:color w:val="000000"/>
          <w:sz w:val="24"/>
          <w:szCs w:val="24"/>
        </w:rPr>
      </w:pPr>
    </w:p>
    <w:p w14:paraId="452D7CD9" w14:textId="77777777" w:rsidR="008E073C" w:rsidRPr="00885126" w:rsidRDefault="008E073C" w:rsidP="00885126">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85126">
        <w:rPr>
          <w:rFonts w:ascii="Times New Roman" w:hAnsi="Times New Roman" w:cs="Times New Roman"/>
          <w:b/>
          <w:bCs/>
          <w:i/>
          <w:iCs/>
          <w:sz w:val="24"/>
          <w:szCs w:val="24"/>
          <w:u w:val="single"/>
        </w:rPr>
        <w:lastRenderedPageBreak/>
        <w:t>ON OR BEFORE March 2, 2020</w:t>
      </w:r>
      <w:r w:rsidRPr="00885126">
        <w:rPr>
          <w:rFonts w:ascii="Times New Roman" w:hAnsi="Times New Roman" w:cs="Times New Roman"/>
          <w:bCs/>
          <w:iCs/>
          <w:sz w:val="24"/>
          <w:szCs w:val="24"/>
        </w:rPr>
        <w:t>, Complainant shall submit written direct testimony of Complainant and Complainant’s witnesses, with properly executed verifications, consistent with Commission practice and the Commission’s rules and regulations</w:t>
      </w:r>
      <w:r w:rsidRPr="00885126">
        <w:rPr>
          <w:rFonts w:ascii="Times New Roman" w:hAnsi="Times New Roman" w:cs="Times New Roman"/>
          <w:sz w:val="24"/>
          <w:szCs w:val="24"/>
        </w:rPr>
        <w:t>.</w:t>
      </w:r>
    </w:p>
    <w:p w14:paraId="7D1B6BDE" w14:textId="77777777" w:rsidR="008E073C" w:rsidRPr="00885126" w:rsidRDefault="008E073C" w:rsidP="00885126">
      <w:pPr>
        <w:pStyle w:val="ListParagraph"/>
        <w:autoSpaceDE w:val="0"/>
        <w:autoSpaceDN w:val="0"/>
        <w:ind w:left="0" w:firstLine="1440"/>
        <w:rPr>
          <w:rFonts w:ascii="Times New Roman" w:hAnsi="Times New Roman" w:cs="Times New Roman"/>
          <w:sz w:val="24"/>
          <w:szCs w:val="24"/>
        </w:rPr>
      </w:pPr>
    </w:p>
    <w:p w14:paraId="20061817" w14:textId="77777777" w:rsidR="008E073C" w:rsidRPr="00885126" w:rsidRDefault="008E073C" w:rsidP="00885126">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85126">
        <w:rPr>
          <w:rFonts w:ascii="Times New Roman" w:hAnsi="Times New Roman" w:cs="Times New Roman"/>
          <w:b/>
          <w:bCs/>
          <w:i/>
          <w:iCs/>
          <w:sz w:val="24"/>
          <w:szCs w:val="24"/>
          <w:u w:val="single"/>
        </w:rPr>
        <w:t>ON OR BEFORE April 3, 2020</w:t>
      </w:r>
      <w:r w:rsidRPr="00885126">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Pr="00885126">
        <w:rPr>
          <w:rFonts w:ascii="Times New Roman" w:hAnsi="Times New Roman" w:cs="Times New Roman"/>
          <w:sz w:val="24"/>
          <w:szCs w:val="24"/>
        </w:rPr>
        <w:t>.</w:t>
      </w:r>
    </w:p>
    <w:p w14:paraId="24D6E853" w14:textId="77777777" w:rsidR="008E073C" w:rsidRPr="00885126" w:rsidRDefault="008E073C" w:rsidP="00885126">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639B73F1" w14:textId="08F43FB7" w:rsidR="008E073C" w:rsidRPr="00885126" w:rsidRDefault="008E073C" w:rsidP="00885126">
      <w:pPr>
        <w:pStyle w:val="ListParagraph"/>
        <w:numPr>
          <w:ilvl w:val="0"/>
          <w:numId w:val="1"/>
        </w:numPr>
        <w:tabs>
          <w:tab w:val="right" w:pos="0"/>
          <w:tab w:val="left" w:pos="720"/>
          <w:tab w:val="left" w:pos="1440"/>
        </w:tabs>
        <w:autoSpaceDE w:val="0"/>
        <w:autoSpaceDN w:val="0"/>
        <w:adjustRightInd w:val="0"/>
        <w:spacing w:after="0" w:line="360" w:lineRule="auto"/>
        <w:ind w:left="0" w:firstLine="1440"/>
        <w:rPr>
          <w:rFonts w:ascii="Times New Roman" w:hAnsi="Times New Roman" w:cs="Times New Roman"/>
          <w:b/>
          <w:bCs/>
          <w:sz w:val="24"/>
          <w:szCs w:val="24"/>
        </w:rPr>
      </w:pPr>
      <w:r w:rsidRPr="00885126">
        <w:rPr>
          <w:rFonts w:ascii="Times New Roman" w:hAnsi="Times New Roman" w:cs="Times New Roman"/>
          <w:b/>
          <w:bCs/>
          <w:i/>
          <w:iCs/>
          <w:color w:val="000000"/>
          <w:sz w:val="24"/>
          <w:szCs w:val="24"/>
          <w:u w:val="single"/>
        </w:rPr>
        <w:t>ON OR BEFORE February 14, 2020</w:t>
      </w:r>
      <w:r w:rsidRPr="00885126">
        <w:rPr>
          <w:rFonts w:ascii="Times New Roman" w:hAnsi="Times New Roman" w:cs="Times New Roman"/>
          <w:bCs/>
          <w:iCs/>
          <w:color w:val="000000"/>
          <w:sz w:val="24"/>
          <w:szCs w:val="24"/>
        </w:rPr>
        <w:t xml:space="preserve">, the Parties shall file a status report in this proceeding and serve the opposing Party and the undersigned Presiding Officer.  </w:t>
      </w:r>
      <w:r w:rsidRPr="00885126">
        <w:rPr>
          <w:rFonts w:ascii="Times New Roman" w:hAnsi="Times New Roman" w:cs="Times New Roman"/>
          <w:sz w:val="24"/>
          <w:szCs w:val="24"/>
        </w:rPr>
        <w:t>As it is anticipated that the hearing will be scheduled for two consecutive days, in from April 20, 2020 through May 15, 2020.  In addition, it is anticipated that all testimony will be presented as a telephonic hearing.  On or before February 14, 2020,</w:t>
      </w:r>
      <w:r w:rsidRPr="00885126">
        <w:rPr>
          <w:rFonts w:ascii="Times New Roman" w:hAnsi="Times New Roman" w:cs="Times New Roman"/>
          <w:bCs/>
          <w:iCs/>
          <w:color w:val="000000"/>
          <w:sz w:val="24"/>
          <w:szCs w:val="24"/>
        </w:rPr>
        <w:t xml:space="preserve"> each Party or the Parties jointly shall file a status report in this proceeding and serve the opposing Party and the undersigned Presiding Officer. </w:t>
      </w:r>
      <w:r w:rsidRPr="00885126">
        <w:rPr>
          <w:rFonts w:ascii="Times New Roman" w:hAnsi="Times New Roman" w:cs="Times New Roman"/>
          <w:b/>
          <w:bCs/>
          <w:iCs/>
          <w:sz w:val="24"/>
          <w:szCs w:val="24"/>
        </w:rPr>
        <w:t xml:space="preserve"> </w:t>
      </w:r>
      <w:r w:rsidRPr="00885126">
        <w:rPr>
          <w:rFonts w:ascii="Times New Roman" w:hAnsi="Times New Roman" w:cs="Times New Roman"/>
          <w:sz w:val="24"/>
          <w:szCs w:val="24"/>
        </w:rPr>
        <w:t xml:space="preserve">The status report shall indicate if any Party is requesting to have the hearing scheduled as an in-person hearing.  Absent an agreement by the Parties or a written request for an in-person hearing on or before February 14, 2020, the hearing will be scheduled as a telephonic hearing.  The status report shall also include all dates identified above in which the Parties and their witnesses will be available.  </w:t>
      </w:r>
      <w:r w:rsidRPr="00885126">
        <w:rPr>
          <w:rFonts w:ascii="Times New Roman" w:hAnsi="Times New Roman" w:cs="Times New Roman"/>
          <w:sz w:val="24"/>
          <w:szCs w:val="24"/>
          <w:u w:val="single"/>
        </w:rPr>
        <w:t xml:space="preserve">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  </w:t>
      </w:r>
      <w:r w:rsidRPr="00885126">
        <w:rPr>
          <w:rFonts w:ascii="Times New Roman" w:hAnsi="Times New Roman" w:cs="Times New Roman"/>
          <w:sz w:val="24"/>
          <w:szCs w:val="24"/>
        </w:rPr>
        <w:t xml:space="preserve">Absent receipt of this information, in detail, a hearing date will be established by the undersigned Presiding Officer and the Parties and their witnesses will make themselves available at the scheduled dates and times.  </w:t>
      </w:r>
      <w:r w:rsidR="00885126">
        <w:rPr>
          <w:rFonts w:ascii="Times New Roman" w:hAnsi="Times New Roman" w:cs="Times New Roman"/>
          <w:sz w:val="24"/>
          <w:szCs w:val="24"/>
        </w:rPr>
        <w:br/>
      </w:r>
    </w:p>
    <w:p w14:paraId="5DBBE2CE" w14:textId="77777777" w:rsidR="00BC1E53" w:rsidRPr="00885126" w:rsidRDefault="00BC1E53" w:rsidP="00BC1E53">
      <w:pPr>
        <w:pStyle w:val="ListParagraph"/>
        <w:widowControl w:val="0"/>
        <w:numPr>
          <w:ilvl w:val="0"/>
          <w:numId w:val="1"/>
        </w:numPr>
        <w:tabs>
          <w:tab w:val="left" w:pos="720"/>
          <w:tab w:val="left" w:pos="1440"/>
          <w:tab w:val="left" w:pos="2160"/>
          <w:tab w:val="center" w:pos="4320"/>
          <w:tab w:val="right" w:pos="8640"/>
        </w:tabs>
        <w:autoSpaceDE w:val="0"/>
        <w:autoSpaceDN w:val="0"/>
        <w:adjustRightInd w:val="0"/>
        <w:spacing w:after="0" w:line="360" w:lineRule="auto"/>
        <w:ind w:left="0" w:firstLine="1440"/>
        <w:rPr>
          <w:rFonts w:ascii="Times New Roman" w:hAnsi="Times New Roman" w:cs="Times New Roman"/>
          <w:sz w:val="24"/>
          <w:szCs w:val="24"/>
        </w:rPr>
      </w:pPr>
      <w:r w:rsidRPr="00885126">
        <w:rPr>
          <w:rFonts w:ascii="Times New Roman" w:eastAsia="Microsoft Sans Serif" w:hAnsi="Times New Roman" w:cs="Times New Roman"/>
          <w:sz w:val="24"/>
          <w:szCs w:val="24"/>
        </w:rPr>
        <w:t xml:space="preserve">That to the extent Complainant is seeking any specific accommodations in consideration of her health condition or limitations, Complainant shall provide  specific information and documentation substantiating her disability, as well as the specific accommodation which she is seeking with as much specificity as possible, along with any documentation supporting such request, to counsel for Respondent and the undersigned presiding officer, on or before February 14, 2020.  The Parties shall further confer, on or before </w:t>
      </w:r>
      <w:r w:rsidRPr="00885126">
        <w:rPr>
          <w:rFonts w:ascii="Times New Roman" w:eastAsia="Microsoft Sans Serif" w:hAnsi="Times New Roman" w:cs="Times New Roman"/>
          <w:sz w:val="24"/>
          <w:szCs w:val="24"/>
        </w:rPr>
        <w:lastRenderedPageBreak/>
        <w:t xml:space="preserve">February 21, 2020 in order to attempt to consider and attempt to resolve any issues regarding any reasonable accommodation requests submitted by Complainant.  In the event the Parties are unable to agree upon such accommodations, any party may submit their request to the undersigned presiding officer not later than February 28, 2020.  </w:t>
      </w:r>
    </w:p>
    <w:p w14:paraId="0BF8D527" w14:textId="77777777" w:rsidR="00BC1E53" w:rsidRPr="00885126" w:rsidRDefault="00BC1E53" w:rsidP="00BC1E53">
      <w:pPr>
        <w:pStyle w:val="ListParagraph"/>
        <w:ind w:left="0" w:firstLine="1440"/>
        <w:rPr>
          <w:rFonts w:ascii="Times New Roman" w:hAnsi="Times New Roman" w:cs="Times New Roman"/>
          <w:sz w:val="24"/>
          <w:szCs w:val="24"/>
        </w:rPr>
      </w:pPr>
    </w:p>
    <w:p w14:paraId="6415E440" w14:textId="77777777" w:rsidR="00BC1E53" w:rsidRPr="00885126" w:rsidRDefault="00BC1E53" w:rsidP="00BC1E53">
      <w:pPr>
        <w:pStyle w:val="ListParagraph"/>
        <w:widowControl w:val="0"/>
        <w:numPr>
          <w:ilvl w:val="0"/>
          <w:numId w:val="1"/>
        </w:numPr>
        <w:tabs>
          <w:tab w:val="left" w:pos="720"/>
          <w:tab w:val="left" w:pos="1440"/>
          <w:tab w:val="left" w:pos="2160"/>
          <w:tab w:val="center" w:pos="4320"/>
          <w:tab w:val="right" w:pos="8640"/>
        </w:tabs>
        <w:autoSpaceDE w:val="0"/>
        <w:autoSpaceDN w:val="0"/>
        <w:adjustRightInd w:val="0"/>
        <w:spacing w:after="0" w:line="360" w:lineRule="auto"/>
        <w:ind w:left="0" w:firstLine="1440"/>
        <w:rPr>
          <w:rFonts w:ascii="Times New Roman" w:hAnsi="Times New Roman" w:cs="Times New Roman"/>
          <w:sz w:val="24"/>
          <w:szCs w:val="24"/>
        </w:rPr>
      </w:pPr>
      <w:r w:rsidRPr="00885126">
        <w:rPr>
          <w:rFonts w:ascii="Times New Roman" w:hAnsi="Times New Roman" w:cs="Times New Roman"/>
          <w:sz w:val="24"/>
          <w:szCs w:val="24"/>
        </w:rPr>
        <w:t xml:space="preserve">That the failure of Complainant to Comply with the terms of this Order will result in the imposition of sanctions, which may include dismissal of the Complaint or any defenses in this proceeding. </w:t>
      </w:r>
    </w:p>
    <w:p w14:paraId="240DD7AC" w14:textId="77777777" w:rsidR="008E073C" w:rsidRPr="00885126" w:rsidRDefault="008E073C" w:rsidP="008E073C">
      <w:pPr>
        <w:rPr>
          <w:rFonts w:ascii="Times New Roman" w:eastAsia="Microsoft Sans Serif" w:hAnsi="Times New Roman" w:cs="Times New Roman"/>
          <w:b/>
          <w:sz w:val="24"/>
          <w:szCs w:val="24"/>
          <w:u w:val="single"/>
        </w:rPr>
      </w:pPr>
    </w:p>
    <w:p w14:paraId="4217AC1D" w14:textId="39377311" w:rsidR="00D406EB" w:rsidRPr="00885126" w:rsidRDefault="00D406EB" w:rsidP="00885126">
      <w:pPr>
        <w:spacing w:after="0" w:line="360" w:lineRule="auto"/>
        <w:ind w:firstLine="1440"/>
        <w:rPr>
          <w:rFonts w:ascii="Times New Roman" w:eastAsia="Microsoft Sans Serif" w:hAnsi="Times New Roman" w:cs="Times New Roman"/>
          <w:bCs/>
          <w:sz w:val="24"/>
          <w:szCs w:val="24"/>
        </w:rPr>
      </w:pPr>
      <w:r w:rsidRPr="00885126">
        <w:rPr>
          <w:rFonts w:ascii="Times New Roman" w:eastAsia="Microsoft Sans Serif" w:hAnsi="Times New Roman" w:cs="Times New Roman"/>
          <w:bCs/>
          <w:sz w:val="24"/>
          <w:szCs w:val="24"/>
        </w:rPr>
        <w:t xml:space="preserve">On January 30, 2020, the undersigned presiding officer received correspondence from Complainant dated January 30, 2020 advising that Complainant was “withdrawing my complaint at this time with the ABSOLUTE RIGHT to refile my complaint at a near future date.  The letter is being treated as a Petition to Withdraw the complaint without prejudice.  </w:t>
      </w:r>
    </w:p>
    <w:p w14:paraId="2132AB14" w14:textId="77777777" w:rsidR="00D406EB" w:rsidRPr="00885126" w:rsidRDefault="00D406EB" w:rsidP="00885126">
      <w:pPr>
        <w:spacing w:after="0" w:line="360" w:lineRule="auto"/>
        <w:ind w:firstLine="1440"/>
        <w:rPr>
          <w:rFonts w:ascii="Times New Roman" w:eastAsia="Microsoft Sans Serif" w:hAnsi="Times New Roman" w:cs="Times New Roman"/>
          <w:bCs/>
          <w:sz w:val="24"/>
          <w:szCs w:val="24"/>
        </w:rPr>
      </w:pPr>
    </w:p>
    <w:p w14:paraId="2FD9F03D" w14:textId="4D0ACC40" w:rsidR="00D406EB" w:rsidRPr="00885126" w:rsidRDefault="00D406EB" w:rsidP="00885126">
      <w:pPr>
        <w:spacing w:after="0" w:line="360" w:lineRule="auto"/>
        <w:ind w:firstLine="1440"/>
        <w:rPr>
          <w:rFonts w:ascii="Times New Roman" w:eastAsia="Microsoft Sans Serif" w:hAnsi="Times New Roman" w:cs="Times New Roman"/>
          <w:bCs/>
          <w:sz w:val="24"/>
          <w:szCs w:val="24"/>
        </w:rPr>
      </w:pPr>
      <w:r w:rsidRPr="00885126">
        <w:rPr>
          <w:rFonts w:ascii="Times New Roman" w:eastAsia="Microsoft Sans Serif" w:hAnsi="Times New Roman" w:cs="Times New Roman"/>
          <w:bCs/>
          <w:sz w:val="24"/>
          <w:szCs w:val="24"/>
        </w:rPr>
        <w:t xml:space="preserve">On February 14, 2020, Respondent filed a status report advising that Respondent strenuously opposes any request to withdraw the complaint without prejudice.  Respondent noted that discovery has been completed and requested that a one day telephonic evidentiary hearing be scheduled on </w:t>
      </w:r>
      <w:r w:rsidR="00BC1E53" w:rsidRPr="00885126">
        <w:rPr>
          <w:rFonts w:ascii="Times New Roman" w:eastAsia="Microsoft Sans Serif" w:hAnsi="Times New Roman" w:cs="Times New Roman"/>
          <w:bCs/>
          <w:sz w:val="24"/>
          <w:szCs w:val="24"/>
        </w:rPr>
        <w:t>April 27, 29, or May 1, 4, 7, 8, 11, or 12, 2020.</w:t>
      </w:r>
    </w:p>
    <w:p w14:paraId="56E2230F" w14:textId="77777777" w:rsidR="00BC1E53" w:rsidRPr="00885126" w:rsidRDefault="00BC1E53" w:rsidP="00885126">
      <w:pPr>
        <w:spacing w:after="0" w:line="360" w:lineRule="auto"/>
        <w:ind w:firstLine="1440"/>
        <w:rPr>
          <w:rFonts w:ascii="Times New Roman" w:eastAsia="Microsoft Sans Serif" w:hAnsi="Times New Roman" w:cs="Times New Roman"/>
          <w:bCs/>
          <w:sz w:val="24"/>
          <w:szCs w:val="24"/>
        </w:rPr>
      </w:pPr>
    </w:p>
    <w:p w14:paraId="3C67DA8E" w14:textId="1C09A624" w:rsidR="00BC1E53" w:rsidRPr="00885126" w:rsidRDefault="00BC1E53" w:rsidP="00885126">
      <w:pPr>
        <w:spacing w:after="0" w:line="360" w:lineRule="auto"/>
        <w:ind w:firstLine="1440"/>
        <w:rPr>
          <w:rFonts w:ascii="Times New Roman" w:eastAsia="Microsoft Sans Serif" w:hAnsi="Times New Roman" w:cs="Times New Roman"/>
          <w:bCs/>
          <w:sz w:val="24"/>
          <w:szCs w:val="24"/>
        </w:rPr>
      </w:pPr>
      <w:r w:rsidRPr="00885126">
        <w:rPr>
          <w:rFonts w:ascii="Times New Roman" w:eastAsia="Microsoft Sans Serif" w:hAnsi="Times New Roman" w:cs="Times New Roman"/>
          <w:bCs/>
          <w:sz w:val="24"/>
          <w:szCs w:val="24"/>
        </w:rPr>
        <w:t xml:space="preserve">Complainant did not provide any dates in which she is available for the hearing or request an in-person hearing.  Accordingly, the evidentiary hearing in this proceeding will be scheduled as a telephone hearing for May 7, 2020 at 10:00 a.m. </w:t>
      </w:r>
    </w:p>
    <w:p w14:paraId="138B0AA9" w14:textId="77777777" w:rsidR="00885126" w:rsidRDefault="00885126" w:rsidP="008E073C">
      <w:pPr>
        <w:spacing w:after="0" w:line="360" w:lineRule="auto"/>
        <w:ind w:firstLine="1440"/>
        <w:rPr>
          <w:rFonts w:ascii="Times New Roman" w:eastAsia="Calibri" w:hAnsi="Times New Roman" w:cs="Times New Roman"/>
          <w:sz w:val="24"/>
          <w:szCs w:val="24"/>
        </w:rPr>
      </w:pPr>
    </w:p>
    <w:p w14:paraId="450263FF" w14:textId="5A554027" w:rsidR="008E073C" w:rsidRPr="00885126" w:rsidRDefault="008E073C" w:rsidP="008E073C">
      <w:pPr>
        <w:spacing w:after="0" w:line="360" w:lineRule="auto"/>
        <w:ind w:firstLine="1440"/>
        <w:rPr>
          <w:rFonts w:ascii="Times New Roman" w:eastAsia="Calibri" w:hAnsi="Times New Roman" w:cs="Times New Roman"/>
          <w:sz w:val="24"/>
          <w:szCs w:val="24"/>
        </w:rPr>
      </w:pPr>
      <w:r w:rsidRPr="00885126">
        <w:rPr>
          <w:rFonts w:ascii="Times New Roman" w:eastAsia="Calibri" w:hAnsi="Times New Roman" w:cs="Times New Roman"/>
          <w:sz w:val="24"/>
          <w:szCs w:val="24"/>
        </w:rPr>
        <w:t>Accordingly, the following order will be entered.</w:t>
      </w:r>
    </w:p>
    <w:p w14:paraId="07C308FA" w14:textId="77777777" w:rsidR="008E073C" w:rsidRPr="00885126" w:rsidRDefault="008E073C" w:rsidP="008E073C">
      <w:pPr>
        <w:spacing w:after="0" w:line="360" w:lineRule="auto"/>
        <w:ind w:firstLine="1440"/>
        <w:rPr>
          <w:rFonts w:ascii="Times New Roman" w:eastAsia="Times New Roman" w:hAnsi="Times New Roman" w:cs="Times New Roman"/>
          <w:sz w:val="24"/>
          <w:szCs w:val="24"/>
        </w:rPr>
      </w:pPr>
    </w:p>
    <w:p w14:paraId="603C2267" w14:textId="77777777" w:rsidR="008E073C" w:rsidRPr="00885126" w:rsidRDefault="008E073C" w:rsidP="008E073C">
      <w:pPr>
        <w:tabs>
          <w:tab w:val="center" w:pos="0"/>
          <w:tab w:val="left" w:pos="720"/>
          <w:tab w:val="left" w:pos="1440"/>
        </w:tabs>
        <w:spacing w:after="0" w:line="360" w:lineRule="auto"/>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t xml:space="preserve">      </w:t>
      </w:r>
      <w:r w:rsidRPr="00885126">
        <w:rPr>
          <w:rFonts w:ascii="Times New Roman" w:eastAsia="Times New Roman" w:hAnsi="Times New Roman" w:cs="Times New Roman"/>
          <w:sz w:val="24"/>
          <w:szCs w:val="24"/>
        </w:rPr>
        <w:tab/>
        <w:t>THEREFORE,</w:t>
      </w:r>
    </w:p>
    <w:p w14:paraId="7E00C379" w14:textId="77777777" w:rsidR="008E073C" w:rsidRPr="00885126" w:rsidRDefault="008E073C" w:rsidP="008E073C">
      <w:pPr>
        <w:tabs>
          <w:tab w:val="center" w:pos="0"/>
          <w:tab w:val="left" w:pos="720"/>
          <w:tab w:val="left" w:pos="1440"/>
        </w:tabs>
        <w:spacing w:after="0" w:line="360" w:lineRule="auto"/>
        <w:rPr>
          <w:rFonts w:ascii="Times New Roman" w:eastAsia="Times New Roman" w:hAnsi="Times New Roman" w:cs="Times New Roman"/>
          <w:sz w:val="24"/>
          <w:szCs w:val="24"/>
        </w:rPr>
      </w:pPr>
    </w:p>
    <w:p w14:paraId="7E57F509" w14:textId="77777777" w:rsidR="008E073C" w:rsidRPr="00885126" w:rsidRDefault="008E073C" w:rsidP="008E073C">
      <w:pPr>
        <w:tabs>
          <w:tab w:val="left" w:pos="2160"/>
        </w:tabs>
        <w:spacing w:after="0" w:line="360" w:lineRule="auto"/>
        <w:ind w:firstLine="1440"/>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IT IS ORDERED:</w:t>
      </w:r>
    </w:p>
    <w:p w14:paraId="0F6052AF" w14:textId="77777777" w:rsidR="008E073C" w:rsidRPr="00885126" w:rsidRDefault="008E073C" w:rsidP="008E073C">
      <w:pPr>
        <w:tabs>
          <w:tab w:val="left" w:pos="2160"/>
        </w:tabs>
        <w:spacing w:after="0" w:line="360" w:lineRule="auto"/>
        <w:ind w:firstLine="1440"/>
        <w:rPr>
          <w:rFonts w:ascii="Times New Roman" w:eastAsia="Times New Roman" w:hAnsi="Times New Roman" w:cs="Times New Roman"/>
          <w:sz w:val="24"/>
          <w:szCs w:val="24"/>
        </w:rPr>
      </w:pPr>
    </w:p>
    <w:p w14:paraId="7D50B326" w14:textId="189B13E0" w:rsidR="00BC1E53" w:rsidRPr="00885126" w:rsidRDefault="00BC1E53" w:rsidP="00885126">
      <w:pPr>
        <w:spacing w:after="0" w:line="360" w:lineRule="auto"/>
        <w:ind w:firstLine="1440"/>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1.</w:t>
      </w:r>
      <w:r w:rsid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That Complainant’s Petition to Withdraw the formal complaint, without prejudice, is denied.</w:t>
      </w:r>
    </w:p>
    <w:p w14:paraId="1BF5C61F" w14:textId="655C14E9" w:rsidR="008E073C" w:rsidRPr="00885126" w:rsidRDefault="00BC1E53" w:rsidP="00885126">
      <w:pPr>
        <w:spacing w:after="0" w:line="360" w:lineRule="auto"/>
        <w:ind w:firstLine="1440"/>
        <w:contextualSpacing/>
        <w:rPr>
          <w:rFonts w:ascii="Times New Roman" w:eastAsia="Microsoft Sans Serif" w:hAnsi="Times New Roman" w:cs="Times New Roman"/>
          <w:sz w:val="24"/>
          <w:szCs w:val="24"/>
        </w:rPr>
      </w:pPr>
      <w:r w:rsidRPr="00885126">
        <w:rPr>
          <w:rFonts w:ascii="Times New Roman" w:eastAsia="Times New Roman" w:hAnsi="Times New Roman" w:cs="Times New Roman"/>
          <w:sz w:val="24"/>
          <w:szCs w:val="24"/>
        </w:rPr>
        <w:lastRenderedPageBreak/>
        <w:t>2.</w:t>
      </w:r>
      <w:r w:rsid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That the Parties shall comply with the terms of the interim order entered on December 31, 2019.</w:t>
      </w:r>
      <w:r w:rsidR="008E073C" w:rsidRPr="00885126">
        <w:rPr>
          <w:rFonts w:ascii="Times New Roman" w:eastAsia="Times New Roman" w:hAnsi="Times New Roman" w:cs="Times New Roman"/>
          <w:color w:val="000000"/>
          <w:sz w:val="24"/>
          <w:szCs w:val="24"/>
        </w:rPr>
        <w:t xml:space="preserve">  </w:t>
      </w:r>
    </w:p>
    <w:p w14:paraId="3EBE5CEB" w14:textId="77777777" w:rsidR="008E073C" w:rsidRPr="00885126" w:rsidRDefault="008E073C" w:rsidP="00885126">
      <w:pPr>
        <w:pStyle w:val="ListParagraph"/>
        <w:spacing w:after="0" w:line="360" w:lineRule="auto"/>
        <w:ind w:left="0" w:firstLine="1440"/>
        <w:rPr>
          <w:rFonts w:ascii="Times New Roman" w:eastAsia="Microsoft Sans Serif" w:hAnsi="Times New Roman" w:cs="Times New Roman"/>
          <w:sz w:val="24"/>
          <w:szCs w:val="24"/>
        </w:rPr>
      </w:pPr>
    </w:p>
    <w:p w14:paraId="27FF6C0E" w14:textId="7B3CC4F0" w:rsidR="008E073C" w:rsidRPr="00885126" w:rsidRDefault="0061325B" w:rsidP="00885126">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885126">
        <w:rPr>
          <w:rFonts w:ascii="Times New Roman" w:eastAsia="Microsoft Sans Serif" w:hAnsi="Times New Roman" w:cs="Times New Roman"/>
          <w:sz w:val="24"/>
          <w:szCs w:val="24"/>
        </w:rPr>
        <w:t>3.</w:t>
      </w:r>
      <w:r w:rsidR="00885126">
        <w:rPr>
          <w:rFonts w:ascii="Times New Roman" w:eastAsia="Microsoft Sans Serif" w:hAnsi="Times New Roman" w:cs="Times New Roman"/>
          <w:sz w:val="24"/>
          <w:szCs w:val="24"/>
        </w:rPr>
        <w:tab/>
      </w:r>
      <w:r w:rsidR="008E073C" w:rsidRPr="00885126">
        <w:rPr>
          <w:rFonts w:ascii="Times New Roman" w:eastAsia="Times New Roman" w:hAnsi="Times New Roman" w:cs="Times New Roman"/>
          <w:sz w:val="24"/>
          <w:szCs w:val="24"/>
        </w:rPr>
        <w:t xml:space="preserve">That the </w:t>
      </w:r>
      <w:r w:rsidRPr="00885126">
        <w:rPr>
          <w:rFonts w:ascii="Times New Roman" w:eastAsia="Times New Roman" w:hAnsi="Times New Roman" w:cs="Times New Roman"/>
          <w:sz w:val="24"/>
          <w:szCs w:val="24"/>
        </w:rPr>
        <w:t>evidentiary hearing shall be scheduled as a telephone hearing on May 7, 2020, beginning at 10:00 a.m.</w:t>
      </w:r>
      <w:r w:rsidR="008E073C" w:rsidRPr="00885126">
        <w:rPr>
          <w:rFonts w:ascii="Times New Roman" w:eastAsia="Times New Roman" w:hAnsi="Times New Roman" w:cs="Times New Roman"/>
          <w:sz w:val="24"/>
          <w:szCs w:val="24"/>
        </w:rPr>
        <w:t xml:space="preserve"> </w:t>
      </w:r>
    </w:p>
    <w:p w14:paraId="0CE10FE8" w14:textId="77777777" w:rsidR="008E073C" w:rsidRPr="00885126" w:rsidRDefault="008E073C" w:rsidP="00885126">
      <w:pPr>
        <w:spacing w:after="0" w:line="360" w:lineRule="auto"/>
        <w:ind w:firstLine="1440"/>
        <w:contextualSpacing/>
        <w:rPr>
          <w:rFonts w:ascii="Times New Roman" w:eastAsia="Times New Roman" w:hAnsi="Times New Roman" w:cs="Times New Roman"/>
          <w:sz w:val="24"/>
          <w:szCs w:val="24"/>
        </w:rPr>
      </w:pPr>
    </w:p>
    <w:p w14:paraId="312C0150" w14:textId="77777777" w:rsidR="008E073C" w:rsidRPr="00885126" w:rsidRDefault="008E073C" w:rsidP="00885126">
      <w:pPr>
        <w:spacing w:after="0" w:line="360" w:lineRule="auto"/>
        <w:ind w:left="720" w:firstLine="1440"/>
        <w:contextualSpacing/>
        <w:rPr>
          <w:rFonts w:ascii="Times New Roman" w:eastAsia="Times New Roman" w:hAnsi="Times New Roman" w:cs="Times New Roman"/>
          <w:sz w:val="24"/>
          <w:szCs w:val="24"/>
        </w:rPr>
      </w:pPr>
    </w:p>
    <w:p w14:paraId="003B1F3A" w14:textId="083837EE" w:rsidR="008E073C" w:rsidRPr="00885126" w:rsidRDefault="008E073C" w:rsidP="008E073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885126">
        <w:rPr>
          <w:rFonts w:ascii="Times New Roman" w:eastAsia="Times New Roman" w:hAnsi="Times New Roman" w:cs="Times New Roman"/>
          <w:sz w:val="24"/>
          <w:szCs w:val="24"/>
        </w:rPr>
        <w:t xml:space="preserve">Date:  </w:t>
      </w:r>
      <w:r w:rsidR="0061325B" w:rsidRPr="009A0492">
        <w:rPr>
          <w:rFonts w:ascii="Times New Roman" w:eastAsia="Times New Roman" w:hAnsi="Times New Roman" w:cs="Times New Roman"/>
          <w:sz w:val="24"/>
          <w:szCs w:val="24"/>
          <w:u w:val="single"/>
        </w:rPr>
        <w:t xml:space="preserve">February </w:t>
      </w:r>
      <w:r w:rsidR="009A0492" w:rsidRPr="009A0492">
        <w:rPr>
          <w:rFonts w:ascii="Times New Roman" w:eastAsia="Times New Roman" w:hAnsi="Times New Roman" w:cs="Times New Roman"/>
          <w:sz w:val="24"/>
          <w:szCs w:val="24"/>
          <w:u w:val="single"/>
        </w:rPr>
        <w:t>24</w:t>
      </w:r>
      <w:r w:rsidR="0061325B" w:rsidRPr="009A0492">
        <w:rPr>
          <w:rFonts w:ascii="Times New Roman" w:eastAsia="Times New Roman" w:hAnsi="Times New Roman" w:cs="Times New Roman"/>
          <w:sz w:val="24"/>
          <w:szCs w:val="24"/>
          <w:u w:val="single"/>
        </w:rPr>
        <w:t>, 2020</w:t>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u w:val="single"/>
        </w:rPr>
        <w:tab/>
      </w:r>
      <w:r w:rsidRPr="00885126">
        <w:rPr>
          <w:rFonts w:ascii="Times New Roman" w:eastAsia="Times New Roman" w:hAnsi="Times New Roman" w:cs="Times New Roman"/>
          <w:sz w:val="24"/>
          <w:szCs w:val="24"/>
          <w:u w:val="single"/>
        </w:rPr>
        <w:tab/>
        <w:t>/s/</w:t>
      </w:r>
      <w:r w:rsidRPr="00885126">
        <w:rPr>
          <w:rFonts w:ascii="Times New Roman" w:eastAsia="Times New Roman" w:hAnsi="Times New Roman" w:cs="Times New Roman"/>
          <w:sz w:val="24"/>
          <w:szCs w:val="24"/>
          <w:u w:val="single"/>
        </w:rPr>
        <w:tab/>
      </w:r>
      <w:r w:rsidRPr="00885126">
        <w:rPr>
          <w:rFonts w:ascii="Times New Roman" w:eastAsia="Times New Roman" w:hAnsi="Times New Roman" w:cs="Times New Roman"/>
          <w:sz w:val="24"/>
          <w:szCs w:val="24"/>
          <w:u w:val="single"/>
        </w:rPr>
        <w:tab/>
      </w:r>
      <w:r w:rsidRPr="00885126">
        <w:rPr>
          <w:rFonts w:ascii="Times New Roman" w:eastAsia="Times New Roman" w:hAnsi="Times New Roman" w:cs="Times New Roman"/>
          <w:sz w:val="24"/>
          <w:szCs w:val="24"/>
          <w:u w:val="single"/>
        </w:rPr>
        <w:tab/>
      </w:r>
    </w:p>
    <w:p w14:paraId="77299A48" w14:textId="77777777" w:rsidR="008E073C" w:rsidRPr="00885126" w:rsidRDefault="008E073C" w:rsidP="008E073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Jeffrey A. Watson</w:t>
      </w:r>
    </w:p>
    <w:p w14:paraId="1210AE6D" w14:textId="77777777" w:rsidR="008E073C" w:rsidRPr="00885126" w:rsidRDefault="008E073C" w:rsidP="008E073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Administrative Law Judge</w:t>
      </w:r>
    </w:p>
    <w:bookmarkEnd w:id="1"/>
    <w:p w14:paraId="7D29CEBB" w14:textId="77777777" w:rsidR="009A0492" w:rsidRDefault="009A0492">
      <w:pPr>
        <w:rPr>
          <w:rFonts w:ascii="Times New Roman" w:hAnsi="Times New Roman" w:cs="Times New Roman"/>
          <w:sz w:val="24"/>
          <w:szCs w:val="24"/>
        </w:rPr>
        <w:sectPr w:rsidR="009A0492">
          <w:footerReference w:type="default" r:id="rId8"/>
          <w:pgSz w:w="12240" w:h="15840"/>
          <w:pgMar w:top="1440" w:right="1440" w:bottom="1440" w:left="1440" w:header="720" w:footer="720" w:gutter="0"/>
          <w:cols w:space="720"/>
          <w:docGrid w:linePitch="360"/>
        </w:sectPr>
      </w:pPr>
    </w:p>
    <w:p w14:paraId="47ECC92E" w14:textId="77777777" w:rsidR="009A0492" w:rsidRPr="009A0492" w:rsidRDefault="009A0492" w:rsidP="009A0492">
      <w:pPr>
        <w:spacing w:after="160" w:line="259" w:lineRule="auto"/>
        <w:rPr>
          <w:rFonts w:ascii="Calibri" w:eastAsia="Times New Roman" w:hAnsi="Calibri" w:cs="Times New Roman"/>
        </w:rPr>
      </w:pPr>
      <w:r w:rsidRPr="009A0492">
        <w:rPr>
          <w:rFonts w:ascii="Microsoft Sans Serif" w:eastAsia="Microsoft Sans Serif" w:hAnsi="Microsoft Sans Serif" w:cs="Microsoft Sans Serif"/>
          <w:b/>
          <w:sz w:val="24"/>
          <w:u w:val="single"/>
        </w:rPr>
        <w:lastRenderedPageBreak/>
        <w:t>C-2018-3003023 - JANET COLE v. METROPOLITAN EDISON COMPANY</w:t>
      </w:r>
      <w:r w:rsidRPr="009A0492">
        <w:rPr>
          <w:rFonts w:ascii="Microsoft Sans Serif" w:eastAsia="Microsoft Sans Serif" w:hAnsi="Microsoft Sans Serif" w:cs="Microsoft Sans Serif"/>
          <w:b/>
          <w:sz w:val="24"/>
          <w:u w:val="single"/>
        </w:rPr>
        <w:cr/>
      </w:r>
      <w:r w:rsidRPr="009A0492">
        <w:rPr>
          <w:rFonts w:ascii="Microsoft Sans Serif" w:eastAsia="Microsoft Sans Serif" w:hAnsi="Microsoft Sans Serif" w:cs="Microsoft Sans Serif"/>
          <w:b/>
          <w:sz w:val="24"/>
          <w:u w:val="single"/>
        </w:rPr>
        <w:cr/>
      </w:r>
      <w:r w:rsidRPr="009A0492">
        <w:rPr>
          <w:rFonts w:ascii="Microsoft Sans Serif" w:eastAsia="Microsoft Sans Serif" w:hAnsi="Microsoft Sans Serif" w:cs="Microsoft Sans Serif"/>
          <w:sz w:val="24"/>
        </w:rPr>
        <w:t>JANET COLE</w:t>
      </w:r>
      <w:r w:rsidRPr="009A0492">
        <w:rPr>
          <w:rFonts w:ascii="Microsoft Sans Serif" w:eastAsia="Microsoft Sans Serif" w:hAnsi="Microsoft Sans Serif" w:cs="Microsoft Sans Serif"/>
          <w:sz w:val="24"/>
        </w:rPr>
        <w:cr/>
        <w:t>630 EUCLID AVENUE</w:t>
      </w:r>
      <w:r w:rsidRPr="009A0492">
        <w:rPr>
          <w:rFonts w:ascii="Microsoft Sans Serif" w:eastAsia="Microsoft Sans Serif" w:hAnsi="Microsoft Sans Serif" w:cs="Microsoft Sans Serif"/>
          <w:sz w:val="24"/>
        </w:rPr>
        <w:cr/>
        <w:t>TEMPLE PA  19560</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b/>
          <w:sz w:val="24"/>
        </w:rPr>
        <w:t>610.929.4374</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sz w:val="24"/>
        </w:rPr>
        <w:cr/>
        <w:t xml:space="preserve">LAUREN M </w:t>
      </w:r>
      <w:proofErr w:type="spellStart"/>
      <w:r w:rsidRPr="009A0492">
        <w:rPr>
          <w:rFonts w:ascii="Microsoft Sans Serif" w:eastAsia="Microsoft Sans Serif" w:hAnsi="Microsoft Sans Serif" w:cs="Microsoft Sans Serif"/>
          <w:sz w:val="24"/>
        </w:rPr>
        <w:t>LEPKOSKI</w:t>
      </w:r>
      <w:proofErr w:type="spellEnd"/>
      <w:r w:rsidRPr="009A0492">
        <w:rPr>
          <w:rFonts w:ascii="Microsoft Sans Serif" w:eastAsia="Microsoft Sans Serif" w:hAnsi="Microsoft Sans Serif" w:cs="Microsoft Sans Serif"/>
          <w:sz w:val="24"/>
        </w:rPr>
        <w:t xml:space="preserve"> ESQUIRE</w:t>
      </w:r>
      <w:r w:rsidRPr="009A0492">
        <w:rPr>
          <w:rFonts w:ascii="Microsoft Sans Serif" w:eastAsia="Microsoft Sans Serif" w:hAnsi="Microsoft Sans Serif" w:cs="Microsoft Sans Serif"/>
          <w:sz w:val="24"/>
        </w:rPr>
        <w:br/>
        <w:t xml:space="preserve">TORI L </w:t>
      </w:r>
      <w:proofErr w:type="spellStart"/>
      <w:r w:rsidRPr="009A0492">
        <w:rPr>
          <w:rFonts w:ascii="Microsoft Sans Serif" w:eastAsia="Microsoft Sans Serif" w:hAnsi="Microsoft Sans Serif" w:cs="Microsoft Sans Serif"/>
          <w:sz w:val="24"/>
        </w:rPr>
        <w:t>GIESLER</w:t>
      </w:r>
      <w:proofErr w:type="spellEnd"/>
      <w:r w:rsidRPr="009A0492">
        <w:rPr>
          <w:rFonts w:ascii="Microsoft Sans Serif" w:eastAsia="Microsoft Sans Serif" w:hAnsi="Microsoft Sans Serif" w:cs="Microsoft Sans Serif"/>
          <w:sz w:val="24"/>
        </w:rPr>
        <w:t xml:space="preserve"> ESQUIRE</w:t>
      </w:r>
      <w:r w:rsidRPr="009A0492">
        <w:rPr>
          <w:rFonts w:ascii="Microsoft Sans Serif" w:eastAsia="Microsoft Sans Serif" w:hAnsi="Microsoft Sans Serif" w:cs="Microsoft Sans Serif"/>
          <w:sz w:val="24"/>
        </w:rPr>
        <w:cr/>
        <w:t>FIRSTENERGY SERVICES CO</w:t>
      </w:r>
      <w:r w:rsidRPr="009A0492">
        <w:rPr>
          <w:rFonts w:ascii="Microsoft Sans Serif" w:eastAsia="Microsoft Sans Serif" w:hAnsi="Microsoft Sans Serif" w:cs="Microsoft Sans Serif"/>
          <w:sz w:val="24"/>
        </w:rPr>
        <w:cr/>
        <w:t>2800 POTTSVILLE PIKE</w:t>
      </w:r>
      <w:r w:rsidRPr="009A0492">
        <w:rPr>
          <w:rFonts w:ascii="Microsoft Sans Serif" w:eastAsia="Microsoft Sans Serif" w:hAnsi="Microsoft Sans Serif" w:cs="Microsoft Sans Serif"/>
          <w:sz w:val="24"/>
        </w:rPr>
        <w:cr/>
        <w:t>PO BOX 16001</w:t>
      </w:r>
      <w:r w:rsidRPr="009A0492">
        <w:rPr>
          <w:rFonts w:ascii="Microsoft Sans Serif" w:eastAsia="Microsoft Sans Serif" w:hAnsi="Microsoft Sans Serif" w:cs="Microsoft Sans Serif"/>
          <w:sz w:val="24"/>
        </w:rPr>
        <w:cr/>
        <w:t>READING PA  19612</w:t>
      </w:r>
      <w:r w:rsidRPr="009A0492">
        <w:rPr>
          <w:rFonts w:ascii="Microsoft Sans Serif" w:eastAsia="Microsoft Sans Serif" w:hAnsi="Microsoft Sans Serif" w:cs="Microsoft Sans Serif"/>
          <w:sz w:val="24"/>
        </w:rPr>
        <w:cr/>
      </w:r>
      <w:r w:rsidRPr="009A0492">
        <w:rPr>
          <w:rFonts w:ascii="Microsoft Sans Serif" w:eastAsia="Microsoft Sans Serif" w:hAnsi="Microsoft Sans Serif" w:cs="Microsoft Sans Serif"/>
          <w:b/>
          <w:sz w:val="24"/>
          <w:szCs w:val="24"/>
        </w:rPr>
        <w:t>610.921.6203</w:t>
      </w:r>
      <w:r w:rsidRPr="009A0492">
        <w:rPr>
          <w:rFonts w:ascii="Microsoft Sans Serif" w:eastAsia="Microsoft Sans Serif" w:hAnsi="Microsoft Sans Serif" w:cs="Microsoft Sans Serif"/>
          <w:b/>
          <w:sz w:val="24"/>
          <w:szCs w:val="24"/>
        </w:rPr>
        <w:br/>
      </w:r>
      <w:r w:rsidRPr="009A0492">
        <w:rPr>
          <w:rFonts w:ascii="Microsoft Sans Serif" w:eastAsia="Times New Roman" w:hAnsi="Microsoft Sans Serif" w:cs="Microsoft Sans Serif"/>
          <w:b/>
          <w:sz w:val="24"/>
          <w:szCs w:val="24"/>
        </w:rPr>
        <w:t>610.921.6658</w:t>
      </w:r>
      <w:r w:rsidRPr="009A0492">
        <w:rPr>
          <w:rFonts w:ascii="Microsoft Sans Serif" w:eastAsia="Microsoft Sans Serif" w:hAnsi="Microsoft Sans Serif" w:cs="Microsoft Sans Serif"/>
          <w:sz w:val="24"/>
        </w:rPr>
        <w:br/>
      </w:r>
      <w:r w:rsidRPr="009A0492">
        <w:rPr>
          <w:rFonts w:ascii="Microsoft Sans Serif" w:eastAsia="Microsoft Sans Serif" w:hAnsi="Microsoft Sans Serif" w:cs="Microsoft Sans Serif"/>
          <w:b/>
          <w:i/>
          <w:u w:val="single"/>
        </w:rPr>
        <w:t>ACCEPTS E-SERVICE</w:t>
      </w:r>
      <w:r w:rsidRPr="009A0492">
        <w:rPr>
          <w:rFonts w:ascii="Microsoft Sans Serif" w:eastAsia="Microsoft Sans Serif" w:hAnsi="Microsoft Sans Serif" w:cs="Microsoft Sans Serif"/>
          <w:b/>
          <w:i/>
          <w:u w:val="single"/>
        </w:rPr>
        <w:cr/>
      </w:r>
    </w:p>
    <w:p w14:paraId="25004D9D" w14:textId="19CD89BD" w:rsidR="00DC28A6" w:rsidRPr="00885126" w:rsidRDefault="00FC34FF">
      <w:pPr>
        <w:rPr>
          <w:rFonts w:ascii="Times New Roman" w:hAnsi="Times New Roman" w:cs="Times New Roman"/>
          <w:sz w:val="24"/>
          <w:szCs w:val="24"/>
        </w:rPr>
      </w:pPr>
    </w:p>
    <w:sectPr w:rsidR="00DC28A6" w:rsidRPr="008851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2BACD" w14:textId="77777777" w:rsidR="00FC34FF" w:rsidRDefault="00FC34FF" w:rsidP="008E073C">
      <w:pPr>
        <w:spacing w:after="0" w:line="240" w:lineRule="auto"/>
      </w:pPr>
      <w:r>
        <w:separator/>
      </w:r>
    </w:p>
  </w:endnote>
  <w:endnote w:type="continuationSeparator" w:id="0">
    <w:p w14:paraId="61C18ADE" w14:textId="77777777" w:rsidR="00FC34FF" w:rsidRDefault="00FC34FF" w:rsidP="008E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3669827"/>
      <w:docPartObj>
        <w:docPartGallery w:val="Page Numbers (Bottom of Page)"/>
        <w:docPartUnique/>
      </w:docPartObj>
    </w:sdtPr>
    <w:sdtEndPr>
      <w:rPr>
        <w:rFonts w:ascii="Times New Roman" w:hAnsi="Times New Roman" w:cs="Times New Roman"/>
        <w:noProof/>
        <w:sz w:val="20"/>
        <w:szCs w:val="20"/>
      </w:rPr>
    </w:sdtEndPr>
    <w:sdtContent>
      <w:p w14:paraId="50525D42" w14:textId="77777777" w:rsidR="008E073C" w:rsidRPr="00DA1081" w:rsidRDefault="008E073C">
        <w:pPr>
          <w:pStyle w:val="Footer"/>
          <w:jc w:val="center"/>
          <w:rPr>
            <w:rFonts w:ascii="Times New Roman" w:hAnsi="Times New Roman" w:cs="Times New Roman"/>
            <w:sz w:val="20"/>
            <w:szCs w:val="20"/>
          </w:rPr>
        </w:pPr>
        <w:r w:rsidRPr="00DA1081">
          <w:rPr>
            <w:rFonts w:ascii="Times New Roman" w:hAnsi="Times New Roman" w:cs="Times New Roman"/>
            <w:sz w:val="20"/>
            <w:szCs w:val="20"/>
          </w:rPr>
          <w:fldChar w:fldCharType="begin"/>
        </w:r>
        <w:r w:rsidRPr="00DA1081">
          <w:rPr>
            <w:rFonts w:ascii="Times New Roman" w:hAnsi="Times New Roman" w:cs="Times New Roman"/>
            <w:sz w:val="20"/>
            <w:szCs w:val="20"/>
          </w:rPr>
          <w:instrText xml:space="preserve"> PAGE   \* MERGEFORMAT </w:instrText>
        </w:r>
        <w:r w:rsidRPr="00DA1081">
          <w:rPr>
            <w:rFonts w:ascii="Times New Roman" w:hAnsi="Times New Roman" w:cs="Times New Roman"/>
            <w:sz w:val="20"/>
            <w:szCs w:val="20"/>
          </w:rPr>
          <w:fldChar w:fldCharType="separate"/>
        </w:r>
        <w:r w:rsidRPr="00DA1081">
          <w:rPr>
            <w:rFonts w:ascii="Times New Roman" w:hAnsi="Times New Roman" w:cs="Times New Roman"/>
            <w:noProof/>
            <w:sz w:val="20"/>
            <w:szCs w:val="20"/>
          </w:rPr>
          <w:t>2</w:t>
        </w:r>
        <w:r w:rsidRPr="00DA108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63085" w14:textId="41A12424" w:rsidR="009A0492" w:rsidRPr="00DA1081" w:rsidRDefault="009A049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B05A5" w14:textId="77777777" w:rsidR="00FC34FF" w:rsidRDefault="00FC34FF" w:rsidP="008E073C">
      <w:pPr>
        <w:spacing w:after="0" w:line="240" w:lineRule="auto"/>
      </w:pPr>
      <w:r>
        <w:separator/>
      </w:r>
    </w:p>
  </w:footnote>
  <w:footnote w:type="continuationSeparator" w:id="0">
    <w:p w14:paraId="140299AD" w14:textId="77777777" w:rsidR="00FC34FF" w:rsidRDefault="00FC34FF" w:rsidP="008E0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3C"/>
    <w:rsid w:val="000223DC"/>
    <w:rsid w:val="001C443F"/>
    <w:rsid w:val="0061325B"/>
    <w:rsid w:val="007B5C79"/>
    <w:rsid w:val="00885126"/>
    <w:rsid w:val="008E073C"/>
    <w:rsid w:val="009A0492"/>
    <w:rsid w:val="009B01C3"/>
    <w:rsid w:val="00BC1E53"/>
    <w:rsid w:val="00BC4FBE"/>
    <w:rsid w:val="00D406EB"/>
    <w:rsid w:val="00F424E9"/>
    <w:rsid w:val="00FC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89A6"/>
  <w15:chartTrackingRefBased/>
  <w15:docId w15:val="{D2BA560C-D8E2-49C7-BAE3-3D86D0ED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73C"/>
    <w:pPr>
      <w:ind w:left="720"/>
      <w:contextualSpacing/>
    </w:pPr>
  </w:style>
  <w:style w:type="paragraph" w:styleId="FootnoteText">
    <w:name w:val="footnote text"/>
    <w:basedOn w:val="Normal"/>
    <w:link w:val="FootnoteTextChar"/>
    <w:uiPriority w:val="99"/>
    <w:semiHidden/>
    <w:unhideWhenUsed/>
    <w:rsid w:val="008E07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73C"/>
    <w:rPr>
      <w:sz w:val="20"/>
      <w:szCs w:val="20"/>
    </w:rPr>
  </w:style>
  <w:style w:type="character" w:styleId="FootnoteReference">
    <w:name w:val="footnote reference"/>
    <w:aliases w:val="o,fr"/>
    <w:uiPriority w:val="99"/>
    <w:semiHidden/>
    <w:unhideWhenUsed/>
    <w:rsid w:val="008E073C"/>
    <w:rPr>
      <w:vertAlign w:val="superscript"/>
    </w:rPr>
  </w:style>
  <w:style w:type="paragraph" w:styleId="ListNumber">
    <w:name w:val="List Number"/>
    <w:basedOn w:val="Normal"/>
    <w:uiPriority w:val="99"/>
    <w:unhideWhenUsed/>
    <w:rsid w:val="008E073C"/>
    <w:pPr>
      <w:numPr>
        <w:numId w:val="2"/>
      </w:numPr>
      <w:spacing w:after="0" w:line="480" w:lineRule="auto"/>
      <w:contextualSpacing/>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0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3C"/>
  </w:style>
  <w:style w:type="paragraph" w:styleId="Header">
    <w:name w:val="header"/>
    <w:basedOn w:val="Normal"/>
    <w:link w:val="HeaderChar"/>
    <w:uiPriority w:val="99"/>
    <w:unhideWhenUsed/>
    <w:rsid w:val="009A0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DF882-BE9D-4679-96E5-02BC8B6B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2020-02-24T18:18:00Z</dcterms:created>
  <dcterms:modified xsi:type="dcterms:W3CDTF">2020-02-24T18:18:00Z</dcterms:modified>
</cp:coreProperties>
</file>