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14AE" w14:textId="77777777" w:rsidR="00C736B3" w:rsidRDefault="00C736B3" w:rsidP="00872098">
      <w:pPr>
        <w:jc w:val="center"/>
        <w:rPr>
          <w:rFonts w:ascii="Times New Roman" w:hAnsi="Times New Roman" w:cs="Times New Roman"/>
          <w:b/>
        </w:rPr>
      </w:pPr>
    </w:p>
    <w:p w14:paraId="3B4F30A9" w14:textId="36D6AC05" w:rsidR="00872098" w:rsidRPr="00322935" w:rsidRDefault="00872098" w:rsidP="00872098">
      <w:pPr>
        <w:jc w:val="center"/>
        <w:rPr>
          <w:rFonts w:ascii="Times New Roman" w:hAnsi="Times New Roman" w:cs="Times New Roman"/>
          <w:b/>
        </w:rPr>
      </w:pPr>
      <w:r w:rsidRPr="00322935">
        <w:rPr>
          <w:rFonts w:ascii="Times New Roman" w:hAnsi="Times New Roman" w:cs="Times New Roman"/>
          <w:b/>
        </w:rPr>
        <w:t>BEFORE THE</w:t>
      </w:r>
    </w:p>
    <w:p w14:paraId="680A84CE" w14:textId="77777777" w:rsidR="00872098" w:rsidRPr="00322935" w:rsidRDefault="00872098" w:rsidP="0087209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2293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6A5874A0" w14:textId="77777777" w:rsidR="00872098" w:rsidRPr="00322935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E7F0BBE" w14:textId="42B14C12" w:rsidR="00872098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6C035A4" w14:textId="77777777" w:rsidR="00C736B3" w:rsidRPr="00322935" w:rsidRDefault="00C736B3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F26E43" w14:textId="1A1377E3" w:rsidR="007F613B" w:rsidRDefault="00B0615A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Angela Daniel</w:t>
      </w:r>
      <w:r w:rsidR="00627914">
        <w:rPr>
          <w:rFonts w:ascii="Times New Roman" w:hAnsi="Times New Roman" w:cs="Times New Roman"/>
          <w:spacing w:val="-3"/>
        </w:rPr>
        <w:tab/>
        <w:t>:</w:t>
      </w:r>
    </w:p>
    <w:p w14:paraId="517CCBF1" w14:textId="77777777" w:rsidR="00627914" w:rsidRDefault="007F613B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701D7B">
        <w:rPr>
          <w:rFonts w:ascii="Times New Roman" w:hAnsi="Times New Roman" w:cs="Times New Roman"/>
          <w:spacing w:val="-3"/>
        </w:rPr>
        <w:tab/>
      </w:r>
    </w:p>
    <w:p w14:paraId="3BA8C0F5" w14:textId="581CAA71" w:rsidR="00627914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 w:rsidR="00B0615A">
        <w:rPr>
          <w:rFonts w:ascii="Times New Roman" w:hAnsi="Times New Roman" w:cs="Times New Roman"/>
          <w:spacing w:val="-3"/>
        </w:rPr>
        <w:t>F-2019-3013371</w:t>
      </w:r>
    </w:p>
    <w:p w14:paraId="53FF39C4" w14:textId="77777777" w:rsidR="00627914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FB6AA9">
        <w:rPr>
          <w:rFonts w:ascii="Times New Roman" w:hAnsi="Times New Roman" w:cs="Times New Roman"/>
          <w:spacing w:val="-3"/>
        </w:rPr>
        <w:tab/>
      </w:r>
    </w:p>
    <w:p w14:paraId="0157E7FA" w14:textId="57FC7B97" w:rsidR="00627914" w:rsidRDefault="00B0615A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8B2F42">
        <w:rPr>
          <w:rFonts w:ascii="Times New Roman" w:hAnsi="Times New Roman" w:cs="Times New Roman"/>
          <w:spacing w:val="-3"/>
        </w:rPr>
        <w:tab/>
        <w:t>:</w:t>
      </w:r>
    </w:p>
    <w:p w14:paraId="246B1825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B8A115E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AC924E5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8EE49EC" w14:textId="77777777" w:rsidR="001B5C32" w:rsidRDefault="001B5C32" w:rsidP="001B5C3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ORDER </w:t>
      </w:r>
    </w:p>
    <w:p w14:paraId="2C4A8640" w14:textId="77777777" w:rsidR="001B5C32" w:rsidRDefault="001B5C32" w:rsidP="001B5C3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CONTINUING HEARING TO ALLOW FOR </w:t>
      </w:r>
    </w:p>
    <w:p w14:paraId="519929FA" w14:textId="51545B97" w:rsidR="00627914" w:rsidRDefault="001B5C32" w:rsidP="001B5C3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RETENTION OF ATTORNEY BY COMPLAINANT</w:t>
      </w:r>
    </w:p>
    <w:p w14:paraId="2E5DB6E1" w14:textId="77777777" w:rsidR="00627914" w:rsidRDefault="00627914" w:rsidP="00B35A9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D34FD42" w14:textId="77777777" w:rsidR="005F226F" w:rsidRDefault="007019EB" w:rsidP="005F226F">
      <w:pPr>
        <w:pStyle w:val="Default"/>
        <w:spacing w:line="360" w:lineRule="auto"/>
        <w:ind w:firstLine="1440"/>
      </w:pPr>
      <w:r w:rsidRPr="007019EB">
        <w:t xml:space="preserve">On October </w:t>
      </w:r>
      <w:r w:rsidR="005F226F">
        <w:t>3</w:t>
      </w:r>
      <w:r w:rsidRPr="007019EB">
        <w:t xml:space="preserve">, 2019, </w:t>
      </w:r>
      <w:r w:rsidR="005F226F">
        <w:t xml:space="preserve">Angela Daniel </w:t>
      </w:r>
      <w:r w:rsidRPr="007019EB">
        <w:t xml:space="preserve">(Complainant or Ms. </w:t>
      </w:r>
      <w:r w:rsidR="005F226F">
        <w:t>Daniel</w:t>
      </w:r>
      <w:r w:rsidRPr="007019EB">
        <w:t>) filed a formal Complaint (Complaint) against Philadelphia Gas Works (PGW or Respondent) with the Pennsylvania Public Utility Commission (Commission).  In her Complain</w:t>
      </w:r>
      <w:r w:rsidR="005F226F">
        <w:t xml:space="preserve">t, Ms. Daniel stated that the issue arises from service being provided to a property owned by Armour Hughlett, who is now deceased.  </w:t>
      </w:r>
      <w:bookmarkStart w:id="0" w:name="_GoBack"/>
      <w:bookmarkEnd w:id="0"/>
    </w:p>
    <w:p w14:paraId="55E5AECF" w14:textId="77777777" w:rsidR="005F226F" w:rsidRDefault="005F226F" w:rsidP="005F226F">
      <w:pPr>
        <w:pStyle w:val="Default"/>
        <w:spacing w:line="360" w:lineRule="auto"/>
        <w:ind w:firstLine="1440"/>
      </w:pPr>
    </w:p>
    <w:p w14:paraId="31B7B962" w14:textId="09D4FBD1" w:rsidR="007019EB" w:rsidRDefault="007019EB" w:rsidP="005F226F">
      <w:pPr>
        <w:pStyle w:val="Default"/>
        <w:spacing w:line="360" w:lineRule="auto"/>
        <w:ind w:firstLine="1440"/>
      </w:pPr>
      <w:r w:rsidRPr="007019EB">
        <w:t xml:space="preserve">On </w:t>
      </w:r>
      <w:r w:rsidR="005F226F">
        <w:t>December 12</w:t>
      </w:r>
      <w:r w:rsidRPr="007019EB">
        <w:t>, 2019, PGW filed an Answer</w:t>
      </w:r>
      <w:r w:rsidR="005F226F">
        <w:t xml:space="preserve"> with New Matter</w:t>
      </w:r>
      <w:r w:rsidRPr="007019EB">
        <w:t xml:space="preserve"> to the Complaint</w:t>
      </w:r>
      <w:r w:rsidR="005F226F">
        <w:t>.</w:t>
      </w:r>
    </w:p>
    <w:p w14:paraId="4ACD3F6A" w14:textId="3F06B214" w:rsidR="005F226F" w:rsidRDefault="005F226F" w:rsidP="005F226F">
      <w:pPr>
        <w:pStyle w:val="Default"/>
        <w:spacing w:line="360" w:lineRule="auto"/>
        <w:ind w:firstLine="1440"/>
      </w:pPr>
    </w:p>
    <w:p w14:paraId="704FB18D" w14:textId="08EBDA19" w:rsidR="007019EB" w:rsidRPr="007019EB" w:rsidRDefault="007019EB" w:rsidP="007019EB">
      <w:pPr>
        <w:autoSpaceDE/>
        <w:autoSpaceDN/>
        <w:spacing w:line="360" w:lineRule="auto"/>
        <w:ind w:firstLine="1440"/>
        <w:textAlignment w:val="baseline"/>
        <w:rPr>
          <w:rFonts w:ascii="Times New Roman" w:hAnsi="Times New Roman" w:cs="Times New Roman"/>
        </w:rPr>
      </w:pPr>
      <w:bookmarkStart w:id="1" w:name="_Hlk4570472"/>
      <w:r w:rsidRPr="007019EB">
        <w:rPr>
          <w:rFonts w:ascii="Times New Roman" w:eastAsia="PMingLiU" w:hAnsi="Times New Roman" w:cs="Times New Roman"/>
        </w:rPr>
        <w:t xml:space="preserve">By Hearing Notice dated </w:t>
      </w:r>
      <w:r w:rsidR="005F226F">
        <w:rPr>
          <w:rFonts w:ascii="Times New Roman" w:eastAsia="PMingLiU" w:hAnsi="Times New Roman" w:cs="Times New Roman"/>
        </w:rPr>
        <w:t>January 16, 2020</w:t>
      </w:r>
      <w:r w:rsidRPr="007019EB">
        <w:rPr>
          <w:rFonts w:ascii="Times New Roman" w:eastAsia="PMingLiU" w:hAnsi="Times New Roman" w:cs="Times New Roman"/>
        </w:rPr>
        <w:t xml:space="preserve">, a hearing was scheduled for </w:t>
      </w:r>
      <w:r w:rsidR="005F226F">
        <w:rPr>
          <w:rFonts w:ascii="Times New Roman" w:eastAsia="PMingLiU" w:hAnsi="Times New Roman" w:cs="Times New Roman"/>
        </w:rPr>
        <w:t>March 3, 2020</w:t>
      </w:r>
      <w:bookmarkEnd w:id="1"/>
      <w:r w:rsidRPr="007019EB">
        <w:rPr>
          <w:rFonts w:ascii="Times New Roman" w:eastAsia="PMingLiU" w:hAnsi="Times New Roman" w:cs="Times New Roman"/>
        </w:rPr>
        <w:t xml:space="preserve">, and the matter was assigned to me.  </w:t>
      </w:r>
    </w:p>
    <w:p w14:paraId="3C5B5CF8" w14:textId="77777777" w:rsidR="007019EB" w:rsidRPr="007019EB" w:rsidRDefault="007019EB" w:rsidP="007019EB">
      <w:pPr>
        <w:autoSpaceDE/>
        <w:autoSpaceDN/>
        <w:spacing w:line="360" w:lineRule="auto"/>
        <w:ind w:firstLine="1440"/>
        <w:textAlignment w:val="baseline"/>
        <w:rPr>
          <w:rFonts w:ascii="Times New Roman" w:hAnsi="Times New Roman" w:cs="Times New Roman"/>
        </w:rPr>
      </w:pPr>
    </w:p>
    <w:p w14:paraId="2C61C4A0" w14:textId="096FD7EC" w:rsidR="00872098" w:rsidRDefault="005F226F" w:rsidP="00485C47">
      <w:pPr>
        <w:autoSpaceDE/>
        <w:autoSpaceDN/>
        <w:spacing w:line="360" w:lineRule="auto"/>
        <w:ind w:firstLine="1440"/>
        <w:textAlignment w:val="baseline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On January 29, 2020, </w:t>
      </w:r>
      <w:r w:rsidR="007019EB" w:rsidRPr="007019EB">
        <w:rPr>
          <w:rFonts w:ascii="Times New Roman" w:eastAsia="PMingLiU" w:hAnsi="Times New Roman" w:cs="Times New Roman"/>
        </w:rPr>
        <w:t xml:space="preserve">I issued a Prehearing Order </w:t>
      </w:r>
      <w:r>
        <w:rPr>
          <w:rFonts w:ascii="Times New Roman" w:eastAsia="PMingLiU" w:hAnsi="Times New Roman" w:cs="Times New Roman"/>
        </w:rPr>
        <w:t xml:space="preserve">that directed the following at </w:t>
      </w:r>
      <w:r w:rsidR="0068712A">
        <w:rPr>
          <w:rFonts w:ascii="Times New Roman" w:eastAsia="PMingLiU" w:hAnsi="Times New Roman" w:cs="Times New Roman"/>
        </w:rPr>
        <w:t>P</w:t>
      </w:r>
      <w:r>
        <w:rPr>
          <w:rFonts w:ascii="Times New Roman" w:eastAsia="PMingLiU" w:hAnsi="Times New Roman" w:cs="Times New Roman"/>
        </w:rPr>
        <w:t xml:space="preserve">aragraph </w:t>
      </w:r>
      <w:r w:rsidR="0068712A">
        <w:rPr>
          <w:rFonts w:ascii="Times New Roman" w:eastAsia="PMingLiU" w:hAnsi="Times New Roman" w:cs="Times New Roman"/>
        </w:rPr>
        <w:t>N</w:t>
      </w:r>
      <w:r w:rsidR="00485C47">
        <w:rPr>
          <w:rFonts w:ascii="Times New Roman" w:eastAsia="PMingLiU" w:hAnsi="Times New Roman" w:cs="Times New Roman"/>
        </w:rPr>
        <w:t xml:space="preserve">o. 1: </w:t>
      </w:r>
    </w:p>
    <w:p w14:paraId="715B7347" w14:textId="77777777" w:rsidR="00485C47" w:rsidRPr="00485C47" w:rsidRDefault="00485C47" w:rsidP="00485C47">
      <w:pPr>
        <w:autoSpaceDE/>
        <w:autoSpaceDN/>
        <w:spacing w:line="360" w:lineRule="auto"/>
        <w:ind w:firstLine="1440"/>
        <w:textAlignment w:val="baseline"/>
        <w:rPr>
          <w:rFonts w:ascii="Times New Roman" w:eastAsia="PMingLiU" w:hAnsi="Times New Roman" w:cs="Times New Roman"/>
        </w:rPr>
      </w:pPr>
    </w:p>
    <w:p w14:paraId="7D4BB844" w14:textId="346437CE" w:rsidR="00644FB5" w:rsidRPr="00644FB5" w:rsidRDefault="00B0615A" w:rsidP="000A6161">
      <w:pPr>
        <w:pStyle w:val="ListParagraph"/>
        <w:numPr>
          <w:ilvl w:val="0"/>
          <w:numId w:val="1"/>
        </w:numPr>
        <w:suppressAutoHyphens/>
        <w:spacing w:line="360" w:lineRule="auto"/>
        <w:ind w:left="1440" w:right="1440" w:firstLine="720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b/>
          <w:spacing w:val="-3"/>
          <w:u w:val="single"/>
        </w:rPr>
        <w:t>ANGELA DANIEL</w:t>
      </w:r>
      <w:r w:rsidR="00644FB5" w:rsidRPr="00644FB5">
        <w:rPr>
          <w:rFonts w:ascii="Times New Roman" w:hAnsi="Times New Roman" w:cs="Times New Roman"/>
          <w:b/>
          <w:spacing w:val="-3"/>
        </w:rPr>
        <w:t xml:space="preserve">:  Have an attorney licensed to practice in the Commonwealth of Pennsylvania enter an appearance to represent </w:t>
      </w:r>
      <w:r>
        <w:rPr>
          <w:rFonts w:ascii="Times New Roman" w:hAnsi="Times New Roman" w:cs="Times New Roman"/>
          <w:b/>
          <w:spacing w:val="-3"/>
        </w:rPr>
        <w:t>the Estate of Armour Hughlett</w:t>
      </w:r>
      <w:r w:rsidR="00644FB5" w:rsidRPr="00644FB5">
        <w:rPr>
          <w:rFonts w:ascii="Times New Roman" w:hAnsi="Times New Roman" w:cs="Times New Roman"/>
          <w:b/>
          <w:spacing w:val="-3"/>
        </w:rPr>
        <w:t xml:space="preserve"> prior to </w:t>
      </w:r>
      <w:r>
        <w:rPr>
          <w:rFonts w:ascii="Times New Roman" w:hAnsi="Times New Roman" w:cs="Times New Roman"/>
          <w:b/>
          <w:spacing w:val="-3"/>
          <w:u w:val="single"/>
        </w:rPr>
        <w:t>February 21, 2020</w:t>
      </w:r>
      <w:r w:rsidR="00644FB5" w:rsidRPr="00644FB5">
        <w:rPr>
          <w:rFonts w:ascii="Times New Roman" w:hAnsi="Times New Roman" w:cs="Times New Roman"/>
          <w:b/>
          <w:spacing w:val="-3"/>
        </w:rPr>
        <w:t>.</w:t>
      </w:r>
      <w:r w:rsidR="00644FB5">
        <w:rPr>
          <w:rFonts w:ascii="Times New Roman" w:hAnsi="Times New Roman" w:cs="Times New Roman"/>
          <w:b/>
          <w:spacing w:val="-3"/>
        </w:rPr>
        <w:t xml:space="preserve">  </w:t>
      </w:r>
      <w:r w:rsidR="00EF079F">
        <w:rPr>
          <w:rFonts w:ascii="Times New Roman" w:hAnsi="Times New Roman" w:cs="Times New Roman"/>
          <w:b/>
          <w:spacing w:val="-3"/>
          <w:u w:val="single"/>
        </w:rPr>
        <w:t>FAILURE TO DO SO WILL RESULT IN YOUR COMPLAINT BEING DISMISSED</w:t>
      </w:r>
      <w:r w:rsidR="00644FB5" w:rsidRPr="00644FB5">
        <w:rPr>
          <w:rFonts w:ascii="Times New Roman" w:hAnsi="Times New Roman" w:cs="Times New Roman"/>
          <w:b/>
          <w:spacing w:val="-3"/>
          <w:u w:val="single"/>
        </w:rPr>
        <w:t xml:space="preserve">. </w:t>
      </w:r>
    </w:p>
    <w:p w14:paraId="390BFA1D" w14:textId="77777777" w:rsidR="00644FB5" w:rsidRPr="00644FB5" w:rsidRDefault="00644FB5" w:rsidP="00644FB5">
      <w:pPr>
        <w:pStyle w:val="ListParagraph"/>
        <w:suppressAutoHyphens/>
        <w:spacing w:line="360" w:lineRule="auto"/>
        <w:ind w:left="1440"/>
        <w:rPr>
          <w:rFonts w:ascii="Times New Roman" w:hAnsi="Times New Roman" w:cs="Times New Roman"/>
          <w:b/>
          <w:spacing w:val="-3"/>
        </w:rPr>
      </w:pPr>
    </w:p>
    <w:p w14:paraId="65A888AA" w14:textId="77777777" w:rsidR="000A6161" w:rsidRDefault="000A6161" w:rsidP="000A6161">
      <w:pPr>
        <w:pStyle w:val="ParaTab1"/>
        <w:tabs>
          <w:tab w:val="clear" w:pos="-720"/>
        </w:tabs>
        <w:spacing w:line="360" w:lineRule="auto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On March 3, 2020</w:t>
      </w:r>
      <w:r w:rsidRPr="007019EB">
        <w:rPr>
          <w:rFonts w:ascii="Times New Roman" w:eastAsia="PMingLiU" w:hAnsi="Times New Roman" w:cs="Times New Roman"/>
        </w:rPr>
        <w:t>,</w:t>
      </w:r>
      <w:r>
        <w:rPr>
          <w:rFonts w:ascii="Times New Roman" w:eastAsia="PMingLiU" w:hAnsi="Times New Roman" w:cs="Times New Roman"/>
        </w:rPr>
        <w:t xml:space="preserve"> a hearing was held as scheduled.  Angela Daniel appeared for the hearing </w:t>
      </w:r>
      <w:r w:rsidRPr="000A6161">
        <w:rPr>
          <w:rFonts w:ascii="Times New Roman" w:eastAsia="PMingLiU" w:hAnsi="Times New Roman" w:cs="Times New Roman"/>
          <w:i/>
          <w:iCs/>
        </w:rPr>
        <w:t>pro se</w:t>
      </w:r>
      <w:r>
        <w:rPr>
          <w:rFonts w:ascii="Times New Roman" w:eastAsia="PMingLiU" w:hAnsi="Times New Roman" w:cs="Times New Roman"/>
        </w:rPr>
        <w:t xml:space="preserve">.  Counsel for PGW appeared for the hearing </w:t>
      </w:r>
      <w:r w:rsidRPr="000A6161">
        <w:rPr>
          <w:rFonts w:ascii="Times New Roman" w:hAnsi="Times New Roman" w:cs="Times New Roman"/>
        </w:rPr>
        <w:t xml:space="preserve">with a witness and was prepared to proceed.  </w:t>
      </w:r>
    </w:p>
    <w:p w14:paraId="5E648B05" w14:textId="77777777" w:rsidR="000A6161" w:rsidRDefault="000A6161" w:rsidP="000A6161">
      <w:pPr>
        <w:pStyle w:val="ParaTab1"/>
        <w:tabs>
          <w:tab w:val="clear" w:pos="-720"/>
        </w:tabs>
        <w:spacing w:line="360" w:lineRule="auto"/>
        <w:rPr>
          <w:rFonts w:ascii="Times New Roman" w:eastAsia="PMingLiU" w:hAnsi="Times New Roman" w:cs="Times New Roman"/>
        </w:rPr>
      </w:pPr>
    </w:p>
    <w:p w14:paraId="544EB8F1" w14:textId="0D8FBD79" w:rsidR="00872098" w:rsidRDefault="000A6161" w:rsidP="000A6161">
      <w:pPr>
        <w:pStyle w:val="ParaTab1"/>
        <w:tabs>
          <w:tab w:val="clear" w:pos="-720"/>
        </w:tabs>
        <w:spacing w:line="360" w:lineRule="auto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At the outset of the hearing, Ms. Daniel advised that she did not retain the services of an attorney to represent</w:t>
      </w:r>
      <w:r w:rsidRPr="000A6161">
        <w:t xml:space="preserve"> </w:t>
      </w:r>
      <w:r w:rsidRPr="000A6161">
        <w:rPr>
          <w:rFonts w:ascii="Times New Roman" w:eastAsia="PMingLiU" w:hAnsi="Times New Roman" w:cs="Times New Roman"/>
        </w:rPr>
        <w:t>the Estate of Armour Hughlett</w:t>
      </w:r>
      <w:r>
        <w:rPr>
          <w:rFonts w:ascii="Times New Roman" w:eastAsia="PMingLiU" w:hAnsi="Times New Roman" w:cs="Times New Roman"/>
        </w:rPr>
        <w:t xml:space="preserve">.  I advised Ms. Daniel that the hearing could not go forward without an attorney.  Ms. Daniel requested a continuance in order to hire an attorney.  </w:t>
      </w:r>
    </w:p>
    <w:p w14:paraId="4843194A" w14:textId="512DFB15" w:rsidR="000A6161" w:rsidRDefault="000A6161" w:rsidP="000A6161">
      <w:pPr>
        <w:pStyle w:val="ParaTab1"/>
        <w:tabs>
          <w:tab w:val="clear" w:pos="-720"/>
        </w:tabs>
        <w:spacing w:line="360" w:lineRule="auto"/>
        <w:rPr>
          <w:rFonts w:ascii="Times New Roman" w:eastAsia="PMingLiU" w:hAnsi="Times New Roman" w:cs="Times New Roman"/>
        </w:rPr>
      </w:pPr>
    </w:p>
    <w:p w14:paraId="6C062E3E" w14:textId="243F79D3" w:rsidR="000A6161" w:rsidRDefault="001F6889" w:rsidP="000A6161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eastAsia="PMingLiU" w:hAnsi="Times New Roman" w:cs="Times New Roman"/>
        </w:rPr>
        <w:t>I granted Ms. Daniel’s request and informed her that she has 30 days to hire an attorney to represent</w:t>
      </w:r>
      <w:r w:rsidRPr="000A6161">
        <w:t xml:space="preserve"> </w:t>
      </w:r>
      <w:r w:rsidRPr="000A6161">
        <w:rPr>
          <w:rFonts w:ascii="Times New Roman" w:eastAsia="PMingLiU" w:hAnsi="Times New Roman" w:cs="Times New Roman"/>
        </w:rPr>
        <w:t>the Estate of Armour Hughlett</w:t>
      </w:r>
      <w:r>
        <w:rPr>
          <w:rFonts w:ascii="Times New Roman" w:eastAsia="PMingLiU" w:hAnsi="Times New Roman" w:cs="Times New Roman"/>
        </w:rPr>
        <w:t xml:space="preserve"> in these proceedings.  I also informed Ms. Daniel that if I do not receive an entry of appearance of an attorney by the end of those 30 days, this case will be dismissed.  </w:t>
      </w:r>
    </w:p>
    <w:p w14:paraId="1C74E83D" w14:textId="77777777" w:rsidR="001F6889" w:rsidRDefault="001F6889" w:rsidP="001F6889">
      <w:pPr>
        <w:tabs>
          <w:tab w:val="left" w:pos="-720"/>
        </w:tabs>
        <w:suppressAutoHyphens/>
        <w:spacing w:line="360" w:lineRule="auto"/>
      </w:pPr>
    </w:p>
    <w:p w14:paraId="7B2F518D" w14:textId="7301747E" w:rsidR="001F6889" w:rsidRPr="001F6889" w:rsidRDefault="001F6889" w:rsidP="00CF4EBB">
      <w:pPr>
        <w:tabs>
          <w:tab w:val="left" w:pos="-720"/>
        </w:tabs>
        <w:suppressAutoHyphens/>
        <w:spacing w:line="360" w:lineRule="auto"/>
      </w:pPr>
      <w:r>
        <w:tab/>
      </w:r>
      <w:r>
        <w:tab/>
      </w:r>
      <w:r w:rsidRPr="001F6889">
        <w:t>THEREFORE,</w:t>
      </w:r>
    </w:p>
    <w:p w14:paraId="61588355" w14:textId="77777777" w:rsidR="001F6889" w:rsidRPr="001F6889" w:rsidRDefault="001F6889" w:rsidP="00CF4EB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BB3507D" w14:textId="77777777" w:rsidR="001F6889" w:rsidRPr="001F6889" w:rsidRDefault="001F6889" w:rsidP="00CF4EB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F6889">
        <w:rPr>
          <w:rFonts w:ascii="Times New Roman" w:hAnsi="Times New Roman" w:cs="Times New Roman"/>
          <w:spacing w:val="-3"/>
        </w:rPr>
        <w:t>IT IS ORDERED;</w:t>
      </w:r>
    </w:p>
    <w:p w14:paraId="49238182" w14:textId="77777777" w:rsidR="001F6889" w:rsidRPr="001F6889" w:rsidRDefault="001F6889" w:rsidP="00CF4EB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1011943" w14:textId="066ED470" w:rsidR="001F6889" w:rsidRDefault="001F6889" w:rsidP="00CF4EBB">
      <w:pPr>
        <w:numPr>
          <w:ilvl w:val="0"/>
          <w:numId w:val="2"/>
        </w:numPr>
        <w:tabs>
          <w:tab w:val="left" w:pos="-720"/>
          <w:tab w:val="left" w:pos="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F6889">
        <w:rPr>
          <w:rFonts w:ascii="Times New Roman" w:hAnsi="Times New Roman" w:cs="Times New Roman"/>
          <w:spacing w:val="-3"/>
        </w:rPr>
        <w:t xml:space="preserve">That the continuance requested by the Complainant in the matter of </w:t>
      </w:r>
      <w:r>
        <w:rPr>
          <w:rFonts w:ascii="Times New Roman" w:hAnsi="Times New Roman" w:cs="Times New Roman"/>
          <w:spacing w:val="-3"/>
        </w:rPr>
        <w:t>Angela Daniel v. Philadelphia Gas Works</w:t>
      </w:r>
      <w:r w:rsidRPr="001F6889">
        <w:rPr>
          <w:rFonts w:ascii="Times New Roman" w:hAnsi="Times New Roman" w:cs="Times New Roman"/>
          <w:spacing w:val="-3"/>
        </w:rPr>
        <w:t xml:space="preserve"> at Docket No. </w:t>
      </w:r>
      <w:r>
        <w:rPr>
          <w:rFonts w:ascii="Times New Roman" w:hAnsi="Times New Roman" w:cs="Times New Roman"/>
          <w:spacing w:val="-3"/>
        </w:rPr>
        <w:t xml:space="preserve">F-2019-3013371 is </w:t>
      </w:r>
      <w:r w:rsidR="00BE3D76">
        <w:rPr>
          <w:rFonts w:ascii="Times New Roman" w:hAnsi="Times New Roman" w:cs="Times New Roman"/>
          <w:spacing w:val="-3"/>
        </w:rPr>
        <w:t>granted</w:t>
      </w:r>
      <w:r w:rsidR="00BE3D76" w:rsidRPr="001F6889">
        <w:rPr>
          <w:rFonts w:ascii="Times New Roman" w:hAnsi="Times New Roman" w:cs="Times New Roman"/>
          <w:spacing w:val="-3"/>
        </w:rPr>
        <w:t>.</w:t>
      </w:r>
    </w:p>
    <w:p w14:paraId="36944225" w14:textId="77777777" w:rsidR="001F6889" w:rsidRDefault="001F6889" w:rsidP="00CF4EBB">
      <w:pPr>
        <w:tabs>
          <w:tab w:val="left" w:pos="-720"/>
          <w:tab w:val="left" w:pos="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1C39ACF0" w14:textId="15856936" w:rsidR="001F6889" w:rsidRPr="00C736B3" w:rsidRDefault="001F6889" w:rsidP="00CF4EBB">
      <w:pPr>
        <w:numPr>
          <w:ilvl w:val="0"/>
          <w:numId w:val="2"/>
        </w:numPr>
        <w:tabs>
          <w:tab w:val="left" w:pos="-720"/>
          <w:tab w:val="left" w:pos="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b/>
          <w:bCs/>
          <w:spacing w:val="-3"/>
        </w:rPr>
      </w:pPr>
      <w:r w:rsidRPr="001F6889">
        <w:rPr>
          <w:rFonts w:ascii="Times New Roman" w:hAnsi="Times New Roman" w:cs="Times New Roman"/>
          <w:b/>
          <w:bCs/>
          <w:spacing w:val="-3"/>
        </w:rPr>
        <w:t>That</w:t>
      </w:r>
      <w:r w:rsidRPr="00C736B3">
        <w:rPr>
          <w:rFonts w:ascii="Times New Roman" w:hAnsi="Times New Roman" w:cs="Times New Roman"/>
          <w:b/>
          <w:bCs/>
          <w:spacing w:val="-3"/>
        </w:rPr>
        <w:t xml:space="preserve"> the Complainant, Angela Daniel, </w:t>
      </w:r>
      <w:r w:rsidR="00CF4EBB" w:rsidRPr="00C736B3">
        <w:rPr>
          <w:rFonts w:ascii="Times New Roman" w:hAnsi="Times New Roman" w:cs="Times New Roman"/>
          <w:b/>
          <w:bCs/>
          <w:spacing w:val="-3"/>
        </w:rPr>
        <w:t>shall</w:t>
      </w:r>
      <w:r w:rsidRPr="00C736B3">
        <w:rPr>
          <w:rFonts w:ascii="Times New Roman" w:hAnsi="Times New Roman" w:cs="Times New Roman"/>
          <w:b/>
          <w:bCs/>
          <w:spacing w:val="-3"/>
        </w:rPr>
        <w:t xml:space="preserve"> have an attorney licensed to practice in the Commonwealth of Pennsylvania enter an appearance to represent the Estate of Armour Hughlett by close of business on </w:t>
      </w:r>
      <w:r w:rsidRPr="00C736B3">
        <w:rPr>
          <w:rFonts w:ascii="Times New Roman" w:hAnsi="Times New Roman" w:cs="Times New Roman"/>
          <w:b/>
          <w:bCs/>
          <w:spacing w:val="-3"/>
          <w:u w:val="single"/>
        </w:rPr>
        <w:t xml:space="preserve">April 3, </w:t>
      </w:r>
      <w:r w:rsidR="00BE3D76" w:rsidRPr="00C736B3">
        <w:rPr>
          <w:rFonts w:ascii="Times New Roman" w:hAnsi="Times New Roman" w:cs="Times New Roman"/>
          <w:b/>
          <w:bCs/>
          <w:spacing w:val="-3"/>
          <w:u w:val="single"/>
        </w:rPr>
        <w:t>2020</w:t>
      </w:r>
      <w:r w:rsidR="00BE3D76" w:rsidRPr="00C736B3">
        <w:rPr>
          <w:rFonts w:ascii="Times New Roman" w:hAnsi="Times New Roman" w:cs="Times New Roman"/>
          <w:b/>
          <w:bCs/>
          <w:spacing w:val="-3"/>
        </w:rPr>
        <w:t>.</w:t>
      </w:r>
      <w:r w:rsidRPr="00C736B3">
        <w:rPr>
          <w:rFonts w:ascii="Times New Roman" w:hAnsi="Times New Roman" w:cs="Times New Roman"/>
          <w:b/>
          <w:bCs/>
          <w:spacing w:val="-3"/>
        </w:rPr>
        <w:t xml:space="preserve"> </w:t>
      </w:r>
    </w:p>
    <w:p w14:paraId="1F8C9232" w14:textId="77777777" w:rsidR="001F6889" w:rsidRDefault="001F6889" w:rsidP="00CF4EBB">
      <w:pPr>
        <w:pStyle w:val="ListParagraph"/>
        <w:spacing w:line="360" w:lineRule="auto"/>
        <w:rPr>
          <w:rFonts w:ascii="Times New Roman" w:hAnsi="Times New Roman" w:cs="Times New Roman"/>
          <w:spacing w:val="-3"/>
        </w:rPr>
      </w:pPr>
    </w:p>
    <w:p w14:paraId="57317619" w14:textId="0A5B6977" w:rsidR="001F6889" w:rsidRPr="00C736B3" w:rsidRDefault="001F6889" w:rsidP="00CF4EBB">
      <w:pPr>
        <w:numPr>
          <w:ilvl w:val="0"/>
          <w:numId w:val="2"/>
        </w:numPr>
        <w:tabs>
          <w:tab w:val="left" w:pos="-720"/>
          <w:tab w:val="left" w:pos="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b/>
          <w:bCs/>
          <w:spacing w:val="-3"/>
        </w:rPr>
      </w:pPr>
      <w:r w:rsidRPr="00C736B3">
        <w:rPr>
          <w:rFonts w:ascii="Times New Roman" w:hAnsi="Times New Roman" w:cs="Times New Roman"/>
          <w:b/>
          <w:bCs/>
          <w:spacing w:val="-3"/>
        </w:rPr>
        <w:t xml:space="preserve">That the Complaint </w:t>
      </w:r>
      <w:r w:rsidRPr="00C736B3">
        <w:rPr>
          <w:rFonts w:ascii="Times New Roman" w:hAnsi="Times New Roman" w:cs="Times New Roman"/>
          <w:b/>
          <w:bCs/>
          <w:spacing w:val="-3"/>
          <w:u w:val="single"/>
        </w:rPr>
        <w:t>shall be dismissed</w:t>
      </w:r>
      <w:r w:rsidRPr="00C736B3">
        <w:rPr>
          <w:rFonts w:ascii="Times New Roman" w:hAnsi="Times New Roman" w:cs="Times New Roman"/>
          <w:b/>
          <w:bCs/>
          <w:spacing w:val="-3"/>
        </w:rPr>
        <w:t xml:space="preserve"> if </w:t>
      </w:r>
      <w:r w:rsidR="00CF4EBB" w:rsidRPr="00C736B3">
        <w:rPr>
          <w:rFonts w:ascii="Times New Roman" w:hAnsi="Times New Roman" w:cs="Times New Roman"/>
          <w:b/>
          <w:bCs/>
          <w:spacing w:val="-3"/>
        </w:rPr>
        <w:t xml:space="preserve">the Complainant fails to complete the Order at Paragraph No. 2; and </w:t>
      </w:r>
    </w:p>
    <w:p w14:paraId="351312E2" w14:textId="77777777" w:rsidR="00CF4EBB" w:rsidRDefault="00CF4EBB" w:rsidP="00CF4EBB">
      <w:pPr>
        <w:pStyle w:val="ListParagraph"/>
        <w:spacing w:line="360" w:lineRule="auto"/>
        <w:rPr>
          <w:rFonts w:ascii="Times New Roman" w:hAnsi="Times New Roman" w:cs="Times New Roman"/>
          <w:spacing w:val="-3"/>
        </w:rPr>
      </w:pPr>
    </w:p>
    <w:p w14:paraId="6BAC46E1" w14:textId="53304162" w:rsidR="001F6889" w:rsidRDefault="001F6889" w:rsidP="00CF4EBB">
      <w:pPr>
        <w:numPr>
          <w:ilvl w:val="0"/>
          <w:numId w:val="2"/>
        </w:numPr>
        <w:tabs>
          <w:tab w:val="left" w:pos="-720"/>
          <w:tab w:val="left" w:pos="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F6889">
        <w:rPr>
          <w:rFonts w:ascii="Times New Roman" w:hAnsi="Times New Roman" w:cs="Times New Roman"/>
          <w:spacing w:val="-3"/>
        </w:rPr>
        <w:lastRenderedPageBreak/>
        <w:t>That the scheduling staff of the Office of Administrative Law Judge shall reschedule this matter for a new date and notify the parties in writing</w:t>
      </w:r>
      <w:r w:rsidR="00CF4EBB">
        <w:rPr>
          <w:rFonts w:ascii="Times New Roman" w:hAnsi="Times New Roman" w:cs="Times New Roman"/>
          <w:spacing w:val="-3"/>
        </w:rPr>
        <w:t xml:space="preserve"> if and when the Order at Paragraph No. 2 is completed</w:t>
      </w:r>
      <w:r w:rsidRPr="001F6889">
        <w:rPr>
          <w:rFonts w:ascii="Times New Roman" w:hAnsi="Times New Roman" w:cs="Times New Roman"/>
          <w:spacing w:val="-3"/>
        </w:rPr>
        <w:t>.</w:t>
      </w:r>
    </w:p>
    <w:p w14:paraId="7D493533" w14:textId="7523A521" w:rsidR="00C736B3" w:rsidRDefault="00C736B3" w:rsidP="00C736B3">
      <w:pPr>
        <w:tabs>
          <w:tab w:val="left" w:pos="-720"/>
          <w:tab w:val="left" w:pos="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7382DBB2" w14:textId="77777777" w:rsidR="00C736B3" w:rsidRPr="001F6889" w:rsidRDefault="00C736B3" w:rsidP="00C736B3">
      <w:pPr>
        <w:tabs>
          <w:tab w:val="left" w:pos="-720"/>
          <w:tab w:val="left" w:pos="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22B931DC" w14:textId="3DF424F5" w:rsidR="00627CE6" w:rsidRPr="005232D9" w:rsidRDefault="00627CE6" w:rsidP="00627CE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032747">
        <w:rPr>
          <w:rFonts w:ascii="Times New Roman" w:hAnsi="Times New Roman" w:cs="Times New Roman"/>
          <w:spacing w:val="-3"/>
        </w:rPr>
        <w:t xml:space="preserve">Date:   </w:t>
      </w:r>
      <w:r w:rsidR="005232D9">
        <w:rPr>
          <w:rFonts w:ascii="Times New Roman" w:hAnsi="Times New Roman" w:cs="Times New Roman"/>
          <w:spacing w:val="-3"/>
          <w:u w:val="single"/>
        </w:rPr>
        <w:t xml:space="preserve">  </w:t>
      </w:r>
      <w:r w:rsidR="00CF4EBB">
        <w:rPr>
          <w:rFonts w:ascii="Times New Roman" w:hAnsi="Times New Roman" w:cs="Times New Roman"/>
          <w:spacing w:val="-3"/>
          <w:u w:val="single"/>
        </w:rPr>
        <w:t>March 4, 2020</w:t>
      </w:r>
      <w:r w:rsidR="005232D9">
        <w:rPr>
          <w:rFonts w:ascii="Times New Roman" w:hAnsi="Times New Roman" w:cs="Times New Roman"/>
          <w:spacing w:val="-3"/>
          <w:u w:val="single"/>
        </w:rPr>
        <w:t xml:space="preserve">  </w:t>
      </w:r>
      <w:r w:rsidR="005232D9">
        <w:rPr>
          <w:rFonts w:ascii="Times New Roman" w:hAnsi="Times New Roman" w:cs="Times New Roman"/>
          <w:spacing w:val="-3"/>
        </w:rPr>
        <w:tab/>
      </w:r>
      <w:r w:rsidR="00BE3D76">
        <w:rPr>
          <w:rFonts w:ascii="Times New Roman" w:hAnsi="Times New Roman" w:cs="Times New Roman"/>
          <w:spacing w:val="-3"/>
          <w:u w:val="single"/>
        </w:rPr>
        <w:tab/>
      </w:r>
      <w:r w:rsidR="00BE3D76">
        <w:rPr>
          <w:rFonts w:ascii="Times New Roman" w:hAnsi="Times New Roman" w:cs="Times New Roman"/>
          <w:spacing w:val="-3"/>
          <w:u w:val="single"/>
        </w:rPr>
        <w:tab/>
        <w:t>/s/</w:t>
      </w:r>
      <w:r w:rsidR="00BE3D76">
        <w:rPr>
          <w:rFonts w:ascii="Times New Roman" w:hAnsi="Times New Roman" w:cs="Times New Roman"/>
          <w:spacing w:val="-3"/>
          <w:u w:val="single"/>
        </w:rPr>
        <w:tab/>
      </w:r>
      <w:r w:rsidR="00BE3D76">
        <w:rPr>
          <w:rFonts w:ascii="Times New Roman" w:hAnsi="Times New Roman" w:cs="Times New Roman"/>
          <w:spacing w:val="-3"/>
          <w:u w:val="single"/>
        </w:rPr>
        <w:tab/>
      </w:r>
      <w:r w:rsidR="00BE3D76">
        <w:rPr>
          <w:rFonts w:ascii="Times New Roman" w:hAnsi="Times New Roman" w:cs="Times New Roman"/>
          <w:spacing w:val="-3"/>
          <w:u w:val="single"/>
        </w:rPr>
        <w:tab/>
      </w:r>
    </w:p>
    <w:p w14:paraId="35BA7FD1" w14:textId="77777777" w:rsidR="00627CE6" w:rsidRPr="00032747" w:rsidRDefault="00627CE6" w:rsidP="00627CE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032747">
        <w:rPr>
          <w:rFonts w:ascii="Times New Roman" w:hAnsi="Times New Roman" w:cs="Times New Roman"/>
          <w:spacing w:val="-3"/>
        </w:rPr>
        <w:tab/>
      </w:r>
      <w:r w:rsidRPr="00032747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F. Joseph Brady</w:t>
      </w:r>
      <w:r w:rsidRPr="00032747">
        <w:rPr>
          <w:rFonts w:ascii="Times New Roman" w:hAnsi="Times New Roman" w:cs="Times New Roman"/>
          <w:spacing w:val="-3"/>
        </w:rPr>
        <w:t xml:space="preserve"> </w:t>
      </w:r>
    </w:p>
    <w:p w14:paraId="198F9C30" w14:textId="63E4B3B1" w:rsidR="00D1061B" w:rsidRDefault="00627CE6" w:rsidP="00B0615A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032747">
        <w:rPr>
          <w:rFonts w:ascii="Times New Roman" w:hAnsi="Times New Roman" w:cs="Times New Roman"/>
        </w:rPr>
        <w:tab/>
      </w:r>
      <w:r w:rsidRPr="00032747">
        <w:rPr>
          <w:rFonts w:ascii="Times New Roman" w:hAnsi="Times New Roman" w:cs="Times New Roman"/>
        </w:rPr>
        <w:tab/>
        <w:t>Administrative Law Judge</w:t>
      </w:r>
    </w:p>
    <w:p w14:paraId="57CE6F88" w14:textId="25999344" w:rsidR="00BE3D76" w:rsidRDefault="00BE3D76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376C7B" w14:textId="77777777" w:rsidR="00BE3D76" w:rsidRPr="00BE3D76" w:rsidRDefault="00BE3D76" w:rsidP="00BE3D76">
      <w:pPr>
        <w:pStyle w:val="NoSpacing"/>
        <w:rPr>
          <w:b/>
          <w:bCs/>
          <w:u w:val="single"/>
        </w:rPr>
      </w:pPr>
      <w:r w:rsidRPr="00BE3D76">
        <w:rPr>
          <w:b/>
          <w:bCs/>
          <w:u w:val="single"/>
        </w:rPr>
        <w:lastRenderedPageBreak/>
        <w:t>F-2019-3013371 - ANGELA DANIEL v. PHILADELPHIA GAS WORKS</w:t>
      </w:r>
    </w:p>
    <w:p w14:paraId="0B49552C" w14:textId="382E7C9B" w:rsidR="00BE3D76" w:rsidRDefault="00BE3D76" w:rsidP="00BE3D76">
      <w:pPr>
        <w:pStyle w:val="NoSpacing"/>
        <w:rPr>
          <w:b/>
          <w:bCs/>
          <w:u w:val="single"/>
        </w:rPr>
      </w:pPr>
    </w:p>
    <w:p w14:paraId="6A6F185A" w14:textId="77777777" w:rsidR="00BE3D76" w:rsidRPr="00BE3D76" w:rsidRDefault="00BE3D76" w:rsidP="00BE3D76">
      <w:pPr>
        <w:pStyle w:val="NoSpacing"/>
        <w:rPr>
          <w:b/>
          <w:bCs/>
          <w:u w:val="single"/>
        </w:rPr>
      </w:pPr>
    </w:p>
    <w:p w14:paraId="17552C17" w14:textId="77777777" w:rsidR="00BE3D76" w:rsidRDefault="00BE3D76" w:rsidP="00BE3D76">
      <w:pPr>
        <w:pStyle w:val="NoSpacing"/>
      </w:pPr>
      <w:bookmarkStart w:id="2" w:name="_Hlk30059563"/>
      <w:r>
        <w:t>ANGELA DANIEL</w:t>
      </w:r>
    </w:p>
    <w:p w14:paraId="39891D30" w14:textId="77777777" w:rsidR="00BE3D76" w:rsidRDefault="00BE3D76" w:rsidP="00BE3D76">
      <w:pPr>
        <w:pStyle w:val="NoSpacing"/>
      </w:pPr>
      <w:r>
        <w:t>4078 FORD ROAD</w:t>
      </w:r>
    </w:p>
    <w:p w14:paraId="5C318211" w14:textId="77777777" w:rsidR="00BE3D76" w:rsidRDefault="00BE3D76" w:rsidP="00BE3D76">
      <w:pPr>
        <w:pStyle w:val="NoSpacing"/>
      </w:pPr>
      <w:r>
        <w:t>PHILADELPHIA PA  19131</w:t>
      </w:r>
      <w:bookmarkEnd w:id="2"/>
    </w:p>
    <w:p w14:paraId="7257B8E3" w14:textId="77777777" w:rsidR="00BE3D76" w:rsidRPr="00BE3D76" w:rsidRDefault="00BE3D76" w:rsidP="00BE3D76">
      <w:pPr>
        <w:pStyle w:val="NoSpacing"/>
        <w:rPr>
          <w:b/>
        </w:rPr>
      </w:pPr>
      <w:r w:rsidRPr="00BE3D76">
        <w:rPr>
          <w:b/>
        </w:rPr>
        <w:t>215.877.1535</w:t>
      </w:r>
    </w:p>
    <w:p w14:paraId="2A5CE031" w14:textId="77777777" w:rsidR="00BE3D76" w:rsidRDefault="00BE3D76" w:rsidP="00BE3D76">
      <w:pPr>
        <w:pStyle w:val="NoSpacing"/>
      </w:pPr>
    </w:p>
    <w:p w14:paraId="481177DD" w14:textId="77777777" w:rsidR="00BE3D76" w:rsidRDefault="00BE3D76" w:rsidP="00BE3D76">
      <w:pPr>
        <w:pStyle w:val="NoSpacing"/>
      </w:pPr>
      <w:r>
        <w:t>GRACIELA CHRISTLIEB ESQUIRE</w:t>
      </w:r>
    </w:p>
    <w:p w14:paraId="61303EBD" w14:textId="77777777" w:rsidR="00BE3D76" w:rsidRDefault="00BE3D76" w:rsidP="00BE3D76">
      <w:pPr>
        <w:pStyle w:val="NoSpacing"/>
      </w:pPr>
      <w:r>
        <w:t>PHILADELPHIA GAS WORKS</w:t>
      </w:r>
    </w:p>
    <w:p w14:paraId="12E3B041" w14:textId="77777777" w:rsidR="00BE3D76" w:rsidRDefault="00BE3D76" w:rsidP="00BE3D76">
      <w:pPr>
        <w:pStyle w:val="NoSpacing"/>
      </w:pPr>
      <w:r>
        <w:t>800 WEST MONTGOMERY AVENUE</w:t>
      </w:r>
    </w:p>
    <w:p w14:paraId="43ED6E0D" w14:textId="77777777" w:rsidR="00BE3D76" w:rsidRDefault="00BE3D76" w:rsidP="00BE3D76">
      <w:pPr>
        <w:pStyle w:val="NoSpacing"/>
      </w:pPr>
      <w:r>
        <w:t>PHILADELPHIA PA  19122</w:t>
      </w:r>
    </w:p>
    <w:p w14:paraId="06A3CAA8" w14:textId="77777777" w:rsidR="00BE3D76" w:rsidRPr="00BE3D76" w:rsidRDefault="00BE3D76" w:rsidP="00BE3D76">
      <w:pPr>
        <w:pStyle w:val="NoSpacing"/>
        <w:rPr>
          <w:b/>
        </w:rPr>
      </w:pPr>
      <w:r w:rsidRPr="00BE3D76">
        <w:rPr>
          <w:b/>
        </w:rPr>
        <w:t>215.684.6164</w:t>
      </w:r>
      <w:r w:rsidRPr="00BE3D76">
        <w:rPr>
          <w:b/>
        </w:rPr>
        <w:br/>
      </w:r>
      <w:r w:rsidRPr="00BE3D76">
        <w:rPr>
          <w:b/>
          <w:i/>
          <w:iCs/>
        </w:rPr>
        <w:t>ACCEPTS E-SERVICE</w:t>
      </w:r>
    </w:p>
    <w:p w14:paraId="54A25204" w14:textId="77777777" w:rsidR="00BE3D76" w:rsidRDefault="00BE3D76" w:rsidP="00BE3D76">
      <w:pPr>
        <w:spacing w:after="160" w:line="256" w:lineRule="auto"/>
        <w:rPr>
          <w:rFonts w:ascii="Times New Roman" w:hAnsi="Times New Roman" w:cs="Times New Roman"/>
          <w:sz w:val="22"/>
          <w:szCs w:val="22"/>
        </w:rPr>
      </w:pPr>
    </w:p>
    <w:p w14:paraId="0FB36FE6" w14:textId="77777777" w:rsidR="00BE3D76" w:rsidRPr="005232D9" w:rsidRDefault="00BE3D76" w:rsidP="00B0615A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eastAsia="Calibri" w:hAnsi="Times New Roman" w:cs="Times New Roman"/>
        </w:rPr>
      </w:pPr>
    </w:p>
    <w:sectPr w:rsidR="00BE3D76" w:rsidRPr="005232D9" w:rsidSect="00B35A9F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0A84A" w14:textId="77777777" w:rsidR="004B5897" w:rsidRDefault="004B5897" w:rsidP="00872098">
      <w:r>
        <w:separator/>
      </w:r>
    </w:p>
  </w:endnote>
  <w:endnote w:type="continuationSeparator" w:id="0">
    <w:p w14:paraId="1652BB9A" w14:textId="77777777" w:rsidR="004B5897" w:rsidRDefault="004B5897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2D4E7" w14:textId="77777777" w:rsidR="00872098" w:rsidRDefault="00872098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E75B0" w14:textId="77777777" w:rsidR="00872098" w:rsidRDefault="00872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710D" w14:textId="77777777" w:rsidR="00872098" w:rsidRPr="00BE3D76" w:rsidRDefault="00872098" w:rsidP="007157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BE3D76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BE3D76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BE3D76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701BDA" w:rsidRPr="00BE3D76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BE3D76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77B5D5F6" w14:textId="77777777" w:rsidR="00872098" w:rsidRPr="00BE3D76" w:rsidRDefault="00872098">
    <w:pPr>
      <w:pStyle w:val="ParaTab1"/>
      <w:spacing w:line="480" w:lineRule="auto"/>
      <w:ind w:firstLine="0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D2DF4" w14:textId="77777777" w:rsidR="004B5897" w:rsidRDefault="004B5897" w:rsidP="00872098">
      <w:r>
        <w:separator/>
      </w:r>
    </w:p>
  </w:footnote>
  <w:footnote w:type="continuationSeparator" w:id="0">
    <w:p w14:paraId="296440DB" w14:textId="77777777" w:rsidR="004B5897" w:rsidRDefault="004B5897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1D8C"/>
    <w:multiLevelType w:val="hybridMultilevel"/>
    <w:tmpl w:val="E82C8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0151C"/>
    <w:rsid w:val="0000265E"/>
    <w:rsid w:val="00022EE5"/>
    <w:rsid w:val="0002601F"/>
    <w:rsid w:val="0003013F"/>
    <w:rsid w:val="00033BC0"/>
    <w:rsid w:val="00035823"/>
    <w:rsid w:val="000443C5"/>
    <w:rsid w:val="00046A79"/>
    <w:rsid w:val="00055407"/>
    <w:rsid w:val="000752BA"/>
    <w:rsid w:val="000A10AD"/>
    <w:rsid w:val="000A4F41"/>
    <w:rsid w:val="000A6161"/>
    <w:rsid w:val="000C3C4A"/>
    <w:rsid w:val="000D22A3"/>
    <w:rsid w:val="000E2181"/>
    <w:rsid w:val="000F074C"/>
    <w:rsid w:val="000F1D4F"/>
    <w:rsid w:val="001200C0"/>
    <w:rsid w:val="0016521B"/>
    <w:rsid w:val="001840D1"/>
    <w:rsid w:val="001B5C32"/>
    <w:rsid w:val="001C732F"/>
    <w:rsid w:val="001D02F6"/>
    <w:rsid w:val="001D7621"/>
    <w:rsid w:val="001E0B59"/>
    <w:rsid w:val="001E56DE"/>
    <w:rsid w:val="001F1FFA"/>
    <w:rsid w:val="001F6889"/>
    <w:rsid w:val="00200E83"/>
    <w:rsid w:val="002038FD"/>
    <w:rsid w:val="00221ADA"/>
    <w:rsid w:val="002222F3"/>
    <w:rsid w:val="002236DC"/>
    <w:rsid w:val="00225661"/>
    <w:rsid w:val="00243E69"/>
    <w:rsid w:val="00263909"/>
    <w:rsid w:val="00281871"/>
    <w:rsid w:val="00296144"/>
    <w:rsid w:val="002A0FAD"/>
    <w:rsid w:val="002A15E7"/>
    <w:rsid w:val="002A5E92"/>
    <w:rsid w:val="002B2E0E"/>
    <w:rsid w:val="002C700E"/>
    <w:rsid w:val="002C7085"/>
    <w:rsid w:val="002D1E36"/>
    <w:rsid w:val="003044D0"/>
    <w:rsid w:val="0030630B"/>
    <w:rsid w:val="00313942"/>
    <w:rsid w:val="003372CC"/>
    <w:rsid w:val="003560F1"/>
    <w:rsid w:val="00370D7C"/>
    <w:rsid w:val="00386F14"/>
    <w:rsid w:val="003A498F"/>
    <w:rsid w:val="003B27AB"/>
    <w:rsid w:val="003B4E8F"/>
    <w:rsid w:val="003D0722"/>
    <w:rsid w:val="003D09C4"/>
    <w:rsid w:val="003E038C"/>
    <w:rsid w:val="003F56A8"/>
    <w:rsid w:val="003F63BC"/>
    <w:rsid w:val="00407FFA"/>
    <w:rsid w:val="0042590E"/>
    <w:rsid w:val="00425E6B"/>
    <w:rsid w:val="00437994"/>
    <w:rsid w:val="004634E9"/>
    <w:rsid w:val="00470257"/>
    <w:rsid w:val="00475D82"/>
    <w:rsid w:val="00485C47"/>
    <w:rsid w:val="004A0CAF"/>
    <w:rsid w:val="004B5897"/>
    <w:rsid w:val="004C1D8D"/>
    <w:rsid w:val="004C5D6C"/>
    <w:rsid w:val="004C758C"/>
    <w:rsid w:val="004E09A1"/>
    <w:rsid w:val="004E36DA"/>
    <w:rsid w:val="00510D5C"/>
    <w:rsid w:val="005232D9"/>
    <w:rsid w:val="00537329"/>
    <w:rsid w:val="00542A32"/>
    <w:rsid w:val="00546175"/>
    <w:rsid w:val="0056335F"/>
    <w:rsid w:val="00565985"/>
    <w:rsid w:val="005831CB"/>
    <w:rsid w:val="0058355F"/>
    <w:rsid w:val="00587CAC"/>
    <w:rsid w:val="00592E17"/>
    <w:rsid w:val="00597D7C"/>
    <w:rsid w:val="005A13B1"/>
    <w:rsid w:val="005A2635"/>
    <w:rsid w:val="005A2983"/>
    <w:rsid w:val="005C7295"/>
    <w:rsid w:val="005E39DC"/>
    <w:rsid w:val="005F226F"/>
    <w:rsid w:val="005F73A9"/>
    <w:rsid w:val="00603B34"/>
    <w:rsid w:val="00603BBE"/>
    <w:rsid w:val="00625D0B"/>
    <w:rsid w:val="00627914"/>
    <w:rsid w:val="00627CE6"/>
    <w:rsid w:val="00633D52"/>
    <w:rsid w:val="00633EF3"/>
    <w:rsid w:val="00640107"/>
    <w:rsid w:val="00644FB5"/>
    <w:rsid w:val="0065325A"/>
    <w:rsid w:val="00664495"/>
    <w:rsid w:val="0068712A"/>
    <w:rsid w:val="00691587"/>
    <w:rsid w:val="006D6C60"/>
    <w:rsid w:val="006E004D"/>
    <w:rsid w:val="006E5F6F"/>
    <w:rsid w:val="007019EB"/>
    <w:rsid w:val="00701BDA"/>
    <w:rsid w:val="00701D7B"/>
    <w:rsid w:val="007078F0"/>
    <w:rsid w:val="007157FB"/>
    <w:rsid w:val="00723E3C"/>
    <w:rsid w:val="007677AC"/>
    <w:rsid w:val="0078064E"/>
    <w:rsid w:val="007F613B"/>
    <w:rsid w:val="007F7BC9"/>
    <w:rsid w:val="0080617D"/>
    <w:rsid w:val="008203D2"/>
    <w:rsid w:val="00872098"/>
    <w:rsid w:val="00882E7A"/>
    <w:rsid w:val="0089061F"/>
    <w:rsid w:val="00893F71"/>
    <w:rsid w:val="008A6FA6"/>
    <w:rsid w:val="008B2F42"/>
    <w:rsid w:val="008B3BEB"/>
    <w:rsid w:val="008B572B"/>
    <w:rsid w:val="008C5565"/>
    <w:rsid w:val="008C77CA"/>
    <w:rsid w:val="008E54DB"/>
    <w:rsid w:val="008F6CED"/>
    <w:rsid w:val="00903412"/>
    <w:rsid w:val="00966A82"/>
    <w:rsid w:val="00994DC1"/>
    <w:rsid w:val="009B21B5"/>
    <w:rsid w:val="009C0385"/>
    <w:rsid w:val="009D223C"/>
    <w:rsid w:val="009D6055"/>
    <w:rsid w:val="009D77A4"/>
    <w:rsid w:val="00A04869"/>
    <w:rsid w:val="00A42CE5"/>
    <w:rsid w:val="00A65554"/>
    <w:rsid w:val="00A72FAB"/>
    <w:rsid w:val="00A865BC"/>
    <w:rsid w:val="00A93723"/>
    <w:rsid w:val="00AA24F4"/>
    <w:rsid w:val="00AB016E"/>
    <w:rsid w:val="00AD07DE"/>
    <w:rsid w:val="00AD0B8B"/>
    <w:rsid w:val="00AD4526"/>
    <w:rsid w:val="00AE2F82"/>
    <w:rsid w:val="00AE6670"/>
    <w:rsid w:val="00AF33D9"/>
    <w:rsid w:val="00AF5112"/>
    <w:rsid w:val="00B0181E"/>
    <w:rsid w:val="00B0194D"/>
    <w:rsid w:val="00B0615A"/>
    <w:rsid w:val="00B2519B"/>
    <w:rsid w:val="00B26A29"/>
    <w:rsid w:val="00B35A9F"/>
    <w:rsid w:val="00B6335F"/>
    <w:rsid w:val="00B85DA9"/>
    <w:rsid w:val="00B91792"/>
    <w:rsid w:val="00BC2FD2"/>
    <w:rsid w:val="00BC36E6"/>
    <w:rsid w:val="00BD605E"/>
    <w:rsid w:val="00BE3D76"/>
    <w:rsid w:val="00C22087"/>
    <w:rsid w:val="00C264F4"/>
    <w:rsid w:val="00C31A09"/>
    <w:rsid w:val="00C539FB"/>
    <w:rsid w:val="00C57DC3"/>
    <w:rsid w:val="00C7292A"/>
    <w:rsid w:val="00C736B3"/>
    <w:rsid w:val="00C755CD"/>
    <w:rsid w:val="00C77A81"/>
    <w:rsid w:val="00C94E2D"/>
    <w:rsid w:val="00CD75E1"/>
    <w:rsid w:val="00CF1A4A"/>
    <w:rsid w:val="00CF4EBB"/>
    <w:rsid w:val="00D02970"/>
    <w:rsid w:val="00D1061B"/>
    <w:rsid w:val="00D32766"/>
    <w:rsid w:val="00D3411B"/>
    <w:rsid w:val="00D369C9"/>
    <w:rsid w:val="00D520EB"/>
    <w:rsid w:val="00D549E7"/>
    <w:rsid w:val="00D75170"/>
    <w:rsid w:val="00D9349B"/>
    <w:rsid w:val="00D947A8"/>
    <w:rsid w:val="00D972EB"/>
    <w:rsid w:val="00DA63C2"/>
    <w:rsid w:val="00DB3EB4"/>
    <w:rsid w:val="00DD57FB"/>
    <w:rsid w:val="00DD5F5A"/>
    <w:rsid w:val="00DE3A74"/>
    <w:rsid w:val="00E13AB1"/>
    <w:rsid w:val="00E14FCC"/>
    <w:rsid w:val="00E55F80"/>
    <w:rsid w:val="00E67817"/>
    <w:rsid w:val="00E7218E"/>
    <w:rsid w:val="00E7693A"/>
    <w:rsid w:val="00EA16A5"/>
    <w:rsid w:val="00EB7B2A"/>
    <w:rsid w:val="00ED1CC9"/>
    <w:rsid w:val="00EF079F"/>
    <w:rsid w:val="00EF5410"/>
    <w:rsid w:val="00F30ACB"/>
    <w:rsid w:val="00F325A8"/>
    <w:rsid w:val="00F41146"/>
    <w:rsid w:val="00F526AC"/>
    <w:rsid w:val="00F654DC"/>
    <w:rsid w:val="00F82E45"/>
    <w:rsid w:val="00F87582"/>
    <w:rsid w:val="00F904C8"/>
    <w:rsid w:val="00FB6AA9"/>
    <w:rsid w:val="00FD19B8"/>
    <w:rsid w:val="00FF2010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7EEA1"/>
  <w15:docId w15:val="{2911CEE1-F8FA-4417-B64D-2FAA0194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A74"/>
    <w:pPr>
      <w:ind w:left="720"/>
      <w:contextualSpacing/>
    </w:pPr>
  </w:style>
  <w:style w:type="paragraph" w:customStyle="1" w:styleId="Default">
    <w:name w:val="Default"/>
    <w:rsid w:val="007019EB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3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D76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kniesborel</dc:creator>
  <cp:lastModifiedBy>McNeal, Pamela</cp:lastModifiedBy>
  <cp:revision>5</cp:revision>
  <cp:lastPrinted>2020-03-05T13:26:00Z</cp:lastPrinted>
  <dcterms:created xsi:type="dcterms:W3CDTF">2020-03-05T13:18:00Z</dcterms:created>
  <dcterms:modified xsi:type="dcterms:W3CDTF">2020-03-05T13:26:00Z</dcterms:modified>
</cp:coreProperties>
</file>