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31F40573" w:rsidR="00590532" w:rsidRDefault="0057598B" w:rsidP="00590532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5C5C68">
        <w:rPr>
          <w:sz w:val="24"/>
        </w:rPr>
        <w:t>5</w:t>
      </w:r>
      <w:r w:rsidR="002023CF">
        <w:rPr>
          <w:sz w:val="24"/>
        </w:rPr>
        <w:t>, 2020</w:t>
      </w:r>
    </w:p>
    <w:p w14:paraId="53C72E4E" w14:textId="1E868F9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6706C">
        <w:rPr>
          <w:sz w:val="24"/>
        </w:rPr>
        <w:t>2010-2211708</w:t>
      </w:r>
    </w:p>
    <w:p w14:paraId="1B48377D" w14:textId="4996427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A6706C">
        <w:rPr>
          <w:sz w:val="24"/>
        </w:rPr>
        <w:t>1112964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00E4C9AB" w14:textId="35EC0E2A" w:rsidR="00A80E2C" w:rsidRDefault="00A6706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James J Rosenthal</w:t>
      </w:r>
    </w:p>
    <w:p w14:paraId="3BE8436A" w14:textId="28682F24" w:rsidR="00A6706C" w:rsidRDefault="00A6706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Rosenthal Energy Advisors INC</w:t>
      </w:r>
    </w:p>
    <w:p w14:paraId="30F8EE47" w14:textId="13CF7ADB" w:rsidR="00A6706C" w:rsidRDefault="00A6706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6244 Preston Creek Dr</w:t>
      </w:r>
    </w:p>
    <w:p w14:paraId="19A8D90F" w14:textId="05C6C7CF" w:rsidR="00A6706C" w:rsidRDefault="00A6706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Dallas, TX 75240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AC07E60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</w:t>
      </w:r>
      <w:r w:rsidR="00A6706C">
        <w:rPr>
          <w:sz w:val="24"/>
          <w:szCs w:val="24"/>
        </w:rPr>
        <w:t>Rosenthal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2A9A6215" w:rsidR="00EA1408" w:rsidRPr="002023CF" w:rsidRDefault="00A6706C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Rosenthal Energy Advisors INC</w:t>
      </w:r>
      <w:r w:rsidR="00E30EBC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EBB2" w14:textId="77777777" w:rsidR="0063242F" w:rsidRDefault="0063242F">
      <w:r>
        <w:separator/>
      </w:r>
    </w:p>
  </w:endnote>
  <w:endnote w:type="continuationSeparator" w:id="0">
    <w:p w14:paraId="4CC8A042" w14:textId="77777777" w:rsidR="0063242F" w:rsidRDefault="0063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3483" w14:textId="77777777" w:rsidR="0063242F" w:rsidRDefault="0063242F">
      <w:r>
        <w:separator/>
      </w:r>
    </w:p>
  </w:footnote>
  <w:footnote w:type="continuationSeparator" w:id="0">
    <w:p w14:paraId="34609186" w14:textId="77777777" w:rsidR="0063242F" w:rsidRDefault="0063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A5824"/>
    <w:rsid w:val="005B234F"/>
    <w:rsid w:val="005B370A"/>
    <w:rsid w:val="005B3FDF"/>
    <w:rsid w:val="005C04C5"/>
    <w:rsid w:val="005C2E8D"/>
    <w:rsid w:val="005C5C68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242F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3982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06C"/>
    <w:rsid w:val="00A67942"/>
    <w:rsid w:val="00A70DBA"/>
    <w:rsid w:val="00A730C4"/>
    <w:rsid w:val="00A73A2E"/>
    <w:rsid w:val="00A76658"/>
    <w:rsid w:val="00A76B78"/>
    <w:rsid w:val="00A77E6F"/>
    <w:rsid w:val="00A80E2C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976C1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0EBC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5B37-A834-4C6B-8488-7C89A69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2020-03-05T16:27:00Z</dcterms:created>
  <dcterms:modified xsi:type="dcterms:W3CDTF">2020-03-05T16:27:00Z</dcterms:modified>
</cp:coreProperties>
</file>