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6B47E" w14:textId="77777777" w:rsidR="00D70EA1" w:rsidRPr="00AE58EC" w:rsidRDefault="00D70EA1"/>
    <w:tbl>
      <w:tblPr>
        <w:tblW w:w="5000" w:type="pct"/>
        <w:tblCellMar>
          <w:left w:w="0" w:type="dxa"/>
          <w:right w:w="0" w:type="dxa"/>
        </w:tblCellMar>
        <w:tblLook w:val="0600" w:firstRow="0" w:lastRow="0" w:firstColumn="0" w:lastColumn="0" w:noHBand="1" w:noVBand="1"/>
      </w:tblPr>
      <w:tblGrid>
        <w:gridCol w:w="4680"/>
        <w:gridCol w:w="4680"/>
      </w:tblGrid>
      <w:tr w:rsidR="00AE58EC" w:rsidRPr="00AE58EC" w14:paraId="569F4136" w14:textId="77777777" w:rsidTr="008766DE">
        <w:tc>
          <w:tcPr>
            <w:tcW w:w="5000" w:type="pct"/>
            <w:gridSpan w:val="2"/>
          </w:tcPr>
          <w:p w14:paraId="679B9490" w14:textId="0C278B3D" w:rsidR="00C83899" w:rsidRPr="00AE58EC" w:rsidRDefault="00C83899" w:rsidP="00096469">
            <w:pPr>
              <w:overflowPunct/>
              <w:autoSpaceDE/>
              <w:autoSpaceDN/>
              <w:adjustRightInd/>
              <w:jc w:val="right"/>
              <w:textAlignment w:val="auto"/>
              <w:rPr>
                <w:sz w:val="26"/>
                <w:szCs w:val="26"/>
              </w:rPr>
            </w:pPr>
            <w:r w:rsidRPr="00AE58EC">
              <w:rPr>
                <w:sz w:val="26"/>
                <w:szCs w:val="26"/>
              </w:rPr>
              <w:t xml:space="preserve">Public Meeting held </w:t>
            </w:r>
            <w:r w:rsidR="00891A05" w:rsidRPr="00AE58EC">
              <w:rPr>
                <w:sz w:val="26"/>
                <w:szCs w:val="26"/>
              </w:rPr>
              <w:t xml:space="preserve">March </w:t>
            </w:r>
            <w:r w:rsidR="00C412B9" w:rsidRPr="00AE58EC">
              <w:rPr>
                <w:sz w:val="26"/>
                <w:szCs w:val="26"/>
              </w:rPr>
              <w:t>12</w:t>
            </w:r>
            <w:r w:rsidRPr="00AE58EC">
              <w:rPr>
                <w:sz w:val="26"/>
                <w:szCs w:val="26"/>
              </w:rPr>
              <w:t>, 20</w:t>
            </w:r>
            <w:r w:rsidR="00C32469">
              <w:rPr>
                <w:sz w:val="26"/>
                <w:szCs w:val="26"/>
              </w:rPr>
              <w:t>20</w:t>
            </w:r>
          </w:p>
        </w:tc>
      </w:tr>
      <w:tr w:rsidR="00AE58EC" w:rsidRPr="00AE58EC" w14:paraId="2787A71F" w14:textId="77777777" w:rsidTr="008766DE">
        <w:tc>
          <w:tcPr>
            <w:tcW w:w="5000" w:type="pct"/>
            <w:gridSpan w:val="2"/>
          </w:tcPr>
          <w:p w14:paraId="243BDC85" w14:textId="690980C3" w:rsidR="00855B37" w:rsidRPr="00AE58EC" w:rsidRDefault="00855B37" w:rsidP="00855B37">
            <w:pPr>
              <w:overflowPunct/>
              <w:autoSpaceDE/>
              <w:autoSpaceDN/>
              <w:adjustRightInd/>
              <w:textAlignment w:val="auto"/>
              <w:rPr>
                <w:sz w:val="26"/>
                <w:szCs w:val="26"/>
              </w:rPr>
            </w:pPr>
            <w:r w:rsidRPr="00AE58EC">
              <w:rPr>
                <w:sz w:val="26"/>
                <w:szCs w:val="26"/>
              </w:rPr>
              <w:t>Commissioners Present:</w:t>
            </w:r>
          </w:p>
        </w:tc>
      </w:tr>
      <w:tr w:rsidR="00AE58EC" w:rsidRPr="00AE58EC" w14:paraId="4D5E8F4E" w14:textId="77777777" w:rsidTr="008766DE">
        <w:tc>
          <w:tcPr>
            <w:tcW w:w="5000" w:type="pct"/>
            <w:gridSpan w:val="2"/>
          </w:tcPr>
          <w:p w14:paraId="1A230AB5" w14:textId="77777777" w:rsidR="00855B37" w:rsidRPr="00AE58EC" w:rsidRDefault="00855B37" w:rsidP="00855B37">
            <w:pPr>
              <w:overflowPunct/>
              <w:autoSpaceDE/>
              <w:autoSpaceDN/>
              <w:adjustRightInd/>
              <w:textAlignment w:val="auto"/>
              <w:rPr>
                <w:sz w:val="26"/>
                <w:szCs w:val="26"/>
              </w:rPr>
            </w:pPr>
          </w:p>
        </w:tc>
      </w:tr>
      <w:tr w:rsidR="00AE58EC" w:rsidRPr="00AE58EC" w14:paraId="72AC118F" w14:textId="77777777" w:rsidTr="008766DE">
        <w:tc>
          <w:tcPr>
            <w:tcW w:w="5000" w:type="pct"/>
            <w:gridSpan w:val="2"/>
          </w:tcPr>
          <w:p w14:paraId="3FAC7D1A" w14:textId="1DAB300E" w:rsidR="00855B37" w:rsidRPr="00AE58EC" w:rsidRDefault="00855B37" w:rsidP="00855B37">
            <w:pPr>
              <w:overflowPunct/>
              <w:autoSpaceDE/>
              <w:autoSpaceDN/>
              <w:adjustRightInd/>
              <w:ind w:left="720"/>
              <w:textAlignment w:val="auto"/>
              <w:rPr>
                <w:sz w:val="26"/>
                <w:szCs w:val="26"/>
              </w:rPr>
            </w:pPr>
            <w:r w:rsidRPr="00AE58EC">
              <w:rPr>
                <w:sz w:val="26"/>
                <w:szCs w:val="26"/>
              </w:rPr>
              <w:t xml:space="preserve">Gladys </w:t>
            </w:r>
            <w:r w:rsidR="008B070C" w:rsidRPr="00AE58EC">
              <w:rPr>
                <w:sz w:val="26"/>
                <w:szCs w:val="26"/>
              </w:rPr>
              <w:t>Brown Dutrieuille</w:t>
            </w:r>
            <w:r w:rsidRPr="00AE58EC">
              <w:rPr>
                <w:sz w:val="26"/>
                <w:szCs w:val="26"/>
              </w:rPr>
              <w:t>, Chairman</w:t>
            </w:r>
          </w:p>
          <w:p w14:paraId="57481926" w14:textId="2183FCEF" w:rsidR="00855B37" w:rsidRPr="00AE58EC" w:rsidRDefault="000C0D0A" w:rsidP="00855B37">
            <w:pPr>
              <w:overflowPunct/>
              <w:autoSpaceDE/>
              <w:autoSpaceDN/>
              <w:adjustRightInd/>
              <w:ind w:left="720"/>
              <w:textAlignment w:val="auto"/>
              <w:rPr>
                <w:sz w:val="26"/>
                <w:szCs w:val="26"/>
              </w:rPr>
            </w:pPr>
            <w:r w:rsidRPr="00AE58EC">
              <w:rPr>
                <w:sz w:val="26"/>
                <w:szCs w:val="26"/>
              </w:rPr>
              <w:t>David W. Sweet</w:t>
            </w:r>
            <w:r w:rsidR="00855B37" w:rsidRPr="00AE58EC">
              <w:rPr>
                <w:sz w:val="26"/>
                <w:szCs w:val="26"/>
              </w:rPr>
              <w:t>, Vice Chairman</w:t>
            </w:r>
          </w:p>
          <w:p w14:paraId="1B218547" w14:textId="4429DCDA" w:rsidR="00855B37" w:rsidRPr="00AE58EC" w:rsidRDefault="000C0D0A" w:rsidP="00855B37">
            <w:pPr>
              <w:overflowPunct/>
              <w:autoSpaceDE/>
              <w:autoSpaceDN/>
              <w:adjustRightInd/>
              <w:ind w:left="720"/>
              <w:textAlignment w:val="auto"/>
              <w:rPr>
                <w:sz w:val="26"/>
                <w:szCs w:val="26"/>
              </w:rPr>
            </w:pPr>
            <w:r w:rsidRPr="00AE58EC">
              <w:rPr>
                <w:sz w:val="26"/>
                <w:szCs w:val="26"/>
              </w:rPr>
              <w:t>Andrew G. Place</w:t>
            </w:r>
          </w:p>
          <w:p w14:paraId="5B3F3065" w14:textId="77777777" w:rsidR="00855B37" w:rsidRPr="00AE58EC" w:rsidRDefault="00855B37" w:rsidP="00C83899">
            <w:pPr>
              <w:overflowPunct/>
              <w:autoSpaceDE/>
              <w:autoSpaceDN/>
              <w:adjustRightInd/>
              <w:ind w:left="720"/>
              <w:textAlignment w:val="auto"/>
              <w:rPr>
                <w:sz w:val="26"/>
                <w:szCs w:val="26"/>
              </w:rPr>
            </w:pPr>
            <w:r w:rsidRPr="00AE58EC">
              <w:rPr>
                <w:sz w:val="26"/>
                <w:szCs w:val="26"/>
              </w:rPr>
              <w:t>John F. Coleman, Jr.</w:t>
            </w:r>
          </w:p>
          <w:p w14:paraId="3528A0C2" w14:textId="04FCDE08" w:rsidR="000D039D" w:rsidRPr="00AE58EC" w:rsidRDefault="000D039D" w:rsidP="00C83899">
            <w:pPr>
              <w:overflowPunct/>
              <w:autoSpaceDE/>
              <w:autoSpaceDN/>
              <w:adjustRightInd/>
              <w:ind w:left="720"/>
              <w:textAlignment w:val="auto"/>
              <w:rPr>
                <w:sz w:val="26"/>
                <w:szCs w:val="26"/>
              </w:rPr>
            </w:pPr>
            <w:r w:rsidRPr="00AE58EC">
              <w:rPr>
                <w:sz w:val="26"/>
                <w:szCs w:val="26"/>
              </w:rPr>
              <w:t>Ralph V. Yanora</w:t>
            </w:r>
          </w:p>
        </w:tc>
      </w:tr>
      <w:tr w:rsidR="00AE58EC" w:rsidRPr="00AE58EC" w14:paraId="3FEFF2F1" w14:textId="77777777" w:rsidTr="008766DE">
        <w:tc>
          <w:tcPr>
            <w:tcW w:w="5000" w:type="pct"/>
            <w:gridSpan w:val="2"/>
          </w:tcPr>
          <w:p w14:paraId="256C1F0D" w14:textId="77777777" w:rsidR="00C83899" w:rsidRPr="00AE58EC" w:rsidRDefault="00C83899" w:rsidP="00C83899">
            <w:pPr>
              <w:overflowPunct/>
              <w:autoSpaceDE/>
              <w:autoSpaceDN/>
              <w:adjustRightInd/>
              <w:ind w:left="-15"/>
              <w:textAlignment w:val="auto"/>
              <w:rPr>
                <w:sz w:val="26"/>
                <w:szCs w:val="26"/>
              </w:rPr>
            </w:pPr>
          </w:p>
        </w:tc>
      </w:tr>
      <w:tr w:rsidR="00AE58EC" w:rsidRPr="00AE58EC" w14:paraId="1C9A9542" w14:textId="77777777" w:rsidTr="008766DE">
        <w:tc>
          <w:tcPr>
            <w:tcW w:w="5000" w:type="pct"/>
            <w:gridSpan w:val="2"/>
          </w:tcPr>
          <w:p w14:paraId="22D6918D" w14:textId="77777777" w:rsidR="00D70EA1" w:rsidRPr="00AE58EC" w:rsidRDefault="00D70EA1" w:rsidP="00C83899">
            <w:pPr>
              <w:overflowPunct/>
              <w:autoSpaceDE/>
              <w:autoSpaceDN/>
              <w:adjustRightInd/>
              <w:ind w:left="-15"/>
              <w:textAlignment w:val="auto"/>
              <w:rPr>
                <w:sz w:val="26"/>
                <w:szCs w:val="26"/>
              </w:rPr>
            </w:pPr>
          </w:p>
        </w:tc>
      </w:tr>
      <w:tr w:rsidR="00AE58EC" w:rsidRPr="00AE58EC" w14:paraId="1BB32372" w14:textId="77777777" w:rsidTr="008766DE">
        <w:trPr>
          <w:trHeight w:val="80"/>
        </w:trPr>
        <w:tc>
          <w:tcPr>
            <w:tcW w:w="2500" w:type="pct"/>
          </w:tcPr>
          <w:p w14:paraId="56C9AF60" w14:textId="489B73E9" w:rsidR="00855B37" w:rsidRPr="00AE58EC" w:rsidRDefault="00DE4274" w:rsidP="00855B37">
            <w:pPr>
              <w:tabs>
                <w:tab w:val="left" w:pos="720"/>
              </w:tabs>
              <w:overflowPunct/>
              <w:autoSpaceDE/>
              <w:autoSpaceDN/>
              <w:adjustRightInd/>
              <w:textAlignment w:val="auto"/>
              <w:rPr>
                <w:sz w:val="26"/>
                <w:szCs w:val="26"/>
              </w:rPr>
            </w:pPr>
            <w:r w:rsidRPr="00AE58EC">
              <w:rPr>
                <w:sz w:val="26"/>
                <w:szCs w:val="26"/>
              </w:rPr>
              <w:t>Application of</w:t>
            </w:r>
            <w:r w:rsidR="0016057D" w:rsidRPr="00AE58EC">
              <w:rPr>
                <w:sz w:val="26"/>
                <w:szCs w:val="26"/>
              </w:rPr>
              <w:t xml:space="preserve"> Pennsylvania</w:t>
            </w:r>
            <w:r w:rsidR="00F75FD3" w:rsidRPr="00AE58EC">
              <w:rPr>
                <w:sz w:val="26"/>
                <w:szCs w:val="26"/>
              </w:rPr>
              <w:t>-</w:t>
            </w:r>
            <w:r w:rsidR="0016057D" w:rsidRPr="00AE58EC">
              <w:rPr>
                <w:sz w:val="26"/>
                <w:szCs w:val="26"/>
              </w:rPr>
              <w:t>American Water Company – Wastewater Division</w:t>
            </w:r>
            <w:r w:rsidRPr="00AE58EC">
              <w:rPr>
                <w:sz w:val="26"/>
                <w:szCs w:val="26"/>
              </w:rPr>
              <w:t xml:space="preserve"> for approval of the right to </w:t>
            </w:r>
            <w:r w:rsidR="0043493C" w:rsidRPr="00AE58EC">
              <w:rPr>
                <w:sz w:val="26"/>
                <w:szCs w:val="26"/>
              </w:rPr>
              <w:t xml:space="preserve">offer, render, furnish </w:t>
            </w:r>
            <w:r w:rsidR="00800124" w:rsidRPr="00AE58EC">
              <w:rPr>
                <w:sz w:val="26"/>
                <w:szCs w:val="26"/>
              </w:rPr>
              <w:t>or</w:t>
            </w:r>
            <w:r w:rsidR="0043493C" w:rsidRPr="00AE58EC">
              <w:rPr>
                <w:sz w:val="26"/>
                <w:szCs w:val="26"/>
              </w:rPr>
              <w:t xml:space="preserve"> supply</w:t>
            </w:r>
            <w:r w:rsidRPr="00AE58EC">
              <w:rPr>
                <w:sz w:val="26"/>
                <w:szCs w:val="26"/>
              </w:rPr>
              <w:t xml:space="preserve"> wa</w:t>
            </w:r>
            <w:r w:rsidR="0016057D" w:rsidRPr="00AE58EC">
              <w:rPr>
                <w:sz w:val="26"/>
                <w:szCs w:val="26"/>
              </w:rPr>
              <w:t>stewa</w:t>
            </w:r>
            <w:r w:rsidRPr="00AE58EC">
              <w:rPr>
                <w:sz w:val="26"/>
                <w:szCs w:val="26"/>
              </w:rPr>
              <w:t xml:space="preserve">ter service </w:t>
            </w:r>
            <w:r w:rsidR="00547C98" w:rsidRPr="00AE58EC">
              <w:rPr>
                <w:sz w:val="26"/>
                <w:szCs w:val="26"/>
              </w:rPr>
              <w:t xml:space="preserve">to the public </w:t>
            </w:r>
            <w:r w:rsidRPr="00AE58EC">
              <w:rPr>
                <w:sz w:val="26"/>
                <w:szCs w:val="26"/>
              </w:rPr>
              <w:t xml:space="preserve">in an additional portion of </w:t>
            </w:r>
            <w:r w:rsidR="00130849" w:rsidRPr="00AE58EC">
              <w:rPr>
                <w:sz w:val="26"/>
                <w:szCs w:val="26"/>
              </w:rPr>
              <w:t>South Coatesville Borough</w:t>
            </w:r>
            <w:r w:rsidRPr="00AE58EC">
              <w:rPr>
                <w:sz w:val="26"/>
                <w:szCs w:val="26"/>
              </w:rPr>
              <w:t xml:space="preserve">, </w:t>
            </w:r>
            <w:r w:rsidR="0043493C" w:rsidRPr="00AE58EC">
              <w:rPr>
                <w:sz w:val="26"/>
                <w:szCs w:val="26"/>
              </w:rPr>
              <w:t>Chester</w:t>
            </w:r>
            <w:r w:rsidRPr="00AE58EC">
              <w:rPr>
                <w:sz w:val="26"/>
                <w:szCs w:val="26"/>
              </w:rPr>
              <w:t xml:space="preserve"> County, Pennsylvania</w:t>
            </w:r>
          </w:p>
        </w:tc>
        <w:tc>
          <w:tcPr>
            <w:tcW w:w="2500" w:type="pct"/>
          </w:tcPr>
          <w:p w14:paraId="1259D7A9" w14:textId="337DDFEC" w:rsidR="00855B37" w:rsidRPr="00AE58EC" w:rsidRDefault="00DE4274" w:rsidP="00AD0CDB">
            <w:pPr>
              <w:overflowPunct/>
              <w:autoSpaceDE/>
              <w:autoSpaceDN/>
              <w:adjustRightInd/>
              <w:jc w:val="right"/>
              <w:textAlignment w:val="auto"/>
              <w:rPr>
                <w:sz w:val="26"/>
                <w:szCs w:val="26"/>
              </w:rPr>
            </w:pPr>
            <w:r w:rsidRPr="00AE58EC">
              <w:rPr>
                <w:sz w:val="26"/>
                <w:szCs w:val="26"/>
              </w:rPr>
              <w:t>A</w:t>
            </w:r>
            <w:r w:rsidR="00855B37" w:rsidRPr="00AE58EC">
              <w:rPr>
                <w:sz w:val="26"/>
                <w:szCs w:val="26"/>
              </w:rPr>
              <w:t>-20</w:t>
            </w:r>
            <w:r w:rsidR="00130849" w:rsidRPr="00AE58EC">
              <w:rPr>
                <w:sz w:val="26"/>
                <w:szCs w:val="26"/>
              </w:rPr>
              <w:t>20</w:t>
            </w:r>
            <w:r w:rsidR="00855B37" w:rsidRPr="00AE58EC">
              <w:rPr>
                <w:sz w:val="26"/>
                <w:szCs w:val="26"/>
              </w:rPr>
              <w:t>-</w:t>
            </w:r>
            <w:r w:rsidR="00AA0F39" w:rsidRPr="00AE58EC">
              <w:rPr>
                <w:sz w:val="26"/>
                <w:szCs w:val="26"/>
              </w:rPr>
              <w:t>30</w:t>
            </w:r>
            <w:r w:rsidR="001057B2" w:rsidRPr="00AE58EC">
              <w:rPr>
                <w:sz w:val="26"/>
                <w:szCs w:val="26"/>
              </w:rPr>
              <w:t>15680</w:t>
            </w:r>
          </w:p>
        </w:tc>
      </w:tr>
      <w:tr w:rsidR="00AE58EC" w:rsidRPr="00AE58EC" w14:paraId="722CDB0D" w14:textId="77777777" w:rsidTr="008766DE">
        <w:trPr>
          <w:trHeight w:val="80"/>
        </w:trPr>
        <w:tc>
          <w:tcPr>
            <w:tcW w:w="5000" w:type="pct"/>
            <w:gridSpan w:val="2"/>
          </w:tcPr>
          <w:p w14:paraId="05679787" w14:textId="77777777" w:rsidR="00302DA8" w:rsidRPr="00AE58EC" w:rsidRDefault="00302DA8" w:rsidP="00AD0CDB">
            <w:pPr>
              <w:overflowPunct/>
              <w:autoSpaceDE/>
              <w:autoSpaceDN/>
              <w:adjustRightInd/>
              <w:jc w:val="right"/>
              <w:textAlignment w:val="auto"/>
              <w:rPr>
                <w:sz w:val="26"/>
                <w:szCs w:val="26"/>
              </w:rPr>
            </w:pPr>
          </w:p>
        </w:tc>
      </w:tr>
    </w:tbl>
    <w:p w14:paraId="7246705D" w14:textId="2997A023" w:rsidR="00A755E4" w:rsidRPr="00AE58EC" w:rsidRDefault="00A755E4" w:rsidP="00842D24">
      <w:pPr>
        <w:spacing w:after="260" w:line="360" w:lineRule="auto"/>
        <w:jc w:val="center"/>
        <w:rPr>
          <w:b/>
          <w:sz w:val="26"/>
        </w:rPr>
      </w:pPr>
      <w:r w:rsidRPr="00AE58EC">
        <w:rPr>
          <w:b/>
          <w:sz w:val="26"/>
        </w:rPr>
        <w:t>ORDER</w:t>
      </w:r>
    </w:p>
    <w:p w14:paraId="1351944D" w14:textId="77777777" w:rsidR="00A755E4" w:rsidRPr="00AE58EC" w:rsidRDefault="00A755E4" w:rsidP="00842D24">
      <w:pPr>
        <w:spacing w:after="260" w:line="360" w:lineRule="auto"/>
        <w:rPr>
          <w:b/>
          <w:sz w:val="26"/>
        </w:rPr>
      </w:pPr>
      <w:r w:rsidRPr="00AE58EC">
        <w:rPr>
          <w:b/>
          <w:sz w:val="26"/>
        </w:rPr>
        <w:t>BY THE COMMISSION:</w:t>
      </w:r>
    </w:p>
    <w:p w14:paraId="1893A270" w14:textId="793C10D7" w:rsidR="00DE4274" w:rsidRPr="00AE58EC" w:rsidRDefault="00DE4274" w:rsidP="00DE4274">
      <w:pPr>
        <w:spacing w:after="260" w:line="360" w:lineRule="auto"/>
        <w:ind w:firstLine="720"/>
        <w:rPr>
          <w:sz w:val="26"/>
        </w:rPr>
      </w:pPr>
      <w:r w:rsidRPr="00AE58EC">
        <w:rPr>
          <w:sz w:val="26"/>
        </w:rPr>
        <w:t xml:space="preserve">By the application (Application) filed on </w:t>
      </w:r>
      <w:r w:rsidR="006B25B9" w:rsidRPr="00AE58EC">
        <w:rPr>
          <w:sz w:val="26"/>
        </w:rPr>
        <w:t>January 7</w:t>
      </w:r>
      <w:r w:rsidRPr="00AE58EC">
        <w:rPr>
          <w:sz w:val="26"/>
        </w:rPr>
        <w:t>, 20</w:t>
      </w:r>
      <w:r w:rsidR="006B25B9" w:rsidRPr="00AE58EC">
        <w:rPr>
          <w:sz w:val="26"/>
        </w:rPr>
        <w:t>20</w:t>
      </w:r>
      <w:r w:rsidRPr="00AE58EC">
        <w:rPr>
          <w:sz w:val="26"/>
        </w:rPr>
        <w:t xml:space="preserve">, </w:t>
      </w:r>
      <w:r w:rsidR="006B25B9" w:rsidRPr="00AE58EC">
        <w:rPr>
          <w:sz w:val="26"/>
        </w:rPr>
        <w:t>Pennsylvania</w:t>
      </w:r>
      <w:r w:rsidR="00F75FD3" w:rsidRPr="00AE58EC">
        <w:rPr>
          <w:sz w:val="26"/>
        </w:rPr>
        <w:t>-</w:t>
      </w:r>
      <w:r w:rsidR="006B25B9" w:rsidRPr="00AE58EC">
        <w:rPr>
          <w:sz w:val="26"/>
        </w:rPr>
        <w:t>American Water Company – Wastewater Division</w:t>
      </w:r>
      <w:r w:rsidRPr="00AE58EC">
        <w:rPr>
          <w:sz w:val="26"/>
        </w:rPr>
        <w:t xml:space="preserve"> (</w:t>
      </w:r>
      <w:r w:rsidR="006B25B9" w:rsidRPr="00AE58EC">
        <w:rPr>
          <w:sz w:val="26"/>
        </w:rPr>
        <w:t>PAWC-WD</w:t>
      </w:r>
      <w:r w:rsidRPr="00AE58EC">
        <w:rPr>
          <w:sz w:val="26"/>
        </w:rPr>
        <w:t>), Utility Code 2</w:t>
      </w:r>
      <w:r w:rsidR="001D3263" w:rsidRPr="00AE58EC">
        <w:rPr>
          <w:sz w:val="26"/>
        </w:rPr>
        <w:t>300</w:t>
      </w:r>
      <w:r w:rsidR="00886E60" w:rsidRPr="00AE58EC">
        <w:rPr>
          <w:sz w:val="26"/>
        </w:rPr>
        <w:t>73</w:t>
      </w:r>
      <w:r w:rsidRPr="00AE58EC">
        <w:rPr>
          <w:sz w:val="26"/>
        </w:rPr>
        <w:t xml:space="preserve">, </w:t>
      </w:r>
      <w:r w:rsidR="00886E60" w:rsidRPr="00AE58EC">
        <w:rPr>
          <w:sz w:val="26"/>
        </w:rPr>
        <w:t>852 Wesley Drive</w:t>
      </w:r>
      <w:r w:rsidRPr="00AE58EC">
        <w:rPr>
          <w:sz w:val="26"/>
        </w:rPr>
        <w:t xml:space="preserve">, </w:t>
      </w:r>
      <w:r w:rsidR="00886E60" w:rsidRPr="00AE58EC">
        <w:rPr>
          <w:sz w:val="26"/>
        </w:rPr>
        <w:t>Mechanicsburg</w:t>
      </w:r>
      <w:r w:rsidR="003724BC" w:rsidRPr="00AE58EC">
        <w:rPr>
          <w:sz w:val="26"/>
        </w:rPr>
        <w:t>,</w:t>
      </w:r>
      <w:r w:rsidRPr="00AE58EC">
        <w:rPr>
          <w:sz w:val="26"/>
        </w:rPr>
        <w:t xml:space="preserve"> Pennsylvania </w:t>
      </w:r>
      <w:r w:rsidR="003724BC" w:rsidRPr="00AE58EC">
        <w:rPr>
          <w:sz w:val="26"/>
        </w:rPr>
        <w:t>1</w:t>
      </w:r>
      <w:r w:rsidR="00886E60" w:rsidRPr="00AE58EC">
        <w:rPr>
          <w:sz w:val="26"/>
        </w:rPr>
        <w:t>7055</w:t>
      </w:r>
      <w:r w:rsidRPr="00AE58EC">
        <w:rPr>
          <w:sz w:val="26"/>
        </w:rPr>
        <w:t>, seeks a certificate of public convenience pursuant to Section</w:t>
      </w:r>
      <w:r w:rsidR="00B27CCD" w:rsidRPr="00AE58EC">
        <w:rPr>
          <w:sz w:val="26"/>
        </w:rPr>
        <w:t> </w:t>
      </w:r>
      <w:r w:rsidRPr="00AE58EC">
        <w:rPr>
          <w:sz w:val="26"/>
        </w:rPr>
        <w:t>1102(a)(1)</w:t>
      </w:r>
      <w:r w:rsidR="007E7F92" w:rsidRPr="00AE58EC">
        <w:rPr>
          <w:sz w:val="26"/>
        </w:rPr>
        <w:t>(i)</w:t>
      </w:r>
      <w:r w:rsidRPr="00AE58EC">
        <w:rPr>
          <w:sz w:val="26"/>
        </w:rPr>
        <w:t xml:space="preserve"> of the Public Utility Code, 66 Pa. C.S. § 1102(a)(1)</w:t>
      </w:r>
      <w:r w:rsidR="007E7F92" w:rsidRPr="00AE58EC">
        <w:rPr>
          <w:sz w:val="26"/>
        </w:rPr>
        <w:t>(i)</w:t>
      </w:r>
      <w:r w:rsidRPr="00AE58EC">
        <w:rPr>
          <w:sz w:val="26"/>
        </w:rPr>
        <w:t xml:space="preserve">, evidencing Commission approval of </w:t>
      </w:r>
      <w:r w:rsidR="00886E60" w:rsidRPr="00AE58EC">
        <w:rPr>
          <w:sz w:val="26"/>
        </w:rPr>
        <w:t>PAWC-WD</w:t>
      </w:r>
      <w:r w:rsidRPr="00AE58EC">
        <w:rPr>
          <w:sz w:val="26"/>
        </w:rPr>
        <w:t>’s right to offer, render, furnish or supply wa</w:t>
      </w:r>
      <w:r w:rsidR="00FE5465" w:rsidRPr="00AE58EC">
        <w:rPr>
          <w:sz w:val="26"/>
        </w:rPr>
        <w:t>stewa</w:t>
      </w:r>
      <w:r w:rsidRPr="00AE58EC">
        <w:rPr>
          <w:sz w:val="26"/>
        </w:rPr>
        <w:t xml:space="preserve">ter service </w:t>
      </w:r>
      <w:r w:rsidR="00547C98" w:rsidRPr="00AE58EC">
        <w:rPr>
          <w:sz w:val="26"/>
        </w:rPr>
        <w:t xml:space="preserve">to the public </w:t>
      </w:r>
      <w:r w:rsidRPr="00AE58EC">
        <w:rPr>
          <w:sz w:val="26"/>
        </w:rPr>
        <w:t xml:space="preserve">in an additional portion of </w:t>
      </w:r>
      <w:r w:rsidR="00FE5465" w:rsidRPr="00AE58EC">
        <w:rPr>
          <w:sz w:val="26"/>
        </w:rPr>
        <w:t>South Coatesville Borough</w:t>
      </w:r>
      <w:r w:rsidRPr="00AE58EC">
        <w:rPr>
          <w:sz w:val="26"/>
        </w:rPr>
        <w:t xml:space="preserve">, </w:t>
      </w:r>
      <w:r w:rsidR="00C70A16" w:rsidRPr="00AE58EC">
        <w:rPr>
          <w:sz w:val="26"/>
        </w:rPr>
        <w:t>Chester</w:t>
      </w:r>
      <w:r w:rsidRPr="00AE58EC">
        <w:rPr>
          <w:sz w:val="26"/>
        </w:rPr>
        <w:t xml:space="preserve"> County, Pennsylvania.</w:t>
      </w:r>
    </w:p>
    <w:p w14:paraId="72CB68E4" w14:textId="26CEB5C6" w:rsidR="00DE4274" w:rsidRPr="00AE58EC" w:rsidRDefault="00DE4274" w:rsidP="00DE4274">
      <w:pPr>
        <w:numPr>
          <w:ilvl w:val="0"/>
          <w:numId w:val="15"/>
        </w:numPr>
        <w:spacing w:after="260" w:line="360" w:lineRule="auto"/>
        <w:rPr>
          <w:b/>
          <w:sz w:val="26"/>
        </w:rPr>
      </w:pPr>
      <w:r w:rsidRPr="00AE58EC">
        <w:rPr>
          <w:b/>
          <w:sz w:val="26"/>
        </w:rPr>
        <w:t>AFFECTED ENTITIES</w:t>
      </w:r>
      <w:r w:rsidR="00480498" w:rsidRPr="00AE58EC">
        <w:rPr>
          <w:b/>
          <w:sz w:val="26"/>
        </w:rPr>
        <w:t xml:space="preserve"> AND BACKGROUND</w:t>
      </w:r>
    </w:p>
    <w:p w14:paraId="62319E84" w14:textId="0F3516FD" w:rsidR="00DE4274" w:rsidRPr="00AE58EC" w:rsidRDefault="007F5B52" w:rsidP="00DE4274">
      <w:pPr>
        <w:spacing w:after="260" w:line="360" w:lineRule="auto"/>
        <w:ind w:firstLine="720"/>
        <w:rPr>
          <w:sz w:val="26"/>
          <w:highlight w:val="yellow"/>
        </w:rPr>
      </w:pPr>
      <w:r w:rsidRPr="00AE58EC">
        <w:rPr>
          <w:sz w:val="26"/>
        </w:rPr>
        <w:t>PAWC-WD</w:t>
      </w:r>
      <w:r w:rsidR="00DE4274" w:rsidRPr="00AE58EC">
        <w:rPr>
          <w:sz w:val="26"/>
        </w:rPr>
        <w:t xml:space="preserve"> is a regulated public utility company</w:t>
      </w:r>
      <w:r w:rsidR="00022160" w:rsidRPr="00AE58EC">
        <w:rPr>
          <w:sz w:val="26"/>
        </w:rPr>
        <w:t>,</w:t>
      </w:r>
      <w:r w:rsidR="00DE4274" w:rsidRPr="00AE58EC">
        <w:rPr>
          <w:sz w:val="26"/>
        </w:rPr>
        <w:t xml:space="preserve"> duly organized and existing under the laws of the Commonwealth</w:t>
      </w:r>
      <w:r w:rsidR="009402F8" w:rsidRPr="00AE58EC">
        <w:rPr>
          <w:sz w:val="26"/>
        </w:rPr>
        <w:t xml:space="preserve">.  As of </w:t>
      </w:r>
      <w:r w:rsidR="00522E75" w:rsidRPr="00AE58EC">
        <w:rPr>
          <w:sz w:val="26"/>
        </w:rPr>
        <w:t>December 31, 2019</w:t>
      </w:r>
      <w:r w:rsidR="008F275F" w:rsidRPr="00AE58EC">
        <w:rPr>
          <w:sz w:val="26"/>
        </w:rPr>
        <w:t xml:space="preserve">, PAWC-WD provides wastewater service to approximately </w:t>
      </w:r>
      <w:r w:rsidR="00ED27C7" w:rsidRPr="00AE58EC">
        <w:rPr>
          <w:sz w:val="26"/>
        </w:rPr>
        <w:t xml:space="preserve">74,354 customers throughout Pennsylvania, </w:t>
      </w:r>
      <w:r w:rsidR="00ED27C7" w:rsidRPr="00AE58EC">
        <w:rPr>
          <w:sz w:val="26"/>
        </w:rPr>
        <w:lastRenderedPageBreak/>
        <w:t xml:space="preserve">including portions of </w:t>
      </w:r>
      <w:r w:rsidR="003E63D6" w:rsidRPr="00AE58EC">
        <w:rPr>
          <w:sz w:val="26"/>
        </w:rPr>
        <w:t>South Coatesville Borough, Chester County</w:t>
      </w:r>
      <w:r w:rsidR="00731A8C" w:rsidRPr="00AE58EC">
        <w:rPr>
          <w:sz w:val="26"/>
        </w:rPr>
        <w:t xml:space="preserve">.  </w:t>
      </w:r>
      <w:r w:rsidR="00DE4274" w:rsidRPr="00AE58EC">
        <w:rPr>
          <w:sz w:val="26"/>
        </w:rPr>
        <w:t>Additionally</w:t>
      </w:r>
      <w:r w:rsidR="007E7F92" w:rsidRPr="00AE58EC">
        <w:rPr>
          <w:sz w:val="26"/>
        </w:rPr>
        <w:t xml:space="preserve">, </w:t>
      </w:r>
      <w:r w:rsidR="00B07B0E" w:rsidRPr="00AE58EC">
        <w:rPr>
          <w:sz w:val="26"/>
        </w:rPr>
        <w:t>PAWC-WD</w:t>
      </w:r>
      <w:r w:rsidR="006E6A21" w:rsidRPr="00AE58EC">
        <w:rPr>
          <w:sz w:val="26"/>
        </w:rPr>
        <w:t xml:space="preserve"> is </w:t>
      </w:r>
      <w:r w:rsidR="00B26A7A" w:rsidRPr="00AE58EC">
        <w:rPr>
          <w:sz w:val="26"/>
        </w:rPr>
        <w:t xml:space="preserve">a subsidiary of </w:t>
      </w:r>
      <w:r w:rsidR="00B07B0E" w:rsidRPr="00AE58EC">
        <w:rPr>
          <w:sz w:val="26"/>
        </w:rPr>
        <w:t xml:space="preserve">American </w:t>
      </w:r>
      <w:r w:rsidR="009035D2" w:rsidRPr="00AE58EC">
        <w:rPr>
          <w:sz w:val="26"/>
        </w:rPr>
        <w:t>Water Works Company, Inc.</w:t>
      </w:r>
      <w:r w:rsidR="00B26A7A" w:rsidRPr="00AE58EC">
        <w:rPr>
          <w:sz w:val="26"/>
        </w:rPr>
        <w:t xml:space="preserve"> and </w:t>
      </w:r>
      <w:r w:rsidR="006E6A21" w:rsidRPr="00AE58EC">
        <w:rPr>
          <w:sz w:val="26"/>
        </w:rPr>
        <w:t xml:space="preserve">an affiliate of </w:t>
      </w:r>
      <w:r w:rsidR="009035D2" w:rsidRPr="00AE58EC">
        <w:rPr>
          <w:sz w:val="26"/>
        </w:rPr>
        <w:t>Pennsylvania-American Water Company</w:t>
      </w:r>
      <w:r w:rsidR="006A03D6" w:rsidRPr="00AE58EC">
        <w:rPr>
          <w:sz w:val="26"/>
        </w:rPr>
        <w:t xml:space="preserve"> (PAWC)</w:t>
      </w:r>
      <w:r w:rsidR="009035D2" w:rsidRPr="00AE58EC">
        <w:rPr>
          <w:sz w:val="26"/>
        </w:rPr>
        <w:t>,</w:t>
      </w:r>
      <w:r w:rsidR="006E6A21" w:rsidRPr="00AE58EC">
        <w:rPr>
          <w:sz w:val="26"/>
        </w:rPr>
        <w:t xml:space="preserve"> Utility Code 2</w:t>
      </w:r>
      <w:r w:rsidR="00E83A8E" w:rsidRPr="00AE58EC">
        <w:rPr>
          <w:sz w:val="26"/>
        </w:rPr>
        <w:t>12285</w:t>
      </w:r>
      <w:r w:rsidR="00B26A7A" w:rsidRPr="00AE58EC">
        <w:rPr>
          <w:sz w:val="26"/>
        </w:rPr>
        <w:t xml:space="preserve">.  </w:t>
      </w:r>
      <w:r w:rsidR="006F1104" w:rsidRPr="00AE58EC">
        <w:rPr>
          <w:sz w:val="26"/>
        </w:rPr>
        <w:t xml:space="preserve">PAWC </w:t>
      </w:r>
      <w:r w:rsidR="00DE4274" w:rsidRPr="00AE58EC">
        <w:rPr>
          <w:sz w:val="26"/>
        </w:rPr>
        <w:t>provide</w:t>
      </w:r>
      <w:r w:rsidR="00022160" w:rsidRPr="00AE58EC">
        <w:rPr>
          <w:sz w:val="26"/>
        </w:rPr>
        <w:t>s</w:t>
      </w:r>
      <w:r w:rsidR="00DE4274" w:rsidRPr="00AE58EC">
        <w:rPr>
          <w:sz w:val="26"/>
        </w:rPr>
        <w:t xml:space="preserve"> wa</w:t>
      </w:r>
      <w:r w:rsidR="00E83A8E" w:rsidRPr="00AE58EC">
        <w:rPr>
          <w:sz w:val="26"/>
        </w:rPr>
        <w:t>ter</w:t>
      </w:r>
      <w:r w:rsidR="00DE4274" w:rsidRPr="00AE58EC">
        <w:rPr>
          <w:sz w:val="26"/>
        </w:rPr>
        <w:t xml:space="preserve"> service </w:t>
      </w:r>
      <w:r w:rsidR="001807AD" w:rsidRPr="00AE58EC">
        <w:rPr>
          <w:sz w:val="26"/>
        </w:rPr>
        <w:t>in</w:t>
      </w:r>
      <w:r w:rsidR="00022160" w:rsidRPr="00AE58EC">
        <w:rPr>
          <w:sz w:val="26"/>
        </w:rPr>
        <w:t xml:space="preserve"> </w:t>
      </w:r>
      <w:r w:rsidR="001807AD" w:rsidRPr="00AE58EC">
        <w:rPr>
          <w:sz w:val="26"/>
        </w:rPr>
        <w:t>many</w:t>
      </w:r>
      <w:r w:rsidR="00022160" w:rsidRPr="00AE58EC">
        <w:rPr>
          <w:sz w:val="26"/>
        </w:rPr>
        <w:t xml:space="preserve"> counties </w:t>
      </w:r>
      <w:r w:rsidR="00256552" w:rsidRPr="00AE58EC">
        <w:rPr>
          <w:sz w:val="26"/>
        </w:rPr>
        <w:t xml:space="preserve">throughout </w:t>
      </w:r>
      <w:r w:rsidR="00022160" w:rsidRPr="00AE58EC">
        <w:rPr>
          <w:sz w:val="26"/>
        </w:rPr>
        <w:t>Pennsylvania</w:t>
      </w:r>
      <w:r w:rsidR="00DE4274" w:rsidRPr="00AE58EC">
        <w:rPr>
          <w:sz w:val="26"/>
        </w:rPr>
        <w:t>.</w:t>
      </w:r>
    </w:p>
    <w:p w14:paraId="249B0D1D" w14:textId="141D9E5B" w:rsidR="00DE4274" w:rsidRPr="00AE58EC" w:rsidRDefault="009C1BEE" w:rsidP="00DE4274">
      <w:pPr>
        <w:spacing w:after="260" w:line="360" w:lineRule="auto"/>
        <w:ind w:firstLine="720"/>
        <w:rPr>
          <w:sz w:val="26"/>
        </w:rPr>
      </w:pPr>
      <w:r w:rsidRPr="00AE58EC">
        <w:rPr>
          <w:sz w:val="26"/>
        </w:rPr>
        <w:t xml:space="preserve">PAWC-WD </w:t>
      </w:r>
      <w:r w:rsidR="005D1E57" w:rsidRPr="00AE58EC">
        <w:rPr>
          <w:sz w:val="26"/>
        </w:rPr>
        <w:t xml:space="preserve">contends there is a need to make reliable and safe wastewater service available </w:t>
      </w:r>
      <w:r w:rsidR="00D76B0C">
        <w:rPr>
          <w:sz w:val="26"/>
        </w:rPr>
        <w:t>to</w:t>
      </w:r>
      <w:r w:rsidR="005D1E57" w:rsidRPr="00AE58EC">
        <w:rPr>
          <w:sz w:val="26"/>
        </w:rPr>
        <w:t xml:space="preserve"> </w:t>
      </w:r>
      <w:r w:rsidR="00900990" w:rsidRPr="00AE58EC">
        <w:rPr>
          <w:sz w:val="26"/>
        </w:rPr>
        <w:t xml:space="preserve">a duplex </w:t>
      </w:r>
      <w:r w:rsidR="00616F3F" w:rsidRPr="00AE58EC">
        <w:rPr>
          <w:sz w:val="26"/>
        </w:rPr>
        <w:t>located at 1138 and 1140 West Chester Road</w:t>
      </w:r>
      <w:r w:rsidR="000266CA" w:rsidRPr="00AE58EC">
        <w:rPr>
          <w:sz w:val="26"/>
        </w:rPr>
        <w:t>, Coatesville,</w:t>
      </w:r>
      <w:r w:rsidR="007C751A" w:rsidRPr="00AE58EC">
        <w:rPr>
          <w:sz w:val="26"/>
        </w:rPr>
        <w:t xml:space="preserve"> Pennsylvania, 19320. </w:t>
      </w:r>
      <w:r w:rsidR="003D5379" w:rsidRPr="00AE58EC">
        <w:rPr>
          <w:sz w:val="26"/>
        </w:rPr>
        <w:t xml:space="preserve"> </w:t>
      </w:r>
      <w:r w:rsidR="00CF1A12" w:rsidRPr="00AE58EC">
        <w:rPr>
          <w:sz w:val="26"/>
        </w:rPr>
        <w:t xml:space="preserve">To support its claim, </w:t>
      </w:r>
      <w:r w:rsidR="00D96E1E" w:rsidRPr="00AE58EC">
        <w:rPr>
          <w:sz w:val="26"/>
        </w:rPr>
        <w:t>the Application’s Exhibit</w:t>
      </w:r>
      <w:r w:rsidR="00C81C05" w:rsidRPr="00AE58EC">
        <w:rPr>
          <w:sz w:val="26"/>
        </w:rPr>
        <w:t xml:space="preserve"> I included a copy of </w:t>
      </w:r>
      <w:r w:rsidR="00844D11" w:rsidRPr="00AE58EC">
        <w:rPr>
          <w:sz w:val="26"/>
        </w:rPr>
        <w:t xml:space="preserve">emails from the </w:t>
      </w:r>
      <w:r w:rsidR="00BC0623" w:rsidRPr="00AE58EC">
        <w:rPr>
          <w:sz w:val="26"/>
        </w:rPr>
        <w:t>two subject property owners in the requested territory expressing interest in receiving wastewater service.</w:t>
      </w:r>
      <w:r w:rsidR="001D3A50" w:rsidRPr="00AE58EC">
        <w:rPr>
          <w:sz w:val="26"/>
        </w:rPr>
        <w:t xml:space="preserve">  PAWC-WD indicated the subject properties </w:t>
      </w:r>
      <w:r w:rsidR="000B3407" w:rsidRPr="00AE58EC">
        <w:rPr>
          <w:sz w:val="26"/>
        </w:rPr>
        <w:t>share a mal</w:t>
      </w:r>
      <w:r w:rsidR="00EC3742" w:rsidRPr="00AE58EC">
        <w:rPr>
          <w:sz w:val="26"/>
        </w:rPr>
        <w:t>functioning on-lot septic system</w:t>
      </w:r>
      <w:r w:rsidR="00615E42" w:rsidRPr="00AE58EC">
        <w:rPr>
          <w:sz w:val="26"/>
        </w:rPr>
        <w:t xml:space="preserve"> </w:t>
      </w:r>
      <w:r w:rsidR="000472A3" w:rsidRPr="00AE58EC">
        <w:rPr>
          <w:sz w:val="26"/>
        </w:rPr>
        <w:t xml:space="preserve">and receive water </w:t>
      </w:r>
      <w:r w:rsidR="00B15CEF" w:rsidRPr="00AE58EC">
        <w:rPr>
          <w:sz w:val="26"/>
        </w:rPr>
        <w:t xml:space="preserve">service </w:t>
      </w:r>
      <w:r w:rsidR="000472A3" w:rsidRPr="00AE58EC">
        <w:rPr>
          <w:sz w:val="26"/>
        </w:rPr>
        <w:t>from P</w:t>
      </w:r>
      <w:r w:rsidR="006A03D6" w:rsidRPr="00AE58EC">
        <w:rPr>
          <w:sz w:val="26"/>
        </w:rPr>
        <w:t>AWC.</w:t>
      </w:r>
      <w:r w:rsidR="0071570E" w:rsidRPr="00AE58EC">
        <w:rPr>
          <w:sz w:val="26"/>
        </w:rPr>
        <w:t xml:space="preserve"> </w:t>
      </w:r>
      <w:r w:rsidR="00B91505" w:rsidRPr="00AE58EC">
        <w:rPr>
          <w:sz w:val="26"/>
        </w:rPr>
        <w:t xml:space="preserve"> </w:t>
      </w:r>
    </w:p>
    <w:p w14:paraId="6A36E4E3" w14:textId="3F53E3E0" w:rsidR="00480498" w:rsidRPr="00AE58EC" w:rsidRDefault="00B84A76" w:rsidP="00480498">
      <w:pPr>
        <w:spacing w:after="260" w:line="360" w:lineRule="auto"/>
        <w:ind w:firstLine="720"/>
        <w:rPr>
          <w:sz w:val="26"/>
          <w:highlight w:val="yellow"/>
        </w:rPr>
      </w:pPr>
      <w:r w:rsidRPr="00AE58EC">
        <w:rPr>
          <w:sz w:val="26"/>
        </w:rPr>
        <w:t>PAWC-WD</w:t>
      </w:r>
      <w:r w:rsidR="00480498" w:rsidRPr="00AE58EC">
        <w:rPr>
          <w:sz w:val="26"/>
        </w:rPr>
        <w:t xml:space="preserve"> submitted proofs of publication and service to the appropriate entities.  Notice of the Application was published in the </w:t>
      </w:r>
      <w:r w:rsidR="00480498" w:rsidRPr="00AE58EC">
        <w:rPr>
          <w:i/>
          <w:sz w:val="26"/>
        </w:rPr>
        <w:t>Pennsylvania Bulletin</w:t>
      </w:r>
      <w:r w:rsidR="00480498" w:rsidRPr="00AE58EC">
        <w:rPr>
          <w:sz w:val="26"/>
        </w:rPr>
        <w:t xml:space="preserve">, </w:t>
      </w:r>
      <w:r w:rsidR="00232980" w:rsidRPr="00AE58EC">
        <w:rPr>
          <w:sz w:val="26"/>
        </w:rPr>
        <w:t>50</w:t>
      </w:r>
      <w:r w:rsidR="00480498" w:rsidRPr="00AE58EC">
        <w:rPr>
          <w:sz w:val="26"/>
        </w:rPr>
        <w:t xml:space="preserve"> Pa.B. 6</w:t>
      </w:r>
      <w:r w:rsidR="00232980" w:rsidRPr="00AE58EC">
        <w:rPr>
          <w:sz w:val="26"/>
        </w:rPr>
        <w:t>29</w:t>
      </w:r>
      <w:r w:rsidR="00480498" w:rsidRPr="00AE58EC">
        <w:rPr>
          <w:sz w:val="26"/>
        </w:rPr>
        <w:t xml:space="preserve">, on Saturday, </w:t>
      </w:r>
      <w:r w:rsidR="007A1E0D" w:rsidRPr="00AE58EC">
        <w:rPr>
          <w:sz w:val="26"/>
        </w:rPr>
        <w:t>January 25</w:t>
      </w:r>
      <w:r w:rsidR="00480498" w:rsidRPr="00AE58EC">
        <w:rPr>
          <w:sz w:val="26"/>
        </w:rPr>
        <w:t>, 20</w:t>
      </w:r>
      <w:r w:rsidR="007A1E0D" w:rsidRPr="00AE58EC">
        <w:rPr>
          <w:sz w:val="26"/>
        </w:rPr>
        <w:t>20</w:t>
      </w:r>
      <w:r w:rsidR="00480498" w:rsidRPr="00AE58EC">
        <w:rPr>
          <w:sz w:val="26"/>
        </w:rPr>
        <w:t xml:space="preserve">.  The protest period ended </w:t>
      </w:r>
      <w:r w:rsidR="000D095E" w:rsidRPr="00AE58EC">
        <w:rPr>
          <w:sz w:val="26"/>
        </w:rPr>
        <w:t>February 10</w:t>
      </w:r>
      <w:r w:rsidR="00480498" w:rsidRPr="00AE58EC">
        <w:rPr>
          <w:sz w:val="26"/>
        </w:rPr>
        <w:t>, 20</w:t>
      </w:r>
      <w:r w:rsidR="000D095E" w:rsidRPr="00AE58EC">
        <w:rPr>
          <w:sz w:val="26"/>
        </w:rPr>
        <w:t>20</w:t>
      </w:r>
      <w:r w:rsidR="00480498" w:rsidRPr="00AE58EC">
        <w:rPr>
          <w:sz w:val="26"/>
        </w:rPr>
        <w:t>.  No protests were filed, and no hearings were held.</w:t>
      </w:r>
    </w:p>
    <w:p w14:paraId="6B52EAB3" w14:textId="77777777" w:rsidR="00DE4274" w:rsidRPr="00AE58EC" w:rsidRDefault="00DE4274" w:rsidP="00DE4274">
      <w:pPr>
        <w:numPr>
          <w:ilvl w:val="0"/>
          <w:numId w:val="15"/>
        </w:numPr>
        <w:spacing w:after="260" w:line="360" w:lineRule="auto"/>
        <w:rPr>
          <w:sz w:val="26"/>
        </w:rPr>
      </w:pPr>
      <w:r w:rsidRPr="00AE58EC">
        <w:rPr>
          <w:b/>
          <w:sz w:val="26"/>
        </w:rPr>
        <w:t>LOCATION AND DESCRIPTION OF PROPOSED TERRITORY</w:t>
      </w:r>
    </w:p>
    <w:p w14:paraId="45BF48F8" w14:textId="302CB9D2" w:rsidR="00602BC3" w:rsidRPr="00AE58EC" w:rsidRDefault="00104C16" w:rsidP="00247DE9">
      <w:pPr>
        <w:spacing w:after="260" w:line="360" w:lineRule="auto"/>
        <w:ind w:firstLine="720"/>
        <w:rPr>
          <w:sz w:val="26"/>
          <w:highlight w:val="yellow"/>
        </w:rPr>
      </w:pPr>
      <w:bookmarkStart w:id="0" w:name="_Hlk25224492"/>
      <w:r w:rsidRPr="00AE58EC">
        <w:rPr>
          <w:sz w:val="26"/>
        </w:rPr>
        <w:t xml:space="preserve">The Application contained a map depicting </w:t>
      </w:r>
      <w:r w:rsidR="00332FB7" w:rsidRPr="00AE58EC">
        <w:rPr>
          <w:sz w:val="26"/>
        </w:rPr>
        <w:t>PAWC-WD</w:t>
      </w:r>
      <w:r w:rsidRPr="00AE58EC">
        <w:rPr>
          <w:sz w:val="26"/>
        </w:rPr>
        <w:t>’s requested wa</w:t>
      </w:r>
      <w:r w:rsidR="0042048B" w:rsidRPr="00AE58EC">
        <w:rPr>
          <w:sz w:val="26"/>
        </w:rPr>
        <w:t>stewa</w:t>
      </w:r>
      <w:r w:rsidRPr="00AE58EC">
        <w:rPr>
          <w:sz w:val="26"/>
        </w:rPr>
        <w:t xml:space="preserve">ter service territory along with a written description of the territory’s boundaries </w:t>
      </w:r>
      <w:r w:rsidR="00AF6CA9" w:rsidRPr="00AE58EC">
        <w:rPr>
          <w:sz w:val="26"/>
        </w:rPr>
        <w:t xml:space="preserve">with bearing angles and distances </w:t>
      </w:r>
      <w:r w:rsidRPr="00AE58EC">
        <w:rPr>
          <w:sz w:val="26"/>
        </w:rPr>
        <w:t xml:space="preserve">marked as </w:t>
      </w:r>
      <w:r w:rsidR="00FD7F42" w:rsidRPr="00AE58EC">
        <w:rPr>
          <w:sz w:val="26"/>
        </w:rPr>
        <w:t>Exhibits B-1 and B-2</w:t>
      </w:r>
      <w:r w:rsidRPr="00AE58EC">
        <w:rPr>
          <w:sz w:val="26"/>
        </w:rPr>
        <w:t xml:space="preserve">, respectively.  </w:t>
      </w:r>
      <w:r w:rsidR="003C50DF" w:rsidRPr="00AE58EC">
        <w:rPr>
          <w:sz w:val="26"/>
        </w:rPr>
        <w:t xml:space="preserve">The requested territory </w:t>
      </w:r>
      <w:r w:rsidR="001C59DE" w:rsidRPr="00AE58EC">
        <w:rPr>
          <w:sz w:val="26"/>
        </w:rPr>
        <w:t>encompasses Chester County Tax Parcel</w:t>
      </w:r>
      <w:r w:rsidR="00370CE9" w:rsidRPr="00AE58EC">
        <w:rPr>
          <w:sz w:val="26"/>
        </w:rPr>
        <w:t>s</w:t>
      </w:r>
      <w:r w:rsidR="001C59DE" w:rsidRPr="00AE58EC">
        <w:rPr>
          <w:sz w:val="26"/>
        </w:rPr>
        <w:t xml:space="preserve"> </w:t>
      </w:r>
      <w:bookmarkStart w:id="1" w:name="_Hlk32916815"/>
      <w:r w:rsidR="00AB2A89" w:rsidRPr="00AE58EC">
        <w:rPr>
          <w:sz w:val="26"/>
        </w:rPr>
        <w:t xml:space="preserve">UPI </w:t>
      </w:r>
      <w:r w:rsidR="00AA3243" w:rsidRPr="00AE58EC">
        <w:rPr>
          <w:sz w:val="26"/>
        </w:rPr>
        <w:t>No.</w:t>
      </w:r>
      <w:bookmarkEnd w:id="1"/>
      <w:r w:rsidR="00AA3243" w:rsidRPr="00AE58EC">
        <w:rPr>
          <w:sz w:val="26"/>
        </w:rPr>
        <w:t xml:space="preserve"> 9-1-14 and </w:t>
      </w:r>
      <w:r w:rsidR="00E743F9" w:rsidRPr="00AE58EC">
        <w:rPr>
          <w:sz w:val="26"/>
        </w:rPr>
        <w:t xml:space="preserve">UPI No. </w:t>
      </w:r>
      <w:r w:rsidR="00AA3243" w:rsidRPr="00AE58EC">
        <w:rPr>
          <w:sz w:val="26"/>
        </w:rPr>
        <w:t>9-1-15</w:t>
      </w:r>
      <w:r w:rsidR="00B545DA" w:rsidRPr="00AE58EC">
        <w:rPr>
          <w:sz w:val="26"/>
        </w:rPr>
        <w:t xml:space="preserve">, </w:t>
      </w:r>
      <w:r w:rsidR="00655972" w:rsidRPr="00AE58EC">
        <w:rPr>
          <w:sz w:val="26"/>
        </w:rPr>
        <w:t xml:space="preserve">two residential lots </w:t>
      </w:r>
      <w:r w:rsidR="0009476B" w:rsidRPr="00AE58EC">
        <w:rPr>
          <w:sz w:val="26"/>
        </w:rPr>
        <w:t xml:space="preserve">with an area of approximately </w:t>
      </w:r>
      <w:r w:rsidR="00D25C4A" w:rsidRPr="00AE58EC">
        <w:rPr>
          <w:sz w:val="26"/>
        </w:rPr>
        <w:t>0.74 acres</w:t>
      </w:r>
      <w:r w:rsidR="00670F6F" w:rsidRPr="00AE58EC">
        <w:rPr>
          <w:sz w:val="26"/>
        </w:rPr>
        <w:t xml:space="preserve"> situated along th</w:t>
      </w:r>
      <w:r w:rsidR="00BF2EB2" w:rsidRPr="00AE58EC">
        <w:rPr>
          <w:sz w:val="26"/>
        </w:rPr>
        <w:t xml:space="preserve">e </w:t>
      </w:r>
      <w:r w:rsidR="00CC6BC1" w:rsidRPr="00AE58EC">
        <w:rPr>
          <w:sz w:val="26"/>
        </w:rPr>
        <w:t>south</w:t>
      </w:r>
      <w:r w:rsidR="00BF2EB2" w:rsidRPr="00AE58EC">
        <w:rPr>
          <w:sz w:val="26"/>
        </w:rPr>
        <w:t xml:space="preserve"> side </w:t>
      </w:r>
      <w:r w:rsidR="009D1484" w:rsidRPr="00AE58EC">
        <w:rPr>
          <w:sz w:val="26"/>
        </w:rPr>
        <w:t xml:space="preserve">of </w:t>
      </w:r>
      <w:r w:rsidR="00CC6BC1" w:rsidRPr="00AE58EC">
        <w:rPr>
          <w:sz w:val="26"/>
        </w:rPr>
        <w:t>West Chester Road</w:t>
      </w:r>
      <w:r w:rsidR="006E6A21" w:rsidRPr="00AE58EC">
        <w:rPr>
          <w:sz w:val="26"/>
        </w:rPr>
        <w:t xml:space="preserve">. </w:t>
      </w:r>
      <w:r w:rsidR="00B26A7A" w:rsidRPr="00AE58EC">
        <w:rPr>
          <w:sz w:val="26"/>
        </w:rPr>
        <w:t xml:space="preserve"> </w:t>
      </w:r>
      <w:r w:rsidR="00B7445D" w:rsidRPr="00AE58EC">
        <w:rPr>
          <w:sz w:val="26"/>
        </w:rPr>
        <w:t>The requested territory is not contiguous with PAWC-WD’s certificated service territory.  However, PAWC-WD is certificated to serve t</w:t>
      </w:r>
      <w:r w:rsidR="00956CA0" w:rsidRPr="00AE58EC">
        <w:rPr>
          <w:sz w:val="26"/>
        </w:rPr>
        <w:t>w</w:t>
      </w:r>
      <w:r w:rsidR="00E161E3" w:rsidRPr="00AE58EC">
        <w:rPr>
          <w:sz w:val="26"/>
        </w:rPr>
        <w:t xml:space="preserve">o nearby customers </w:t>
      </w:r>
      <w:r w:rsidR="00871127" w:rsidRPr="00AE58EC">
        <w:rPr>
          <w:sz w:val="26"/>
        </w:rPr>
        <w:t xml:space="preserve">at </w:t>
      </w:r>
      <w:r w:rsidR="00382045" w:rsidRPr="00AE58EC">
        <w:rPr>
          <w:sz w:val="26"/>
        </w:rPr>
        <w:t>1</w:t>
      </w:r>
      <w:r w:rsidR="00AF5ED6" w:rsidRPr="00AE58EC">
        <w:rPr>
          <w:sz w:val="26"/>
        </w:rPr>
        <w:t>303</w:t>
      </w:r>
      <w:r w:rsidR="00382045" w:rsidRPr="00AE58EC">
        <w:rPr>
          <w:sz w:val="26"/>
        </w:rPr>
        <w:t xml:space="preserve"> and 1</w:t>
      </w:r>
      <w:r w:rsidR="00AF5ED6" w:rsidRPr="00AE58EC">
        <w:rPr>
          <w:sz w:val="26"/>
        </w:rPr>
        <w:t>225</w:t>
      </w:r>
      <w:r w:rsidR="00382045" w:rsidRPr="00AE58EC">
        <w:rPr>
          <w:sz w:val="26"/>
        </w:rPr>
        <w:t xml:space="preserve"> West Chester Road</w:t>
      </w:r>
      <w:r w:rsidR="005C18D3" w:rsidRPr="00AE58EC">
        <w:rPr>
          <w:sz w:val="26"/>
        </w:rPr>
        <w:t>.</w:t>
      </w:r>
      <w:r w:rsidR="005C18D3" w:rsidRPr="00AE58EC">
        <w:rPr>
          <w:rStyle w:val="FootnoteReference"/>
          <w:sz w:val="26"/>
        </w:rPr>
        <w:footnoteReference w:id="2"/>
      </w:r>
      <w:r w:rsidR="000D4BA1" w:rsidRPr="00AE58EC">
        <w:rPr>
          <w:sz w:val="26"/>
        </w:rPr>
        <w:t xml:space="preserve">  PAWC-WD </w:t>
      </w:r>
      <w:r w:rsidR="00E578E9" w:rsidRPr="00AE58EC">
        <w:rPr>
          <w:sz w:val="26"/>
        </w:rPr>
        <w:t xml:space="preserve">anticipates </w:t>
      </w:r>
      <w:r w:rsidR="00E41197" w:rsidRPr="00AE58EC">
        <w:rPr>
          <w:sz w:val="26"/>
        </w:rPr>
        <w:t xml:space="preserve">the </w:t>
      </w:r>
      <w:r w:rsidR="00E41197" w:rsidRPr="00AE58EC">
        <w:rPr>
          <w:sz w:val="26"/>
        </w:rPr>
        <w:lastRenderedPageBreak/>
        <w:t>customer</w:t>
      </w:r>
      <w:r w:rsidR="004B5474" w:rsidRPr="00AE58EC">
        <w:rPr>
          <w:sz w:val="26"/>
        </w:rPr>
        <w:t>s in the requested territory will connect to PAWC-WD</w:t>
      </w:r>
      <w:r w:rsidR="00243281" w:rsidRPr="00AE58EC">
        <w:rPr>
          <w:sz w:val="26"/>
        </w:rPr>
        <w:t xml:space="preserve">’s wastewater system within </w:t>
      </w:r>
      <w:r w:rsidR="00E53B17" w:rsidRPr="00AE58EC">
        <w:rPr>
          <w:sz w:val="26"/>
        </w:rPr>
        <w:t xml:space="preserve">2-3 weeks </w:t>
      </w:r>
      <w:r w:rsidR="000905FB">
        <w:rPr>
          <w:sz w:val="26"/>
        </w:rPr>
        <w:t>upon approval of PAWC-WD’s Application</w:t>
      </w:r>
      <w:r w:rsidR="00CB7152" w:rsidRPr="00AE58EC">
        <w:rPr>
          <w:sz w:val="26"/>
        </w:rPr>
        <w:t>.</w:t>
      </w:r>
    </w:p>
    <w:bookmarkEnd w:id="0"/>
    <w:p w14:paraId="6DDB824E" w14:textId="77777777" w:rsidR="00DE4274" w:rsidRPr="00AE58EC" w:rsidRDefault="00DE4274" w:rsidP="00DE4274">
      <w:pPr>
        <w:numPr>
          <w:ilvl w:val="0"/>
          <w:numId w:val="15"/>
        </w:numPr>
        <w:spacing w:after="260" w:line="360" w:lineRule="auto"/>
        <w:rPr>
          <w:b/>
          <w:sz w:val="26"/>
        </w:rPr>
      </w:pPr>
      <w:r w:rsidRPr="00AE58EC">
        <w:rPr>
          <w:b/>
          <w:sz w:val="26"/>
        </w:rPr>
        <w:t>FACILITIES FOR FURNISHING SERVICE</w:t>
      </w:r>
    </w:p>
    <w:p w14:paraId="498441E7" w14:textId="4D65420B" w:rsidR="00723B60" w:rsidRPr="00AE58EC" w:rsidRDefault="00C3326F" w:rsidP="00723B60">
      <w:pPr>
        <w:spacing w:after="260" w:line="360" w:lineRule="auto"/>
        <w:ind w:firstLine="720"/>
        <w:rPr>
          <w:sz w:val="26"/>
        </w:rPr>
      </w:pPr>
      <w:r w:rsidRPr="00AE58EC">
        <w:rPr>
          <w:sz w:val="26"/>
        </w:rPr>
        <w:t xml:space="preserve">PAWC-WD indicated it </w:t>
      </w:r>
      <w:r w:rsidR="00894023" w:rsidRPr="00AE58EC">
        <w:rPr>
          <w:sz w:val="26"/>
        </w:rPr>
        <w:t xml:space="preserve">will extend a 1 1/4-inch diameter </w:t>
      </w:r>
      <w:r w:rsidR="005B6508" w:rsidRPr="00AE58EC">
        <w:rPr>
          <w:sz w:val="26"/>
        </w:rPr>
        <w:t xml:space="preserve">polyvinyl chloride (PVC) </w:t>
      </w:r>
      <w:r w:rsidR="006649CB" w:rsidRPr="00AE58EC">
        <w:rPr>
          <w:sz w:val="26"/>
        </w:rPr>
        <w:t>pressure</w:t>
      </w:r>
      <w:r w:rsidR="005B6508" w:rsidRPr="00AE58EC">
        <w:rPr>
          <w:sz w:val="26"/>
        </w:rPr>
        <w:t xml:space="preserve"> lateral approximately 25 feet to connect the requested territory to the existing 6-inch diameter </w:t>
      </w:r>
      <w:r w:rsidR="00723B60" w:rsidRPr="00AE58EC">
        <w:rPr>
          <w:sz w:val="26"/>
        </w:rPr>
        <w:t>ductile iron</w:t>
      </w:r>
      <w:r w:rsidR="005C6AE1" w:rsidRPr="00AE58EC">
        <w:rPr>
          <w:sz w:val="26"/>
        </w:rPr>
        <w:t xml:space="preserve"> force main within West Chester Road.  </w:t>
      </w:r>
      <w:r w:rsidR="00723B60" w:rsidRPr="00AE58EC">
        <w:rPr>
          <w:sz w:val="26"/>
        </w:rPr>
        <w:t xml:space="preserve">In supplemental information filed with the Commission, PAWC-WD noted that there are two separate force mains within West Chester Road, a 6-inch diameter ductile iron force main from the Robins Cove Lift Station and a 4-inch PVC force main from the Brinton #1 Lift Station. </w:t>
      </w:r>
      <w:r w:rsidR="006F1104" w:rsidRPr="00AE58EC">
        <w:rPr>
          <w:sz w:val="26"/>
        </w:rPr>
        <w:t xml:space="preserve"> </w:t>
      </w:r>
      <w:r w:rsidR="00723B60" w:rsidRPr="00AE58EC">
        <w:rPr>
          <w:sz w:val="26"/>
        </w:rPr>
        <w:t xml:space="preserve">The 6-inch diameter force main </w:t>
      </w:r>
      <w:r w:rsidR="00693272" w:rsidRPr="00AE58EC">
        <w:rPr>
          <w:sz w:val="26"/>
        </w:rPr>
        <w:t>is in</w:t>
      </w:r>
      <w:r w:rsidR="00723B60" w:rsidRPr="00AE58EC">
        <w:rPr>
          <w:sz w:val="26"/>
        </w:rPr>
        <w:t xml:space="preserve"> the middle of West Chester Road while the 4-inch diameter force main is </w:t>
      </w:r>
      <w:r w:rsidR="00483B32">
        <w:rPr>
          <w:sz w:val="26"/>
        </w:rPr>
        <w:t>situated along</w:t>
      </w:r>
      <w:r w:rsidR="00723B60" w:rsidRPr="00AE58EC">
        <w:rPr>
          <w:sz w:val="26"/>
        </w:rPr>
        <w:t xml:space="preserve"> the north side of West Chester Road.  PAWC-WD indicated that it would connect the requested territory to the 6-inch diameter force main instead of the 4-inch diameter force main due to the greater distance to the 4-inch diameter force main and </w:t>
      </w:r>
      <w:r w:rsidR="006649CB" w:rsidRPr="00AE58EC">
        <w:rPr>
          <w:sz w:val="26"/>
        </w:rPr>
        <w:t xml:space="preserve">the </w:t>
      </w:r>
      <w:r w:rsidR="00723B60" w:rsidRPr="00AE58EC">
        <w:rPr>
          <w:sz w:val="26"/>
        </w:rPr>
        <w:t>possib</w:t>
      </w:r>
      <w:r w:rsidR="006649CB" w:rsidRPr="00AE58EC">
        <w:rPr>
          <w:sz w:val="26"/>
        </w:rPr>
        <w:t xml:space="preserve">ility of other </w:t>
      </w:r>
      <w:r w:rsidR="00723B60" w:rsidRPr="00AE58EC">
        <w:rPr>
          <w:sz w:val="26"/>
        </w:rPr>
        <w:t xml:space="preserve">utility </w:t>
      </w:r>
      <w:r w:rsidR="006649CB" w:rsidRPr="00AE58EC">
        <w:rPr>
          <w:sz w:val="26"/>
        </w:rPr>
        <w:t xml:space="preserve">line </w:t>
      </w:r>
      <w:r w:rsidR="00723B60" w:rsidRPr="00AE58EC">
        <w:rPr>
          <w:sz w:val="26"/>
        </w:rPr>
        <w:t>interference within West Chester Road.</w:t>
      </w:r>
    </w:p>
    <w:p w14:paraId="6151383C" w14:textId="566A1655" w:rsidR="00944923" w:rsidRPr="00AE58EC" w:rsidRDefault="007575D1" w:rsidP="009A3211">
      <w:pPr>
        <w:spacing w:after="260" w:line="360" w:lineRule="auto"/>
        <w:ind w:firstLine="720"/>
        <w:rPr>
          <w:sz w:val="26"/>
        </w:rPr>
      </w:pPr>
      <w:r w:rsidRPr="00AE58EC">
        <w:rPr>
          <w:sz w:val="26"/>
        </w:rPr>
        <w:t xml:space="preserve">In supplemental information filed with the Commission, PAWC-WD clarified that each service lateral will be pressurized at each address by an individual ejector pump that will be owned and maintained by the property owners.  Additionally, the proposed wastewater facilities for the requested territory </w:t>
      </w:r>
      <w:r w:rsidR="00CC4D02" w:rsidRPr="00AE58EC">
        <w:rPr>
          <w:sz w:val="26"/>
        </w:rPr>
        <w:t xml:space="preserve">will </w:t>
      </w:r>
      <w:r w:rsidRPr="00AE58EC">
        <w:rPr>
          <w:sz w:val="26"/>
        </w:rPr>
        <w:t>include</w:t>
      </w:r>
      <w:r w:rsidR="00944923" w:rsidRPr="00AE58EC">
        <w:rPr>
          <w:sz w:val="26"/>
        </w:rPr>
        <w:t xml:space="preserve"> two sets of</w:t>
      </w:r>
      <w:r w:rsidRPr="00AE58EC">
        <w:rPr>
          <w:sz w:val="26"/>
        </w:rPr>
        <w:t xml:space="preserve"> </w:t>
      </w:r>
      <w:r w:rsidR="00944923" w:rsidRPr="00AE58EC">
        <w:rPr>
          <w:sz w:val="26"/>
        </w:rPr>
        <w:t>the following appurtenances:</w:t>
      </w:r>
      <w:r w:rsidRPr="00AE58EC">
        <w:rPr>
          <w:sz w:val="26"/>
        </w:rPr>
        <w:t xml:space="preserve"> </w:t>
      </w:r>
      <w:r w:rsidR="00693272" w:rsidRPr="00AE58EC">
        <w:rPr>
          <w:sz w:val="26"/>
        </w:rPr>
        <w:t xml:space="preserve"> </w:t>
      </w:r>
      <w:r w:rsidRPr="00AE58EC">
        <w:rPr>
          <w:sz w:val="26"/>
        </w:rPr>
        <w:t>6 x 1</w:t>
      </w:r>
      <w:r w:rsidR="00211390">
        <w:rPr>
          <w:sz w:val="26"/>
        </w:rPr>
        <w:t xml:space="preserve"> 1/4</w:t>
      </w:r>
      <w:r w:rsidR="00E743F9" w:rsidRPr="00AE58EC">
        <w:rPr>
          <w:sz w:val="26"/>
        </w:rPr>
        <w:t>-</w:t>
      </w:r>
      <w:r w:rsidR="00211390">
        <w:rPr>
          <w:sz w:val="26"/>
        </w:rPr>
        <w:t>inch</w:t>
      </w:r>
      <w:r w:rsidRPr="00AE58EC">
        <w:rPr>
          <w:sz w:val="26"/>
        </w:rPr>
        <w:t xml:space="preserve"> saddle, </w:t>
      </w:r>
      <w:r w:rsidR="00370CE9" w:rsidRPr="00AE58EC">
        <w:rPr>
          <w:sz w:val="26"/>
        </w:rPr>
        <w:t>1</w:t>
      </w:r>
      <w:r w:rsidR="00211390">
        <w:rPr>
          <w:sz w:val="26"/>
        </w:rPr>
        <w:t xml:space="preserve"> 1/4-inch</w:t>
      </w:r>
      <w:r w:rsidR="00370CE9" w:rsidRPr="00AE58EC">
        <w:rPr>
          <w:sz w:val="26"/>
        </w:rPr>
        <w:t xml:space="preserve"> </w:t>
      </w:r>
      <w:r w:rsidRPr="00AE58EC">
        <w:rPr>
          <w:sz w:val="26"/>
        </w:rPr>
        <w:t>corporation</w:t>
      </w:r>
      <w:r w:rsidR="00370CE9" w:rsidRPr="00AE58EC">
        <w:rPr>
          <w:sz w:val="26"/>
        </w:rPr>
        <w:t xml:space="preserve"> stop</w:t>
      </w:r>
      <w:r w:rsidRPr="00AE58EC">
        <w:rPr>
          <w:sz w:val="26"/>
        </w:rPr>
        <w:t>,</w:t>
      </w:r>
      <w:r w:rsidR="00944923" w:rsidRPr="00AE58EC">
        <w:rPr>
          <w:sz w:val="26"/>
        </w:rPr>
        <w:t xml:space="preserve"> and 1</w:t>
      </w:r>
      <w:r w:rsidR="00211390">
        <w:rPr>
          <w:sz w:val="26"/>
        </w:rPr>
        <w:t xml:space="preserve"> 1/4-inch</w:t>
      </w:r>
      <w:r w:rsidR="00944923" w:rsidRPr="00AE58EC">
        <w:rPr>
          <w:sz w:val="26"/>
        </w:rPr>
        <w:t xml:space="preserve"> curb stop and curb box.</w:t>
      </w:r>
    </w:p>
    <w:p w14:paraId="62DB4556" w14:textId="7A173A41" w:rsidR="00EE4EAB" w:rsidRPr="00AE58EC" w:rsidRDefault="00944923" w:rsidP="00944923">
      <w:pPr>
        <w:spacing w:after="260" w:line="360" w:lineRule="auto"/>
        <w:ind w:firstLine="720"/>
        <w:rPr>
          <w:sz w:val="26"/>
        </w:rPr>
      </w:pPr>
      <w:r w:rsidRPr="00AE58EC">
        <w:rPr>
          <w:sz w:val="26"/>
        </w:rPr>
        <w:t xml:space="preserve">All wastewater generated within the requested territory will be conveyed to PAWC-WD’s Coatesville Wastewater Treatment Facility (Coatesville WWTF). </w:t>
      </w:r>
      <w:r w:rsidR="005C50CC" w:rsidRPr="00AE58EC">
        <w:rPr>
          <w:sz w:val="26"/>
        </w:rPr>
        <w:t xml:space="preserve"> </w:t>
      </w:r>
      <w:r w:rsidRPr="00AE58EC">
        <w:rPr>
          <w:sz w:val="26"/>
        </w:rPr>
        <w:t xml:space="preserve">In supplemental information filed with the Commission, PAWC-WD indicated the Coatesville WWTF capacity is 7 million gallons a day </w:t>
      </w:r>
      <w:r w:rsidR="00370CE9" w:rsidRPr="00AE58EC">
        <w:rPr>
          <w:sz w:val="26"/>
        </w:rPr>
        <w:t xml:space="preserve">with a </w:t>
      </w:r>
      <w:r w:rsidRPr="00AE58EC">
        <w:rPr>
          <w:sz w:val="26"/>
        </w:rPr>
        <w:t xml:space="preserve">current average daily flow </w:t>
      </w:r>
      <w:r w:rsidR="00370CE9" w:rsidRPr="00AE58EC">
        <w:rPr>
          <w:sz w:val="26"/>
        </w:rPr>
        <w:t>of</w:t>
      </w:r>
      <w:r w:rsidRPr="00AE58EC">
        <w:rPr>
          <w:sz w:val="26"/>
        </w:rPr>
        <w:t xml:space="preserve"> 4 million gallons a day.  PAWC-WD averred the projected flow from the two </w:t>
      </w:r>
      <w:r w:rsidRPr="00AE58EC">
        <w:rPr>
          <w:sz w:val="26"/>
        </w:rPr>
        <w:lastRenderedPageBreak/>
        <w:t xml:space="preserve">properties </w:t>
      </w:r>
      <w:r w:rsidR="00370CE9" w:rsidRPr="00AE58EC">
        <w:rPr>
          <w:sz w:val="26"/>
        </w:rPr>
        <w:t>will</w:t>
      </w:r>
      <w:r w:rsidRPr="00AE58EC">
        <w:rPr>
          <w:sz w:val="26"/>
        </w:rPr>
        <w:t xml:space="preserve"> be 450 gallons per day and that the Coatesville WWTF will have more than adequate treatment and flow capacity to meet present and future customers.</w:t>
      </w:r>
    </w:p>
    <w:p w14:paraId="70EE52EC" w14:textId="77777777" w:rsidR="00DE4274" w:rsidRPr="00AE58EC" w:rsidRDefault="00DE4274" w:rsidP="00DE4274">
      <w:pPr>
        <w:numPr>
          <w:ilvl w:val="0"/>
          <w:numId w:val="15"/>
        </w:numPr>
        <w:spacing w:after="260" w:line="360" w:lineRule="auto"/>
        <w:rPr>
          <w:b/>
          <w:sz w:val="26"/>
        </w:rPr>
      </w:pPr>
      <w:r w:rsidRPr="00AE58EC">
        <w:rPr>
          <w:b/>
          <w:sz w:val="26"/>
        </w:rPr>
        <w:t>ADDITIONAL CAPITAL REQUIREMENTS</w:t>
      </w:r>
    </w:p>
    <w:p w14:paraId="3BB89DB5" w14:textId="4CA3266B" w:rsidR="00E93546" w:rsidRPr="00AE58EC" w:rsidRDefault="00411AF1" w:rsidP="00DF2661">
      <w:pPr>
        <w:spacing w:after="260" w:line="360" w:lineRule="auto"/>
        <w:ind w:firstLine="720"/>
        <w:rPr>
          <w:sz w:val="26"/>
        </w:rPr>
      </w:pPr>
      <w:r w:rsidRPr="00AE58EC">
        <w:rPr>
          <w:sz w:val="26"/>
        </w:rPr>
        <w:t xml:space="preserve">PAWC-WD </w:t>
      </w:r>
      <w:r w:rsidR="00F46A8C">
        <w:rPr>
          <w:sz w:val="26"/>
        </w:rPr>
        <w:t xml:space="preserve">noted </w:t>
      </w:r>
      <w:r w:rsidRPr="00AE58EC">
        <w:rPr>
          <w:sz w:val="26"/>
        </w:rPr>
        <w:t xml:space="preserve">the cost </w:t>
      </w:r>
      <w:r w:rsidR="00370CE9" w:rsidRPr="00AE58EC">
        <w:rPr>
          <w:sz w:val="26"/>
        </w:rPr>
        <w:t xml:space="preserve">for the installation of both </w:t>
      </w:r>
      <w:r w:rsidRPr="00AE58EC">
        <w:rPr>
          <w:sz w:val="26"/>
        </w:rPr>
        <w:t>wastewater later</w:t>
      </w:r>
      <w:r w:rsidR="00E93546" w:rsidRPr="00AE58EC">
        <w:rPr>
          <w:sz w:val="26"/>
        </w:rPr>
        <w:t>al</w:t>
      </w:r>
      <w:r w:rsidR="00370CE9" w:rsidRPr="00AE58EC">
        <w:rPr>
          <w:sz w:val="26"/>
        </w:rPr>
        <w:t>s</w:t>
      </w:r>
      <w:r w:rsidR="00E93546" w:rsidRPr="00AE58EC">
        <w:rPr>
          <w:sz w:val="26"/>
        </w:rPr>
        <w:t xml:space="preserve"> will </w:t>
      </w:r>
      <w:r w:rsidR="00370CE9" w:rsidRPr="00AE58EC">
        <w:rPr>
          <w:sz w:val="26"/>
        </w:rPr>
        <w:t>be</w:t>
      </w:r>
      <w:r w:rsidR="00E93546" w:rsidRPr="00AE58EC">
        <w:rPr>
          <w:sz w:val="26"/>
        </w:rPr>
        <w:t xml:space="preserve"> approximately $8,000.  PAWC-WD indicated it will be responsible for these costs</w:t>
      </w:r>
      <w:r w:rsidR="00DD322B" w:rsidRPr="00AE58EC">
        <w:rPr>
          <w:sz w:val="26"/>
        </w:rPr>
        <w:t>.  In supplemental information filed with the Commission, PAWC-WD averred it will fund the costs with short-term debt that will be replaced by a combination of long-term debt and equity in the future</w:t>
      </w:r>
      <w:r w:rsidR="00014F59" w:rsidRPr="00AE58EC">
        <w:rPr>
          <w:sz w:val="26"/>
        </w:rPr>
        <w:t xml:space="preserve">.  </w:t>
      </w:r>
      <w:r w:rsidR="005B0B9E" w:rsidRPr="00AE58EC">
        <w:rPr>
          <w:sz w:val="26"/>
        </w:rPr>
        <w:t xml:space="preserve">PAWC-WD also indicated the property owners </w:t>
      </w:r>
      <w:r w:rsidR="00272936" w:rsidRPr="00AE58EC">
        <w:rPr>
          <w:sz w:val="26"/>
        </w:rPr>
        <w:t xml:space="preserve">will be </w:t>
      </w:r>
      <w:r w:rsidR="00B91505" w:rsidRPr="00AE58EC">
        <w:rPr>
          <w:sz w:val="26"/>
        </w:rPr>
        <w:t xml:space="preserve">financially </w:t>
      </w:r>
      <w:r w:rsidR="00272936" w:rsidRPr="00AE58EC">
        <w:rPr>
          <w:sz w:val="26"/>
        </w:rPr>
        <w:t xml:space="preserve">responsible for the ejector pumps and the piping from the home to </w:t>
      </w:r>
      <w:r w:rsidR="00643B0B" w:rsidRPr="00AE58EC">
        <w:rPr>
          <w:sz w:val="26"/>
        </w:rPr>
        <w:t>the property line.</w:t>
      </w:r>
    </w:p>
    <w:p w14:paraId="73394AF4" w14:textId="77777777" w:rsidR="00DE4274" w:rsidRPr="00AE58EC" w:rsidRDefault="00DE4274" w:rsidP="00DE4274">
      <w:pPr>
        <w:numPr>
          <w:ilvl w:val="0"/>
          <w:numId w:val="15"/>
        </w:numPr>
        <w:spacing w:after="260" w:line="360" w:lineRule="auto"/>
        <w:rPr>
          <w:sz w:val="26"/>
        </w:rPr>
      </w:pPr>
      <w:r w:rsidRPr="00AE58EC">
        <w:rPr>
          <w:b/>
          <w:sz w:val="26"/>
        </w:rPr>
        <w:t>PROPOSED RATES</w:t>
      </w:r>
    </w:p>
    <w:p w14:paraId="282A0A84" w14:textId="5ACE1AED" w:rsidR="009A28DF" w:rsidRPr="00AE58EC" w:rsidRDefault="007D6F98" w:rsidP="00362E57">
      <w:pPr>
        <w:spacing w:after="260" w:line="360" w:lineRule="auto"/>
        <w:ind w:firstLine="720"/>
        <w:rPr>
          <w:sz w:val="26"/>
          <w:highlight w:val="yellow"/>
        </w:rPr>
      </w:pPr>
      <w:r w:rsidRPr="00AE58EC">
        <w:rPr>
          <w:sz w:val="26"/>
        </w:rPr>
        <w:t>PAWC-WD</w:t>
      </w:r>
      <w:r w:rsidR="00872561" w:rsidRPr="00AE58EC">
        <w:rPr>
          <w:sz w:val="26"/>
        </w:rPr>
        <w:t xml:space="preserve"> will charge its existing Rate Zone </w:t>
      </w:r>
      <w:r w:rsidRPr="00AE58EC">
        <w:rPr>
          <w:sz w:val="26"/>
        </w:rPr>
        <w:t xml:space="preserve">1 </w:t>
      </w:r>
      <w:r w:rsidR="0035735A">
        <w:rPr>
          <w:sz w:val="26"/>
        </w:rPr>
        <w:t xml:space="preserve">metered residential </w:t>
      </w:r>
      <w:r w:rsidR="003560A5" w:rsidRPr="00AE58EC">
        <w:rPr>
          <w:sz w:val="26"/>
        </w:rPr>
        <w:t>rates for wa</w:t>
      </w:r>
      <w:r w:rsidRPr="00AE58EC">
        <w:rPr>
          <w:sz w:val="26"/>
        </w:rPr>
        <w:t>stewat</w:t>
      </w:r>
      <w:r w:rsidR="003560A5" w:rsidRPr="00AE58EC">
        <w:rPr>
          <w:sz w:val="26"/>
        </w:rPr>
        <w:t>er service within the requested territory as set forth in its current effective wa</w:t>
      </w:r>
      <w:r w:rsidRPr="00AE58EC">
        <w:rPr>
          <w:sz w:val="26"/>
        </w:rPr>
        <w:t>stewa</w:t>
      </w:r>
      <w:r w:rsidR="003560A5" w:rsidRPr="00AE58EC">
        <w:rPr>
          <w:sz w:val="26"/>
        </w:rPr>
        <w:t>ter tariff.</w:t>
      </w:r>
      <w:r w:rsidR="00FA04D4" w:rsidRPr="00AE58EC">
        <w:rPr>
          <w:sz w:val="26"/>
        </w:rPr>
        <w:t xml:space="preserve"> </w:t>
      </w:r>
      <w:r w:rsidR="00323D65" w:rsidRPr="00AE58EC">
        <w:rPr>
          <w:sz w:val="26"/>
        </w:rPr>
        <w:t xml:space="preserve"> </w:t>
      </w:r>
      <w:r w:rsidR="009F3E9D" w:rsidRPr="00AE58EC">
        <w:rPr>
          <w:sz w:val="26"/>
        </w:rPr>
        <w:t xml:space="preserve">The Application’s </w:t>
      </w:r>
      <w:r w:rsidR="00323D65" w:rsidRPr="00AE58EC">
        <w:rPr>
          <w:sz w:val="26"/>
        </w:rPr>
        <w:t xml:space="preserve">Exhibit </w:t>
      </w:r>
      <w:r w:rsidR="00151306" w:rsidRPr="00AE58EC">
        <w:rPr>
          <w:sz w:val="26"/>
        </w:rPr>
        <w:t xml:space="preserve">G </w:t>
      </w:r>
      <w:r w:rsidR="009F3E9D" w:rsidRPr="00AE58EC">
        <w:rPr>
          <w:sz w:val="26"/>
        </w:rPr>
        <w:t xml:space="preserve">provided an estimate of the additional </w:t>
      </w:r>
      <w:r w:rsidR="001B60D7" w:rsidRPr="00AE58EC">
        <w:rPr>
          <w:sz w:val="26"/>
        </w:rPr>
        <w:t xml:space="preserve">annual </w:t>
      </w:r>
      <w:r w:rsidR="009F3E9D" w:rsidRPr="00AE58EC">
        <w:rPr>
          <w:sz w:val="26"/>
        </w:rPr>
        <w:t xml:space="preserve">revenues and expenses from providing service for the requested territory.  </w:t>
      </w:r>
      <w:r w:rsidR="003F6B32" w:rsidRPr="00AE58EC">
        <w:rPr>
          <w:sz w:val="26"/>
        </w:rPr>
        <w:t>PAWC-WD estimated</w:t>
      </w:r>
      <w:r w:rsidR="00E25524" w:rsidRPr="00AE58EC">
        <w:rPr>
          <w:sz w:val="26"/>
        </w:rPr>
        <w:t xml:space="preserve"> its projected </w:t>
      </w:r>
      <w:r w:rsidR="002D454D" w:rsidRPr="00AE58EC">
        <w:rPr>
          <w:sz w:val="26"/>
        </w:rPr>
        <w:t>additional revenues of approximately $</w:t>
      </w:r>
      <w:r w:rsidR="00067580" w:rsidRPr="00AE58EC">
        <w:rPr>
          <w:sz w:val="26"/>
        </w:rPr>
        <w:t>1,439</w:t>
      </w:r>
      <w:r w:rsidR="00231A74" w:rsidRPr="00AE58EC">
        <w:rPr>
          <w:sz w:val="26"/>
        </w:rPr>
        <w:t>, additional expenses of approximately $</w:t>
      </w:r>
      <w:r w:rsidR="005B732A" w:rsidRPr="00AE58EC">
        <w:rPr>
          <w:sz w:val="26"/>
        </w:rPr>
        <w:t>258</w:t>
      </w:r>
      <w:r w:rsidR="002F44E2" w:rsidRPr="00AE58EC">
        <w:rPr>
          <w:sz w:val="26"/>
        </w:rPr>
        <w:t xml:space="preserve"> and a net annual operating income of approximately</w:t>
      </w:r>
      <w:r w:rsidR="0022000B" w:rsidRPr="00AE58EC">
        <w:rPr>
          <w:sz w:val="26"/>
        </w:rPr>
        <w:t xml:space="preserve"> $1,181.</w:t>
      </w:r>
    </w:p>
    <w:p w14:paraId="36626266" w14:textId="13B52A72" w:rsidR="00DE4274" w:rsidRPr="00AE58EC" w:rsidRDefault="00DE4274" w:rsidP="00DE4274">
      <w:pPr>
        <w:numPr>
          <w:ilvl w:val="0"/>
          <w:numId w:val="15"/>
        </w:numPr>
        <w:spacing w:after="260" w:line="360" w:lineRule="auto"/>
        <w:rPr>
          <w:sz w:val="26"/>
        </w:rPr>
      </w:pPr>
      <w:r w:rsidRPr="00AE58EC">
        <w:rPr>
          <w:b/>
          <w:sz w:val="26"/>
        </w:rPr>
        <w:t>PERMITS</w:t>
      </w:r>
      <w:r w:rsidR="009E246E" w:rsidRPr="00AE58EC">
        <w:rPr>
          <w:b/>
          <w:sz w:val="26"/>
        </w:rPr>
        <w:t xml:space="preserve">, EASEMENTS AND RIGHTS-OF-WAY </w:t>
      </w:r>
      <w:r w:rsidRPr="00AE58EC">
        <w:rPr>
          <w:b/>
          <w:sz w:val="26"/>
        </w:rPr>
        <w:t>REQUIRED</w:t>
      </w:r>
    </w:p>
    <w:p w14:paraId="6A07100B" w14:textId="3E4AE8DA" w:rsidR="003A5A06" w:rsidRDefault="004E7ADE" w:rsidP="007023AD">
      <w:pPr>
        <w:spacing w:after="260" w:line="360" w:lineRule="auto"/>
        <w:ind w:firstLine="720"/>
        <w:rPr>
          <w:sz w:val="26"/>
        </w:rPr>
      </w:pPr>
      <w:r w:rsidRPr="00AE58EC">
        <w:rPr>
          <w:sz w:val="26"/>
        </w:rPr>
        <w:t xml:space="preserve">PAWC-WD indicated no easements are required. </w:t>
      </w:r>
      <w:r w:rsidR="006F1104" w:rsidRPr="00AE58EC">
        <w:rPr>
          <w:sz w:val="26"/>
        </w:rPr>
        <w:t xml:space="preserve"> </w:t>
      </w:r>
      <w:r w:rsidR="00003228" w:rsidRPr="00AE58EC">
        <w:rPr>
          <w:sz w:val="26"/>
        </w:rPr>
        <w:t xml:space="preserve">PAWC-WD </w:t>
      </w:r>
      <w:r w:rsidR="00CB5C61" w:rsidRPr="00AE58EC">
        <w:rPr>
          <w:sz w:val="26"/>
        </w:rPr>
        <w:t xml:space="preserve">averred it will be responsible for obtaining a road opening permit from South Coatesville Borough to install the wastewater laterals </w:t>
      </w:r>
      <w:r w:rsidR="000F45C0" w:rsidRPr="00AE58EC">
        <w:rPr>
          <w:sz w:val="26"/>
        </w:rPr>
        <w:t xml:space="preserve">within West Chester Road </w:t>
      </w:r>
      <w:r w:rsidR="00CB5C61" w:rsidRPr="00AE58EC">
        <w:rPr>
          <w:sz w:val="26"/>
        </w:rPr>
        <w:t>at a</w:t>
      </w:r>
      <w:r w:rsidR="000F45C0" w:rsidRPr="00AE58EC">
        <w:rPr>
          <w:sz w:val="26"/>
        </w:rPr>
        <w:t xml:space="preserve"> total</w:t>
      </w:r>
      <w:r w:rsidR="00CB5C61" w:rsidRPr="00AE58EC">
        <w:rPr>
          <w:sz w:val="26"/>
        </w:rPr>
        <w:t xml:space="preserve"> estimated cost of approximately $150.</w:t>
      </w:r>
    </w:p>
    <w:p w14:paraId="5AD3D965" w14:textId="77777777" w:rsidR="00C32469" w:rsidRPr="00AE58EC" w:rsidRDefault="00C32469" w:rsidP="007023AD">
      <w:pPr>
        <w:spacing w:after="260" w:line="360" w:lineRule="auto"/>
        <w:ind w:firstLine="720"/>
        <w:rPr>
          <w:sz w:val="26"/>
        </w:rPr>
      </w:pPr>
    </w:p>
    <w:p w14:paraId="16797E71" w14:textId="728CCD36" w:rsidR="00DE4274" w:rsidRPr="00AE58EC" w:rsidRDefault="00A40FFF" w:rsidP="00DE4274">
      <w:pPr>
        <w:numPr>
          <w:ilvl w:val="0"/>
          <w:numId w:val="15"/>
        </w:numPr>
        <w:spacing w:after="260" w:line="360" w:lineRule="auto"/>
        <w:rPr>
          <w:sz w:val="26"/>
        </w:rPr>
      </w:pPr>
      <w:r w:rsidRPr="00AE58EC">
        <w:rPr>
          <w:b/>
          <w:sz w:val="26"/>
        </w:rPr>
        <w:lastRenderedPageBreak/>
        <w:t xml:space="preserve">ACT 537 OFFICIAL SEWAGE FACILITIES PLAN AND </w:t>
      </w:r>
      <w:r w:rsidR="00DE4274" w:rsidRPr="00AE58EC">
        <w:rPr>
          <w:b/>
          <w:sz w:val="26"/>
        </w:rPr>
        <w:t>LAND-USE PLANNING COMPLIANCE</w:t>
      </w:r>
    </w:p>
    <w:p w14:paraId="52D0DE9A" w14:textId="166F7C35" w:rsidR="00F53CAC" w:rsidRPr="00AE58EC" w:rsidRDefault="00445C0E" w:rsidP="003B2D5B">
      <w:pPr>
        <w:spacing w:after="260" w:line="360" w:lineRule="auto"/>
        <w:ind w:firstLine="720"/>
        <w:rPr>
          <w:sz w:val="26"/>
        </w:rPr>
      </w:pPr>
      <w:r w:rsidRPr="00AE58EC">
        <w:rPr>
          <w:sz w:val="26"/>
        </w:rPr>
        <w:t>PAWC-WD provided a copy of a letter from the Pennsylvania Department of Environmental Protection (DEP)</w:t>
      </w:r>
      <w:r w:rsidR="00370CE9" w:rsidRPr="00AE58EC">
        <w:rPr>
          <w:sz w:val="26"/>
        </w:rPr>
        <w:t>,</w:t>
      </w:r>
      <w:r w:rsidRPr="00AE58EC">
        <w:rPr>
          <w:sz w:val="26"/>
        </w:rPr>
        <w:t xml:space="preserve"> dated </w:t>
      </w:r>
      <w:r w:rsidR="00DF5833" w:rsidRPr="00AE58EC">
        <w:rPr>
          <w:sz w:val="26"/>
        </w:rPr>
        <w:t>October 28, 2019</w:t>
      </w:r>
      <w:r w:rsidR="00370CE9" w:rsidRPr="00AE58EC">
        <w:rPr>
          <w:sz w:val="26"/>
        </w:rPr>
        <w:t>,</w:t>
      </w:r>
      <w:r w:rsidR="006764F1" w:rsidRPr="00AE58EC">
        <w:rPr>
          <w:sz w:val="26"/>
        </w:rPr>
        <w:t xml:space="preserve"> in the Application’s Exhibit J that indicated </w:t>
      </w:r>
      <w:r w:rsidR="00EC49B0" w:rsidRPr="00AE58EC">
        <w:rPr>
          <w:sz w:val="26"/>
        </w:rPr>
        <w:t xml:space="preserve">South Coatesville Borough’s </w:t>
      </w:r>
      <w:r w:rsidR="000D7EDB" w:rsidRPr="00AE58EC">
        <w:rPr>
          <w:sz w:val="26"/>
        </w:rPr>
        <w:t xml:space="preserve">Act </w:t>
      </w:r>
      <w:r w:rsidR="00DF1A78" w:rsidRPr="00AE58EC">
        <w:rPr>
          <w:sz w:val="26"/>
        </w:rPr>
        <w:t xml:space="preserve">537 Official Sewage Facilities Plan revision was </w:t>
      </w:r>
      <w:r w:rsidR="00DC0C70" w:rsidRPr="00AE58EC">
        <w:rPr>
          <w:sz w:val="26"/>
        </w:rPr>
        <w:t>approved</w:t>
      </w:r>
      <w:r w:rsidR="00DF1A78" w:rsidRPr="00AE58EC">
        <w:rPr>
          <w:sz w:val="26"/>
        </w:rPr>
        <w:t xml:space="preserve"> to include the connection</w:t>
      </w:r>
      <w:r w:rsidR="00DC0C70" w:rsidRPr="00AE58EC">
        <w:rPr>
          <w:sz w:val="26"/>
        </w:rPr>
        <w:t>s</w:t>
      </w:r>
      <w:r w:rsidR="00DF1A78" w:rsidRPr="00AE58EC">
        <w:rPr>
          <w:sz w:val="26"/>
        </w:rPr>
        <w:t xml:space="preserve"> of </w:t>
      </w:r>
      <w:r w:rsidR="00DC0C70" w:rsidRPr="00AE58EC">
        <w:rPr>
          <w:sz w:val="26"/>
        </w:rPr>
        <w:t xml:space="preserve">the </w:t>
      </w:r>
      <w:r w:rsidR="00D65BC2" w:rsidRPr="00AE58EC">
        <w:rPr>
          <w:sz w:val="26"/>
        </w:rPr>
        <w:t xml:space="preserve">two </w:t>
      </w:r>
      <w:r w:rsidR="002646E6" w:rsidRPr="00AE58EC">
        <w:rPr>
          <w:sz w:val="26"/>
        </w:rPr>
        <w:t xml:space="preserve">subject </w:t>
      </w:r>
      <w:r w:rsidR="00F53CAC" w:rsidRPr="00AE58EC">
        <w:rPr>
          <w:sz w:val="26"/>
        </w:rPr>
        <w:t xml:space="preserve">properties.  </w:t>
      </w:r>
      <w:r w:rsidR="002646E6" w:rsidRPr="00AE58EC">
        <w:rPr>
          <w:sz w:val="26"/>
        </w:rPr>
        <w:t>DEP’s</w:t>
      </w:r>
      <w:r w:rsidR="00AC1E7A" w:rsidRPr="00AE58EC">
        <w:rPr>
          <w:sz w:val="26"/>
        </w:rPr>
        <w:t xml:space="preserve"> </w:t>
      </w:r>
      <w:r w:rsidR="00A95B9D" w:rsidRPr="00AE58EC">
        <w:rPr>
          <w:sz w:val="26"/>
        </w:rPr>
        <w:t xml:space="preserve">plan revision </w:t>
      </w:r>
      <w:r w:rsidR="002646E6" w:rsidRPr="00AE58EC">
        <w:rPr>
          <w:sz w:val="26"/>
        </w:rPr>
        <w:t xml:space="preserve">approval </w:t>
      </w:r>
      <w:r w:rsidR="00AC1E7A" w:rsidRPr="00AE58EC">
        <w:rPr>
          <w:sz w:val="26"/>
        </w:rPr>
        <w:t xml:space="preserve">letter also </w:t>
      </w:r>
      <w:r w:rsidR="0070685A" w:rsidRPr="00AE58EC">
        <w:rPr>
          <w:sz w:val="26"/>
        </w:rPr>
        <w:t>indicated that capacity for this project is consistent with the PAWC Connection Management Plan.</w:t>
      </w:r>
    </w:p>
    <w:p w14:paraId="42FE15D0" w14:textId="3E5F83A7" w:rsidR="007872F6" w:rsidRPr="00AE58EC" w:rsidRDefault="0034764D" w:rsidP="007872F6">
      <w:pPr>
        <w:spacing w:after="260" w:line="360" w:lineRule="auto"/>
        <w:ind w:firstLine="720"/>
        <w:rPr>
          <w:sz w:val="26"/>
          <w:highlight w:val="yellow"/>
        </w:rPr>
      </w:pPr>
      <w:r w:rsidRPr="00AE58EC">
        <w:rPr>
          <w:sz w:val="26"/>
        </w:rPr>
        <w:t xml:space="preserve">In supplemental information filed with the Commission, </w:t>
      </w:r>
      <w:r w:rsidR="001C59D0" w:rsidRPr="00AE58EC">
        <w:rPr>
          <w:sz w:val="26"/>
        </w:rPr>
        <w:t>PAWC-WD provided</w:t>
      </w:r>
      <w:r w:rsidR="007E3E25" w:rsidRPr="00AE58EC">
        <w:rPr>
          <w:sz w:val="26"/>
        </w:rPr>
        <w:t xml:space="preserve"> </w:t>
      </w:r>
      <w:r w:rsidR="00232980" w:rsidRPr="00AE58EC">
        <w:rPr>
          <w:sz w:val="26"/>
        </w:rPr>
        <w:t>a copy of the letter received from South Coatesville Borough</w:t>
      </w:r>
      <w:r w:rsidR="00283874" w:rsidRPr="00AE58EC">
        <w:rPr>
          <w:sz w:val="26"/>
        </w:rPr>
        <w:t xml:space="preserve"> dated January 31, 2020,</w:t>
      </w:r>
      <w:r w:rsidR="00232980" w:rsidRPr="00AE58EC">
        <w:rPr>
          <w:sz w:val="26"/>
        </w:rPr>
        <w:t xml:space="preserve"> that indicated the project is consistent with the South Coatesville Borough Comprehensive Plan</w:t>
      </w:r>
      <w:r w:rsidR="00283874" w:rsidRPr="00AE58EC">
        <w:rPr>
          <w:sz w:val="26"/>
        </w:rPr>
        <w:t xml:space="preserve"> and zoning ordinances</w:t>
      </w:r>
      <w:r w:rsidR="007E3E25" w:rsidRPr="00AE58EC">
        <w:rPr>
          <w:sz w:val="26"/>
        </w:rPr>
        <w:t xml:space="preserve">. </w:t>
      </w:r>
      <w:r w:rsidR="00C365BE" w:rsidRPr="00AE58EC">
        <w:rPr>
          <w:sz w:val="26"/>
        </w:rPr>
        <w:t xml:space="preserve"> </w:t>
      </w:r>
      <w:r w:rsidR="007E3E25" w:rsidRPr="00AE58EC">
        <w:rPr>
          <w:sz w:val="26"/>
        </w:rPr>
        <w:t xml:space="preserve">Additionally, </w:t>
      </w:r>
      <w:r w:rsidR="004F38DE" w:rsidRPr="00AE58EC">
        <w:rPr>
          <w:sz w:val="26"/>
        </w:rPr>
        <w:t xml:space="preserve">the Application’s </w:t>
      </w:r>
      <w:r w:rsidR="00610BAE" w:rsidRPr="00AE58EC">
        <w:rPr>
          <w:sz w:val="26"/>
        </w:rPr>
        <w:t>Exhibit K included a copy of a response from the Chester County Planning Commission</w:t>
      </w:r>
      <w:r w:rsidR="00370CE9" w:rsidRPr="00AE58EC">
        <w:rPr>
          <w:sz w:val="26"/>
        </w:rPr>
        <w:t>,</w:t>
      </w:r>
      <w:r w:rsidR="00610BAE" w:rsidRPr="00AE58EC">
        <w:rPr>
          <w:sz w:val="26"/>
        </w:rPr>
        <w:t xml:space="preserve"> dated </w:t>
      </w:r>
      <w:r w:rsidR="003C41FA" w:rsidRPr="00AE58EC">
        <w:rPr>
          <w:sz w:val="26"/>
        </w:rPr>
        <w:t>December 3, 2019</w:t>
      </w:r>
      <w:r w:rsidR="00370CE9" w:rsidRPr="00AE58EC">
        <w:rPr>
          <w:sz w:val="26"/>
        </w:rPr>
        <w:t>,</w:t>
      </w:r>
      <w:r w:rsidR="003C41FA" w:rsidRPr="00AE58EC">
        <w:rPr>
          <w:sz w:val="26"/>
        </w:rPr>
        <w:t xml:space="preserve"> that indicated the project is consistent with the Chester County Comprehensive Plan</w:t>
      </w:r>
      <w:r w:rsidR="00484262" w:rsidRPr="00AE58EC">
        <w:rPr>
          <w:sz w:val="26"/>
        </w:rPr>
        <w:t xml:space="preserve">, </w:t>
      </w:r>
      <w:r w:rsidR="00484262" w:rsidRPr="00AE58EC">
        <w:rPr>
          <w:i/>
          <w:iCs/>
          <w:sz w:val="26"/>
        </w:rPr>
        <w:t>Landscapes3</w:t>
      </w:r>
      <w:r w:rsidR="00484262" w:rsidRPr="00AE58EC">
        <w:rPr>
          <w:sz w:val="26"/>
        </w:rPr>
        <w:t xml:space="preserve"> (2018)</w:t>
      </w:r>
      <w:r w:rsidR="003C41FA" w:rsidRPr="00AE58EC">
        <w:rPr>
          <w:sz w:val="26"/>
        </w:rPr>
        <w:t>.</w:t>
      </w:r>
      <w:r w:rsidR="00963C36" w:rsidRPr="00AE58EC">
        <w:rPr>
          <w:sz w:val="26"/>
        </w:rPr>
        <w:t xml:space="preserve">  PAWC-WD also provided </w:t>
      </w:r>
      <w:r w:rsidR="00A36358" w:rsidRPr="00AE58EC">
        <w:rPr>
          <w:sz w:val="26"/>
        </w:rPr>
        <w:t xml:space="preserve">copies </w:t>
      </w:r>
      <w:r w:rsidR="00370CE9" w:rsidRPr="00AE58EC">
        <w:rPr>
          <w:sz w:val="26"/>
        </w:rPr>
        <w:t xml:space="preserve">in the Application’s Exhibit H </w:t>
      </w:r>
      <w:r w:rsidR="00A36358" w:rsidRPr="00AE58EC">
        <w:rPr>
          <w:sz w:val="26"/>
        </w:rPr>
        <w:t>of letters from South Coatesville Borough</w:t>
      </w:r>
      <w:r w:rsidR="00370CE9" w:rsidRPr="00AE58EC">
        <w:rPr>
          <w:sz w:val="26"/>
        </w:rPr>
        <w:t>,</w:t>
      </w:r>
      <w:r w:rsidR="00A36358" w:rsidRPr="00AE58EC">
        <w:rPr>
          <w:sz w:val="26"/>
        </w:rPr>
        <w:t xml:space="preserve"> </w:t>
      </w:r>
      <w:r w:rsidR="001D41D8" w:rsidRPr="00AE58EC">
        <w:rPr>
          <w:sz w:val="26"/>
        </w:rPr>
        <w:t xml:space="preserve">dated </w:t>
      </w:r>
      <w:r w:rsidR="002D596C" w:rsidRPr="00AE58EC">
        <w:rPr>
          <w:sz w:val="26"/>
        </w:rPr>
        <w:t>August 21, 2017 and November 30, 2017</w:t>
      </w:r>
      <w:r w:rsidR="00370CE9" w:rsidRPr="00AE58EC">
        <w:rPr>
          <w:sz w:val="26"/>
        </w:rPr>
        <w:t>,</w:t>
      </w:r>
      <w:r w:rsidR="002D596C" w:rsidRPr="00AE58EC">
        <w:rPr>
          <w:sz w:val="26"/>
        </w:rPr>
        <w:t xml:space="preserve"> indicat</w:t>
      </w:r>
      <w:r w:rsidR="00370CE9" w:rsidRPr="00AE58EC">
        <w:rPr>
          <w:sz w:val="26"/>
        </w:rPr>
        <w:t xml:space="preserve">ing </w:t>
      </w:r>
      <w:r w:rsidR="000A40E3" w:rsidRPr="00AE58EC">
        <w:rPr>
          <w:sz w:val="26"/>
        </w:rPr>
        <w:t xml:space="preserve">South Coatesville Borough supports PAWC-WD’s request to serve </w:t>
      </w:r>
      <w:r w:rsidR="00283874" w:rsidRPr="00AE58EC">
        <w:rPr>
          <w:sz w:val="26"/>
        </w:rPr>
        <w:t xml:space="preserve">each of the subject properties in </w:t>
      </w:r>
      <w:r w:rsidR="000A40E3" w:rsidRPr="00AE58EC">
        <w:rPr>
          <w:sz w:val="26"/>
        </w:rPr>
        <w:t>the request</w:t>
      </w:r>
      <w:r w:rsidR="00283874" w:rsidRPr="00AE58EC">
        <w:rPr>
          <w:sz w:val="26"/>
        </w:rPr>
        <w:t>ed</w:t>
      </w:r>
      <w:r w:rsidR="000A40E3" w:rsidRPr="00AE58EC">
        <w:rPr>
          <w:sz w:val="26"/>
        </w:rPr>
        <w:t xml:space="preserve"> territory </w:t>
      </w:r>
      <w:r w:rsidR="003863E7" w:rsidRPr="00AE58EC">
        <w:rPr>
          <w:sz w:val="26"/>
        </w:rPr>
        <w:t>and note</w:t>
      </w:r>
      <w:r w:rsidR="00283874" w:rsidRPr="00AE58EC">
        <w:rPr>
          <w:sz w:val="26"/>
        </w:rPr>
        <w:t>d</w:t>
      </w:r>
      <w:r w:rsidR="003863E7" w:rsidRPr="00AE58EC">
        <w:rPr>
          <w:sz w:val="26"/>
        </w:rPr>
        <w:t xml:space="preserve"> th</w:t>
      </w:r>
      <w:r w:rsidR="00283874" w:rsidRPr="00AE58EC">
        <w:rPr>
          <w:sz w:val="26"/>
        </w:rPr>
        <w:t>at both</w:t>
      </w:r>
      <w:r w:rsidR="003863E7" w:rsidRPr="00AE58EC">
        <w:rPr>
          <w:sz w:val="26"/>
        </w:rPr>
        <w:t xml:space="preserve"> properties </w:t>
      </w:r>
      <w:r w:rsidR="00283874" w:rsidRPr="00AE58EC">
        <w:rPr>
          <w:sz w:val="26"/>
        </w:rPr>
        <w:t xml:space="preserve">currently rely on the same </w:t>
      </w:r>
      <w:r w:rsidR="000E469E" w:rsidRPr="00AE58EC">
        <w:rPr>
          <w:sz w:val="26"/>
        </w:rPr>
        <w:t>failing sept</w:t>
      </w:r>
      <w:r w:rsidR="00EA03C3" w:rsidRPr="00AE58EC">
        <w:rPr>
          <w:sz w:val="26"/>
        </w:rPr>
        <w:t>ic system</w:t>
      </w:r>
      <w:r w:rsidR="007872F6" w:rsidRPr="00AE58EC">
        <w:rPr>
          <w:sz w:val="26"/>
        </w:rPr>
        <w:t>.</w:t>
      </w:r>
    </w:p>
    <w:p w14:paraId="4894EA68" w14:textId="77777777" w:rsidR="00DE4274" w:rsidRPr="00AE58EC" w:rsidRDefault="00DE4274" w:rsidP="00DE4274">
      <w:pPr>
        <w:numPr>
          <w:ilvl w:val="0"/>
          <w:numId w:val="15"/>
        </w:numPr>
        <w:spacing w:after="260" w:line="360" w:lineRule="auto"/>
        <w:rPr>
          <w:sz w:val="26"/>
        </w:rPr>
      </w:pPr>
      <w:r w:rsidRPr="00AE58EC">
        <w:rPr>
          <w:b/>
          <w:sz w:val="26"/>
        </w:rPr>
        <w:t>OTHER CONSIDERATIONS</w:t>
      </w:r>
    </w:p>
    <w:p w14:paraId="12821387" w14:textId="53AEFDF7" w:rsidR="00EC60A7" w:rsidRPr="00AE58EC" w:rsidRDefault="002D4FD5" w:rsidP="006E3913">
      <w:pPr>
        <w:spacing w:after="260" w:line="360" w:lineRule="auto"/>
        <w:ind w:firstLine="720"/>
        <w:rPr>
          <w:sz w:val="26"/>
        </w:rPr>
      </w:pPr>
      <w:r w:rsidRPr="00AE58EC">
        <w:rPr>
          <w:sz w:val="26"/>
        </w:rPr>
        <w:t>PAWC-WD</w:t>
      </w:r>
      <w:r w:rsidR="00DE4274" w:rsidRPr="00AE58EC">
        <w:rPr>
          <w:sz w:val="26"/>
        </w:rPr>
        <w:t xml:space="preserve"> averred that to the best of its knowledge, no corporation, partnership or individual is currently furnishing or has corporate or franchise rights to furnish service </w:t>
      </w:r>
      <w:r w:rsidR="00055429" w:rsidRPr="00AE58EC">
        <w:rPr>
          <w:sz w:val="26"/>
        </w:rPr>
        <w:t>like</w:t>
      </w:r>
      <w:r w:rsidR="00DE4274" w:rsidRPr="00AE58EC">
        <w:rPr>
          <w:sz w:val="26"/>
        </w:rPr>
        <w:t xml:space="preserve"> that to be rendered by </w:t>
      </w:r>
      <w:r w:rsidRPr="00AE58EC">
        <w:rPr>
          <w:sz w:val="26"/>
        </w:rPr>
        <w:t>PAWC-WD</w:t>
      </w:r>
      <w:r w:rsidR="00D75535" w:rsidRPr="00AE58EC">
        <w:rPr>
          <w:sz w:val="26"/>
        </w:rPr>
        <w:t xml:space="preserve"> </w:t>
      </w:r>
      <w:r w:rsidR="005138C7" w:rsidRPr="00AE58EC">
        <w:rPr>
          <w:sz w:val="26"/>
        </w:rPr>
        <w:t>with</w:t>
      </w:r>
      <w:r w:rsidR="00DE4274" w:rsidRPr="00AE58EC">
        <w:rPr>
          <w:sz w:val="26"/>
        </w:rPr>
        <w:t>in the requested territory and no competitive condition will be created</w:t>
      </w:r>
      <w:r w:rsidR="004B6507" w:rsidRPr="00AE58EC">
        <w:rPr>
          <w:sz w:val="26"/>
        </w:rPr>
        <w:t>.</w:t>
      </w:r>
      <w:r w:rsidR="00DE4274" w:rsidRPr="00AE58EC">
        <w:rPr>
          <w:sz w:val="26"/>
        </w:rPr>
        <w:t xml:space="preserve">  </w:t>
      </w:r>
      <w:r w:rsidRPr="00AE58EC">
        <w:rPr>
          <w:sz w:val="26"/>
        </w:rPr>
        <w:t>PAWC-WD</w:t>
      </w:r>
      <w:r w:rsidR="0099046B" w:rsidRPr="00AE58EC">
        <w:rPr>
          <w:sz w:val="26"/>
        </w:rPr>
        <w:t xml:space="preserve"> also indicated that </w:t>
      </w:r>
      <w:r w:rsidR="00F3382C" w:rsidRPr="00AE58EC">
        <w:rPr>
          <w:sz w:val="26"/>
        </w:rPr>
        <w:t xml:space="preserve">it is in the public interest for PAWC-WD to provide wastewater service in the requested territory because PAWC-WD is financially and technically capable of providing service and because there is a need to </w:t>
      </w:r>
      <w:r w:rsidR="00F3382C" w:rsidRPr="00AE58EC">
        <w:rPr>
          <w:sz w:val="26"/>
        </w:rPr>
        <w:lastRenderedPageBreak/>
        <w:t>make reliable and safe wastewater service available to th</w:t>
      </w:r>
      <w:r w:rsidR="00AE58EC" w:rsidRPr="00AE58EC">
        <w:rPr>
          <w:sz w:val="26"/>
        </w:rPr>
        <w:t>e subject</w:t>
      </w:r>
      <w:r w:rsidR="00F3382C" w:rsidRPr="00AE58EC">
        <w:rPr>
          <w:sz w:val="26"/>
        </w:rPr>
        <w:t xml:space="preserve"> duplex which has a failing septic system.</w:t>
      </w:r>
    </w:p>
    <w:p w14:paraId="72CD6DA5" w14:textId="182D70A6" w:rsidR="00873107" w:rsidRPr="00AE58EC" w:rsidRDefault="00063259" w:rsidP="00D44B0A">
      <w:pPr>
        <w:spacing w:after="260" w:line="360" w:lineRule="auto"/>
        <w:ind w:firstLine="720"/>
        <w:rPr>
          <w:sz w:val="26"/>
          <w:highlight w:val="yellow"/>
        </w:rPr>
      </w:pPr>
      <w:r w:rsidRPr="00AE58EC">
        <w:rPr>
          <w:sz w:val="26"/>
        </w:rPr>
        <w:t>PAWC-WD</w:t>
      </w:r>
      <w:r w:rsidR="00715ABB" w:rsidRPr="00AE58EC">
        <w:rPr>
          <w:sz w:val="26"/>
        </w:rPr>
        <w:t xml:space="preserve"> has no outstanding fines or assessments due to the Commission.  Also, </w:t>
      </w:r>
      <w:r w:rsidRPr="00AE58EC">
        <w:rPr>
          <w:sz w:val="26"/>
        </w:rPr>
        <w:t>PAWC-WD</w:t>
      </w:r>
      <w:r w:rsidR="00715ABB" w:rsidRPr="00AE58EC">
        <w:rPr>
          <w:sz w:val="26"/>
        </w:rPr>
        <w:t xml:space="preserve"> is current with its annual and quarterly earnings reports and the Commission’s security planning and readiness report filing requirements. </w:t>
      </w:r>
      <w:r w:rsidR="00AF7594" w:rsidRPr="00AE58EC">
        <w:rPr>
          <w:sz w:val="26"/>
        </w:rPr>
        <w:t xml:space="preserve"> </w:t>
      </w:r>
      <w:r w:rsidR="00D81C09" w:rsidRPr="00AE58EC">
        <w:rPr>
          <w:sz w:val="26"/>
        </w:rPr>
        <w:t>In</w:t>
      </w:r>
      <w:r w:rsidR="00DE4274" w:rsidRPr="00AE58EC">
        <w:rPr>
          <w:sz w:val="26"/>
        </w:rPr>
        <w:t xml:space="preserve"> </w:t>
      </w:r>
      <w:r w:rsidR="004F38DE" w:rsidRPr="00AE58EC">
        <w:rPr>
          <w:sz w:val="26"/>
        </w:rPr>
        <w:t xml:space="preserve">an </w:t>
      </w:r>
      <w:r w:rsidR="00B26A7A" w:rsidRPr="00AE58EC">
        <w:rPr>
          <w:sz w:val="26"/>
        </w:rPr>
        <w:t xml:space="preserve">email </w:t>
      </w:r>
      <w:r w:rsidR="00DE4274" w:rsidRPr="00AE58EC">
        <w:rPr>
          <w:sz w:val="26"/>
        </w:rPr>
        <w:t xml:space="preserve">correspondence </w:t>
      </w:r>
      <w:r w:rsidR="00B26A7A" w:rsidRPr="00AE58EC">
        <w:rPr>
          <w:sz w:val="26"/>
        </w:rPr>
        <w:t xml:space="preserve">from </w:t>
      </w:r>
      <w:r w:rsidR="00DE4274" w:rsidRPr="00AE58EC">
        <w:rPr>
          <w:sz w:val="26"/>
        </w:rPr>
        <w:t xml:space="preserve">DEP’s </w:t>
      </w:r>
      <w:r w:rsidR="00D75535" w:rsidRPr="00AE58EC">
        <w:rPr>
          <w:sz w:val="26"/>
        </w:rPr>
        <w:t xml:space="preserve">Southeast </w:t>
      </w:r>
      <w:r w:rsidR="00DE4274" w:rsidRPr="00AE58EC">
        <w:rPr>
          <w:sz w:val="26"/>
        </w:rPr>
        <w:t>Regional Office</w:t>
      </w:r>
      <w:r w:rsidR="00370CE9" w:rsidRPr="00AE58EC">
        <w:rPr>
          <w:sz w:val="26"/>
        </w:rPr>
        <w:t>,</w:t>
      </w:r>
      <w:r w:rsidR="00B26A7A" w:rsidRPr="00AE58EC">
        <w:rPr>
          <w:sz w:val="26"/>
        </w:rPr>
        <w:t xml:space="preserve"> dated </w:t>
      </w:r>
      <w:r w:rsidR="00232980" w:rsidRPr="00AE58EC">
        <w:rPr>
          <w:sz w:val="26"/>
        </w:rPr>
        <w:t>January 27, 2020</w:t>
      </w:r>
      <w:r w:rsidR="00DE4274" w:rsidRPr="00AE58EC">
        <w:rPr>
          <w:sz w:val="26"/>
        </w:rPr>
        <w:t xml:space="preserve">, DEP </w:t>
      </w:r>
      <w:r w:rsidR="00D81C09" w:rsidRPr="00AE58EC">
        <w:rPr>
          <w:sz w:val="26"/>
        </w:rPr>
        <w:t>advised Commission staff that</w:t>
      </w:r>
      <w:r w:rsidR="00B26A7A" w:rsidRPr="00AE58EC">
        <w:rPr>
          <w:sz w:val="26"/>
        </w:rPr>
        <w:t xml:space="preserve"> it </w:t>
      </w:r>
      <w:r w:rsidR="00DE4274" w:rsidRPr="00AE58EC">
        <w:rPr>
          <w:sz w:val="26"/>
        </w:rPr>
        <w:t xml:space="preserve">does not have any pending actions or outstanding complaints against </w:t>
      </w:r>
      <w:r w:rsidRPr="00AE58EC">
        <w:rPr>
          <w:sz w:val="26"/>
        </w:rPr>
        <w:t>PAWC-WD</w:t>
      </w:r>
      <w:r w:rsidR="00370CE9" w:rsidRPr="00AE58EC">
        <w:rPr>
          <w:sz w:val="26"/>
        </w:rPr>
        <w:t>.</w:t>
      </w:r>
    </w:p>
    <w:p w14:paraId="3321B598" w14:textId="77777777" w:rsidR="00DE4274" w:rsidRPr="00AE58EC" w:rsidRDefault="00DE4274" w:rsidP="00DE4274">
      <w:pPr>
        <w:numPr>
          <w:ilvl w:val="0"/>
          <w:numId w:val="15"/>
        </w:numPr>
        <w:spacing w:after="260" w:line="360" w:lineRule="auto"/>
        <w:rPr>
          <w:sz w:val="26"/>
        </w:rPr>
      </w:pPr>
      <w:r w:rsidRPr="00AE58EC">
        <w:rPr>
          <w:b/>
          <w:sz w:val="26"/>
        </w:rPr>
        <w:t>CONCLUSION</w:t>
      </w:r>
    </w:p>
    <w:p w14:paraId="2C1F8E07" w14:textId="5620E7E8" w:rsidR="0074618E" w:rsidRPr="00C32469" w:rsidRDefault="00DE4274" w:rsidP="00033F43">
      <w:pPr>
        <w:spacing w:after="260" w:line="360" w:lineRule="auto"/>
        <w:ind w:firstLine="720"/>
        <w:rPr>
          <w:color w:val="000000"/>
          <w:sz w:val="26"/>
        </w:rPr>
      </w:pPr>
      <w:r w:rsidRPr="00AE58EC">
        <w:rPr>
          <w:sz w:val="26"/>
        </w:rPr>
        <w:t>Based upon the facts that there is a need to make public wa</w:t>
      </w:r>
      <w:r w:rsidR="00BF48CF" w:rsidRPr="00AE58EC">
        <w:rPr>
          <w:sz w:val="26"/>
        </w:rPr>
        <w:t>stewa</w:t>
      </w:r>
      <w:r w:rsidRPr="00AE58EC">
        <w:rPr>
          <w:sz w:val="26"/>
        </w:rPr>
        <w:t>ter service available</w:t>
      </w:r>
      <w:r w:rsidR="006B123B" w:rsidRPr="00AE58EC">
        <w:rPr>
          <w:sz w:val="26"/>
        </w:rPr>
        <w:t xml:space="preserve"> within the requested territory;</w:t>
      </w:r>
      <w:r w:rsidR="009E246E" w:rsidRPr="00AE58EC">
        <w:rPr>
          <w:sz w:val="26"/>
        </w:rPr>
        <w:t xml:space="preserve"> that</w:t>
      </w:r>
      <w:r w:rsidRPr="00AE58EC">
        <w:rPr>
          <w:sz w:val="26"/>
        </w:rPr>
        <w:t xml:space="preserve"> </w:t>
      </w:r>
      <w:r w:rsidR="00BF48CF" w:rsidRPr="00063259">
        <w:rPr>
          <w:color w:val="000000"/>
          <w:sz w:val="26"/>
        </w:rPr>
        <w:t>PAWC-WD</w:t>
      </w:r>
      <w:r w:rsidRPr="00063259">
        <w:rPr>
          <w:color w:val="000000"/>
          <w:sz w:val="26"/>
        </w:rPr>
        <w:t xml:space="preserve"> will expand its service territory to new customers in compliance with Commission regulations</w:t>
      </w:r>
      <w:r w:rsidR="006B123B" w:rsidRPr="00063259">
        <w:rPr>
          <w:color w:val="000000"/>
          <w:sz w:val="26"/>
        </w:rPr>
        <w:t>;</w:t>
      </w:r>
      <w:r w:rsidRPr="00063259">
        <w:rPr>
          <w:color w:val="000000"/>
          <w:sz w:val="26"/>
        </w:rPr>
        <w:t xml:space="preserve"> </w:t>
      </w:r>
      <w:r w:rsidR="0099046B" w:rsidRPr="00063259">
        <w:rPr>
          <w:color w:val="000000"/>
          <w:sz w:val="26"/>
        </w:rPr>
        <w:t xml:space="preserve">that the economies of scale of an expanded customer base have a beneficial effect on existing customers; </w:t>
      </w:r>
      <w:r w:rsidRPr="00063259">
        <w:rPr>
          <w:color w:val="000000"/>
          <w:sz w:val="26"/>
        </w:rPr>
        <w:t xml:space="preserve">and </w:t>
      </w:r>
      <w:r w:rsidR="006B123B" w:rsidRPr="00063259">
        <w:rPr>
          <w:color w:val="000000"/>
          <w:sz w:val="26"/>
        </w:rPr>
        <w:t xml:space="preserve">that </w:t>
      </w:r>
      <w:r w:rsidR="00063259" w:rsidRPr="00063259">
        <w:rPr>
          <w:color w:val="000000"/>
          <w:sz w:val="26"/>
        </w:rPr>
        <w:t>PAWC-WD</w:t>
      </w:r>
      <w:r w:rsidR="00655550" w:rsidRPr="00063259">
        <w:rPr>
          <w:color w:val="000000"/>
          <w:sz w:val="26"/>
        </w:rPr>
        <w:t xml:space="preserve"> </w:t>
      </w:r>
      <w:r w:rsidRPr="00063259">
        <w:rPr>
          <w:color w:val="000000"/>
          <w:sz w:val="26"/>
        </w:rPr>
        <w:t>is fit to provide service</w:t>
      </w:r>
      <w:r w:rsidR="00C46D3E" w:rsidRPr="00063259">
        <w:rPr>
          <w:color w:val="000000"/>
          <w:sz w:val="26"/>
        </w:rPr>
        <w:t>,</w:t>
      </w:r>
      <w:r w:rsidRPr="00063259">
        <w:rPr>
          <w:color w:val="000000"/>
          <w:sz w:val="26"/>
        </w:rPr>
        <w:t xml:space="preserve"> the</w:t>
      </w:r>
      <w:r w:rsidR="00C32469">
        <w:rPr>
          <w:color w:val="000000"/>
          <w:sz w:val="26"/>
        </w:rPr>
        <w:t xml:space="preserve"> Commission finds that granting </w:t>
      </w:r>
      <w:r w:rsidR="00C32469">
        <w:rPr>
          <w:color w:val="000000"/>
          <w:sz w:val="26"/>
        </w:rPr>
        <w:br/>
      </w:r>
      <w:r w:rsidR="00063259" w:rsidRPr="00063259">
        <w:rPr>
          <w:color w:val="000000"/>
          <w:sz w:val="26"/>
        </w:rPr>
        <w:t>PAWC-WD</w:t>
      </w:r>
      <w:r w:rsidRPr="00063259">
        <w:rPr>
          <w:color w:val="000000"/>
          <w:sz w:val="26"/>
        </w:rPr>
        <w:t xml:space="preserve">’s Application for an extension of </w:t>
      </w:r>
      <w:r w:rsidR="00C46D3E" w:rsidRPr="00063259">
        <w:rPr>
          <w:color w:val="000000"/>
          <w:sz w:val="26"/>
        </w:rPr>
        <w:t xml:space="preserve">its </w:t>
      </w:r>
      <w:r w:rsidRPr="00063259">
        <w:rPr>
          <w:color w:val="000000"/>
          <w:sz w:val="26"/>
        </w:rPr>
        <w:t xml:space="preserve">service territory is </w:t>
      </w:r>
      <w:r w:rsidR="009E246E" w:rsidRPr="00063259">
        <w:rPr>
          <w:color w:val="000000"/>
          <w:sz w:val="26"/>
        </w:rPr>
        <w:t xml:space="preserve">necessary or proper for the service, accommodation, convenience, or safety of the public and </w:t>
      </w:r>
      <w:r w:rsidRPr="00063259">
        <w:rPr>
          <w:color w:val="000000"/>
          <w:sz w:val="26"/>
        </w:rPr>
        <w:t>in the public interest;</w:t>
      </w:r>
      <w:r w:rsidRPr="00063259">
        <w:rPr>
          <w:b/>
          <w:color w:val="000000"/>
          <w:sz w:val="26"/>
        </w:rPr>
        <w:t xml:space="preserve"> THEREFORE,</w:t>
      </w:r>
    </w:p>
    <w:p w14:paraId="542F88EC" w14:textId="77777777" w:rsidR="00DE4274" w:rsidRPr="006D74E9" w:rsidRDefault="00DE4274" w:rsidP="00DE4274">
      <w:pPr>
        <w:spacing w:after="260" w:line="360" w:lineRule="auto"/>
        <w:ind w:firstLine="720"/>
        <w:rPr>
          <w:color w:val="000000"/>
          <w:sz w:val="26"/>
        </w:rPr>
      </w:pPr>
      <w:r w:rsidRPr="006D74E9">
        <w:rPr>
          <w:b/>
          <w:color w:val="000000"/>
          <w:sz w:val="26"/>
        </w:rPr>
        <w:t>IT IS ORDERED:</w:t>
      </w:r>
    </w:p>
    <w:p w14:paraId="4D793157" w14:textId="34D4C1B0" w:rsidR="00DE4274" w:rsidRPr="006D74E9" w:rsidRDefault="00DE4274" w:rsidP="00155EB6">
      <w:pPr>
        <w:numPr>
          <w:ilvl w:val="2"/>
          <w:numId w:val="16"/>
        </w:numPr>
        <w:spacing w:after="260" w:line="360" w:lineRule="auto"/>
        <w:ind w:left="0" w:firstLine="720"/>
        <w:rPr>
          <w:color w:val="000000"/>
          <w:sz w:val="26"/>
        </w:rPr>
      </w:pPr>
      <w:r w:rsidRPr="006D74E9">
        <w:rPr>
          <w:color w:val="000000"/>
          <w:sz w:val="26"/>
        </w:rPr>
        <w:t xml:space="preserve">That </w:t>
      </w:r>
      <w:bookmarkStart w:id="2" w:name="_Hlk523310787"/>
      <w:r w:rsidRPr="006D74E9">
        <w:rPr>
          <w:color w:val="000000"/>
          <w:sz w:val="26"/>
        </w:rPr>
        <w:t xml:space="preserve">the Application of </w:t>
      </w:r>
      <w:r w:rsidR="006D74E9" w:rsidRPr="006D74E9">
        <w:rPr>
          <w:color w:val="000000"/>
          <w:sz w:val="26"/>
        </w:rPr>
        <w:t>Pennsylvania-American Water Company</w:t>
      </w:r>
      <w:r w:rsidR="00C32469">
        <w:rPr>
          <w:color w:val="000000"/>
          <w:sz w:val="26"/>
        </w:rPr>
        <w:t> </w:t>
      </w:r>
      <w:r w:rsidR="00B91505">
        <w:rPr>
          <w:color w:val="000000"/>
          <w:sz w:val="26"/>
        </w:rPr>
        <w:t>–Was</w:t>
      </w:r>
      <w:r w:rsidR="006D74E9" w:rsidRPr="006D74E9">
        <w:rPr>
          <w:color w:val="000000"/>
          <w:sz w:val="26"/>
        </w:rPr>
        <w:t>tewater Division</w:t>
      </w:r>
      <w:r w:rsidRPr="006D74E9">
        <w:rPr>
          <w:color w:val="000000"/>
          <w:sz w:val="26"/>
        </w:rPr>
        <w:t xml:space="preserve"> at Docket No. A-20</w:t>
      </w:r>
      <w:r w:rsidR="006D74E9" w:rsidRPr="006D74E9">
        <w:rPr>
          <w:color w:val="000000"/>
          <w:sz w:val="26"/>
        </w:rPr>
        <w:t>20</w:t>
      </w:r>
      <w:r w:rsidRPr="006D74E9">
        <w:rPr>
          <w:color w:val="000000"/>
          <w:sz w:val="26"/>
        </w:rPr>
        <w:t>-</w:t>
      </w:r>
      <w:bookmarkEnd w:id="2"/>
      <w:r w:rsidR="00434F69" w:rsidRPr="006D74E9">
        <w:rPr>
          <w:color w:val="000000"/>
          <w:sz w:val="26"/>
        </w:rPr>
        <w:t>301</w:t>
      </w:r>
      <w:r w:rsidR="006D74E9" w:rsidRPr="006D74E9">
        <w:rPr>
          <w:color w:val="000000"/>
          <w:sz w:val="26"/>
        </w:rPr>
        <w:t>5680</w:t>
      </w:r>
      <w:r w:rsidR="00C77B78" w:rsidRPr="006D74E9">
        <w:rPr>
          <w:color w:val="000000"/>
          <w:sz w:val="26"/>
        </w:rPr>
        <w:t xml:space="preserve"> </w:t>
      </w:r>
      <w:r w:rsidRPr="006D74E9">
        <w:rPr>
          <w:color w:val="000000"/>
          <w:sz w:val="26"/>
        </w:rPr>
        <w:t>is hereby approved</w:t>
      </w:r>
      <w:r w:rsidR="00010BAE" w:rsidRPr="006D74E9">
        <w:rPr>
          <w:color w:val="000000"/>
          <w:sz w:val="26"/>
        </w:rPr>
        <w:t>.</w:t>
      </w:r>
    </w:p>
    <w:p w14:paraId="2F489379" w14:textId="708A725C" w:rsidR="00C503E0" w:rsidRPr="0069173F" w:rsidRDefault="00DE4274" w:rsidP="007C7028">
      <w:pPr>
        <w:numPr>
          <w:ilvl w:val="2"/>
          <w:numId w:val="16"/>
        </w:numPr>
        <w:spacing w:after="260" w:line="360" w:lineRule="auto"/>
        <w:ind w:left="0" w:firstLine="720"/>
        <w:rPr>
          <w:color w:val="000000"/>
          <w:sz w:val="26"/>
        </w:rPr>
      </w:pPr>
      <w:r w:rsidRPr="0069173F">
        <w:rPr>
          <w:color w:val="000000"/>
          <w:sz w:val="26"/>
        </w:rPr>
        <w:t>That</w:t>
      </w:r>
      <w:r w:rsidR="00884443" w:rsidRPr="0069173F">
        <w:rPr>
          <w:color w:val="000000"/>
          <w:sz w:val="26"/>
        </w:rPr>
        <w:t xml:space="preserve"> </w:t>
      </w:r>
      <w:r w:rsidRPr="0069173F">
        <w:rPr>
          <w:color w:val="000000"/>
          <w:sz w:val="26"/>
        </w:rPr>
        <w:t xml:space="preserve">a Certificate of Public Convenience shall be issued pursuant to </w:t>
      </w:r>
      <w:r w:rsidR="00C503E0" w:rsidRPr="0069173F">
        <w:rPr>
          <w:color w:val="000000"/>
          <w:sz w:val="26"/>
        </w:rPr>
        <w:t>Section 1102(a)(1)</w:t>
      </w:r>
      <w:r w:rsidR="0099046B" w:rsidRPr="0069173F">
        <w:rPr>
          <w:color w:val="000000"/>
          <w:sz w:val="26"/>
        </w:rPr>
        <w:t>(i)</w:t>
      </w:r>
      <w:r w:rsidR="00C503E0" w:rsidRPr="0069173F">
        <w:rPr>
          <w:color w:val="000000"/>
          <w:sz w:val="26"/>
        </w:rPr>
        <w:t xml:space="preserve"> of the Public Utility Code, </w:t>
      </w:r>
      <w:r w:rsidRPr="0069173F">
        <w:rPr>
          <w:color w:val="000000"/>
          <w:sz w:val="26"/>
        </w:rPr>
        <w:t>66 Pa. C.S. § 1102(a)(1)</w:t>
      </w:r>
      <w:r w:rsidR="0099046B" w:rsidRPr="0069173F">
        <w:rPr>
          <w:color w:val="000000"/>
          <w:sz w:val="26"/>
        </w:rPr>
        <w:t>(i)</w:t>
      </w:r>
      <w:r w:rsidRPr="0069173F">
        <w:rPr>
          <w:color w:val="000000"/>
          <w:sz w:val="26"/>
        </w:rPr>
        <w:t>,</w:t>
      </w:r>
      <w:r w:rsidR="00CB185A" w:rsidRPr="0069173F">
        <w:rPr>
          <w:color w:val="000000"/>
          <w:sz w:val="26"/>
        </w:rPr>
        <w:t xml:space="preserve"> </w:t>
      </w:r>
      <w:r w:rsidRPr="0069173F">
        <w:rPr>
          <w:color w:val="000000"/>
          <w:sz w:val="26"/>
        </w:rPr>
        <w:t xml:space="preserve">authorizing </w:t>
      </w:r>
      <w:r w:rsidR="0069173F" w:rsidRPr="0069173F">
        <w:rPr>
          <w:color w:val="000000"/>
          <w:sz w:val="26"/>
        </w:rPr>
        <w:t>Pennsylvania-American Water Company</w:t>
      </w:r>
      <w:r w:rsidR="00B91505">
        <w:rPr>
          <w:color w:val="000000"/>
          <w:sz w:val="26"/>
        </w:rPr>
        <w:t xml:space="preserve"> – </w:t>
      </w:r>
      <w:r w:rsidR="0069173F" w:rsidRPr="0069173F">
        <w:rPr>
          <w:color w:val="000000"/>
          <w:sz w:val="26"/>
        </w:rPr>
        <w:t>Wastewater Division</w:t>
      </w:r>
      <w:r w:rsidRPr="0069173F">
        <w:rPr>
          <w:color w:val="000000"/>
          <w:sz w:val="26"/>
        </w:rPr>
        <w:t xml:space="preserve"> to begin to offer, render, furnish, or supply wa</w:t>
      </w:r>
      <w:r w:rsidR="003424B2">
        <w:rPr>
          <w:color w:val="000000"/>
          <w:sz w:val="26"/>
        </w:rPr>
        <w:t>stewa</w:t>
      </w:r>
      <w:r w:rsidRPr="0069173F">
        <w:rPr>
          <w:color w:val="000000"/>
          <w:sz w:val="26"/>
        </w:rPr>
        <w:t>ter service to</w:t>
      </w:r>
      <w:r w:rsidR="0099046B" w:rsidRPr="0069173F">
        <w:rPr>
          <w:color w:val="000000"/>
          <w:sz w:val="26"/>
        </w:rPr>
        <w:t xml:space="preserve"> the public in</w:t>
      </w:r>
      <w:r w:rsidRPr="0069173F">
        <w:rPr>
          <w:color w:val="000000"/>
          <w:sz w:val="26"/>
        </w:rPr>
        <w:t xml:space="preserve"> an additional portion of </w:t>
      </w:r>
      <w:r w:rsidR="0069173F" w:rsidRPr="0069173F">
        <w:rPr>
          <w:color w:val="000000"/>
          <w:sz w:val="26"/>
        </w:rPr>
        <w:t xml:space="preserve">South </w:t>
      </w:r>
      <w:r w:rsidR="0069173F" w:rsidRPr="0069173F">
        <w:rPr>
          <w:color w:val="000000"/>
          <w:sz w:val="26"/>
        </w:rPr>
        <w:lastRenderedPageBreak/>
        <w:t>Coatesville Borough</w:t>
      </w:r>
      <w:r w:rsidRPr="0069173F">
        <w:rPr>
          <w:color w:val="000000"/>
          <w:sz w:val="26"/>
        </w:rPr>
        <w:t xml:space="preserve">, </w:t>
      </w:r>
      <w:r w:rsidR="00434F69" w:rsidRPr="0069173F">
        <w:rPr>
          <w:color w:val="000000"/>
          <w:sz w:val="26"/>
        </w:rPr>
        <w:t>Chester</w:t>
      </w:r>
      <w:r w:rsidRPr="0069173F">
        <w:rPr>
          <w:color w:val="000000"/>
          <w:sz w:val="26"/>
        </w:rPr>
        <w:t xml:space="preserve"> County</w:t>
      </w:r>
      <w:r w:rsidR="006B123B" w:rsidRPr="0069173F">
        <w:rPr>
          <w:color w:val="000000"/>
          <w:sz w:val="26"/>
        </w:rPr>
        <w:t>, consistent with th</w:t>
      </w:r>
      <w:r w:rsidR="00CB185A" w:rsidRPr="0069173F">
        <w:rPr>
          <w:color w:val="000000"/>
          <w:sz w:val="26"/>
        </w:rPr>
        <w:t xml:space="preserve">e Application’s </w:t>
      </w:r>
      <w:r w:rsidR="0069173F" w:rsidRPr="0069173F">
        <w:rPr>
          <w:color w:val="000000"/>
          <w:sz w:val="26"/>
        </w:rPr>
        <w:t>Exhibits B-1 and B-2</w:t>
      </w:r>
      <w:r w:rsidR="00AB1345" w:rsidRPr="0069173F">
        <w:rPr>
          <w:color w:val="000000"/>
          <w:sz w:val="26"/>
        </w:rPr>
        <w:t>.</w:t>
      </w:r>
    </w:p>
    <w:p w14:paraId="27F6324D" w14:textId="0FC0D673" w:rsidR="00DE4274" w:rsidRPr="0069173F" w:rsidRDefault="00DE4274" w:rsidP="00997738">
      <w:pPr>
        <w:numPr>
          <w:ilvl w:val="2"/>
          <w:numId w:val="16"/>
        </w:numPr>
        <w:spacing w:after="260" w:line="360" w:lineRule="auto"/>
        <w:ind w:left="0" w:firstLine="720"/>
        <w:rPr>
          <w:color w:val="000000"/>
          <w:sz w:val="26"/>
        </w:rPr>
      </w:pPr>
      <w:r w:rsidRPr="0069173F">
        <w:rPr>
          <w:color w:val="000000"/>
          <w:sz w:val="26"/>
        </w:rPr>
        <w:t xml:space="preserve">That nothing herein shall be construed as an approval or determination of costs or expenses for the purposes of just or reasonable rates or to exempt </w:t>
      </w:r>
      <w:r w:rsidR="0069173F" w:rsidRPr="0069173F">
        <w:rPr>
          <w:color w:val="000000"/>
          <w:sz w:val="26"/>
        </w:rPr>
        <w:t>Pennsylvania-American Water Company</w:t>
      </w:r>
      <w:r w:rsidR="00B91505">
        <w:rPr>
          <w:color w:val="000000"/>
          <w:sz w:val="26"/>
        </w:rPr>
        <w:t xml:space="preserve"> – </w:t>
      </w:r>
      <w:r w:rsidR="0069173F" w:rsidRPr="0069173F">
        <w:rPr>
          <w:color w:val="000000"/>
          <w:sz w:val="26"/>
        </w:rPr>
        <w:t>Wastewater Division</w:t>
      </w:r>
      <w:r w:rsidRPr="0069173F">
        <w:rPr>
          <w:color w:val="000000"/>
          <w:sz w:val="26"/>
        </w:rPr>
        <w:t xml:space="preserve"> from obtaining all necessary permits, licenses, and approvals from other federal, state, and local government agencies having jurisdiction.</w:t>
      </w:r>
    </w:p>
    <w:p w14:paraId="2D85E1FF" w14:textId="2A10C90A" w:rsidR="0074618E" w:rsidRPr="0069173F" w:rsidRDefault="00DE4274" w:rsidP="00033F43">
      <w:pPr>
        <w:numPr>
          <w:ilvl w:val="2"/>
          <w:numId w:val="16"/>
        </w:numPr>
        <w:overflowPunct/>
        <w:autoSpaceDE/>
        <w:autoSpaceDN/>
        <w:adjustRightInd/>
        <w:spacing w:after="260" w:line="360" w:lineRule="auto"/>
        <w:ind w:left="0" w:firstLine="720"/>
        <w:textAlignment w:val="auto"/>
        <w:rPr>
          <w:color w:val="000000"/>
          <w:sz w:val="26"/>
        </w:rPr>
      </w:pPr>
      <w:r w:rsidRPr="0069173F">
        <w:rPr>
          <w:color w:val="000000"/>
          <w:sz w:val="26"/>
        </w:rPr>
        <w:t xml:space="preserve">That a copy of this Order be served upon </w:t>
      </w:r>
      <w:r w:rsidR="0069173F" w:rsidRPr="0069173F">
        <w:rPr>
          <w:color w:val="000000"/>
          <w:sz w:val="26"/>
        </w:rPr>
        <w:t>Pennsylvania</w:t>
      </w:r>
      <w:r w:rsidR="0069173F">
        <w:rPr>
          <w:color w:val="000000"/>
          <w:sz w:val="26"/>
        </w:rPr>
        <w:t>-</w:t>
      </w:r>
      <w:r w:rsidR="0069173F" w:rsidRPr="0069173F">
        <w:rPr>
          <w:color w:val="000000"/>
          <w:sz w:val="26"/>
        </w:rPr>
        <w:t>American Water Company</w:t>
      </w:r>
      <w:r w:rsidR="00B91505">
        <w:rPr>
          <w:color w:val="000000"/>
          <w:sz w:val="26"/>
        </w:rPr>
        <w:t xml:space="preserve"> – </w:t>
      </w:r>
      <w:r w:rsidR="0069173F" w:rsidRPr="0069173F">
        <w:rPr>
          <w:color w:val="000000"/>
          <w:sz w:val="26"/>
        </w:rPr>
        <w:t xml:space="preserve">Wastewater Division, </w:t>
      </w:r>
      <w:r w:rsidRPr="0069173F">
        <w:rPr>
          <w:color w:val="000000"/>
          <w:sz w:val="26"/>
        </w:rPr>
        <w:t xml:space="preserve"> the Commission’s Bureau of Investigation and Enforcement, the Office of Consumer Advocate, the Office of Small Business Advocate, </w:t>
      </w:r>
      <w:r w:rsidR="00370CE9">
        <w:rPr>
          <w:color w:val="000000"/>
          <w:sz w:val="26"/>
        </w:rPr>
        <w:t xml:space="preserve">the Pennsylvania Department of Revenue’s Bureau of Corporate Taxes, </w:t>
      </w:r>
      <w:r w:rsidR="0069173F" w:rsidRPr="0069173F">
        <w:rPr>
          <w:color w:val="000000"/>
          <w:sz w:val="26"/>
        </w:rPr>
        <w:t>South Coatesville Borough</w:t>
      </w:r>
      <w:r w:rsidRPr="0069173F">
        <w:rPr>
          <w:color w:val="000000"/>
          <w:sz w:val="26"/>
        </w:rPr>
        <w:t xml:space="preserve"> Board of Supervisors, </w:t>
      </w:r>
      <w:r w:rsidR="0069173F" w:rsidRPr="0069173F">
        <w:rPr>
          <w:color w:val="000000"/>
          <w:sz w:val="26"/>
        </w:rPr>
        <w:t>South Coatesville Borough</w:t>
      </w:r>
      <w:r w:rsidRPr="0069173F">
        <w:rPr>
          <w:color w:val="000000"/>
          <w:sz w:val="26"/>
        </w:rPr>
        <w:t xml:space="preserve"> Planning Commission, </w:t>
      </w:r>
      <w:r w:rsidR="001744DE" w:rsidRPr="0069173F">
        <w:rPr>
          <w:color w:val="000000"/>
          <w:sz w:val="26"/>
        </w:rPr>
        <w:t>Chester</w:t>
      </w:r>
      <w:r w:rsidR="00654A5D" w:rsidRPr="0069173F">
        <w:rPr>
          <w:color w:val="000000"/>
          <w:sz w:val="26"/>
        </w:rPr>
        <w:t xml:space="preserve"> </w:t>
      </w:r>
      <w:r w:rsidRPr="0069173F">
        <w:rPr>
          <w:color w:val="000000"/>
          <w:sz w:val="26"/>
        </w:rPr>
        <w:t xml:space="preserve">County Commissioners, </w:t>
      </w:r>
      <w:r w:rsidR="001744DE" w:rsidRPr="0069173F">
        <w:rPr>
          <w:color w:val="000000"/>
          <w:sz w:val="26"/>
        </w:rPr>
        <w:t>Chester</w:t>
      </w:r>
      <w:r w:rsidRPr="0069173F">
        <w:rPr>
          <w:color w:val="000000"/>
          <w:sz w:val="26"/>
        </w:rPr>
        <w:t xml:space="preserve"> County Planning Commission, and the Department of Environmental Protection – </w:t>
      </w:r>
      <w:r w:rsidR="00426A5B" w:rsidRPr="0069173F">
        <w:rPr>
          <w:color w:val="000000"/>
          <w:sz w:val="26"/>
        </w:rPr>
        <w:t>Southeast</w:t>
      </w:r>
      <w:r w:rsidRPr="0069173F">
        <w:rPr>
          <w:color w:val="000000"/>
          <w:sz w:val="26"/>
        </w:rPr>
        <w:t xml:space="preserve"> Regional Office and its Bureau of Regulatory Counsel.</w:t>
      </w:r>
    </w:p>
    <w:p w14:paraId="5460F531" w14:textId="67D69BFA" w:rsidR="00B26A7A" w:rsidRPr="0069173F" w:rsidRDefault="00DE4274" w:rsidP="00E647DB">
      <w:pPr>
        <w:numPr>
          <w:ilvl w:val="2"/>
          <w:numId w:val="16"/>
        </w:numPr>
        <w:overflowPunct/>
        <w:autoSpaceDE/>
        <w:autoSpaceDN/>
        <w:adjustRightInd/>
        <w:spacing w:after="260" w:line="360" w:lineRule="auto"/>
        <w:ind w:left="0" w:firstLine="720"/>
        <w:textAlignment w:val="auto"/>
        <w:rPr>
          <w:color w:val="000000"/>
          <w:sz w:val="26"/>
        </w:rPr>
      </w:pPr>
      <w:r w:rsidRPr="0069173F">
        <w:rPr>
          <w:color w:val="000000"/>
          <w:sz w:val="26"/>
        </w:rPr>
        <w:t>That</w:t>
      </w:r>
      <w:r w:rsidR="005C562D" w:rsidRPr="0069173F">
        <w:rPr>
          <w:color w:val="000000"/>
          <w:sz w:val="26"/>
        </w:rPr>
        <w:t xml:space="preserve"> </w:t>
      </w:r>
      <w:r w:rsidRPr="0069173F">
        <w:rPr>
          <w:color w:val="000000"/>
          <w:sz w:val="26"/>
        </w:rPr>
        <w:t>the proceeding at Docket No. A-2</w:t>
      </w:r>
      <w:r w:rsidR="00D84ECE" w:rsidRPr="0069173F">
        <w:rPr>
          <w:color w:val="000000"/>
          <w:sz w:val="26"/>
        </w:rPr>
        <w:t>020</w:t>
      </w:r>
      <w:r w:rsidRPr="0069173F">
        <w:rPr>
          <w:color w:val="000000"/>
          <w:sz w:val="26"/>
        </w:rPr>
        <w:t>-</w:t>
      </w:r>
      <w:r w:rsidR="00030CC3" w:rsidRPr="0069173F">
        <w:rPr>
          <w:color w:val="000000"/>
          <w:sz w:val="26"/>
        </w:rPr>
        <w:t>30</w:t>
      </w:r>
      <w:r w:rsidR="0069173F" w:rsidRPr="0069173F">
        <w:rPr>
          <w:color w:val="000000"/>
          <w:sz w:val="26"/>
        </w:rPr>
        <w:t>15680</w:t>
      </w:r>
      <w:r w:rsidRPr="0069173F">
        <w:rPr>
          <w:color w:val="000000"/>
          <w:sz w:val="26"/>
        </w:rPr>
        <w:t xml:space="preserve"> be closed</w:t>
      </w:r>
      <w:r w:rsidR="00362E57" w:rsidRPr="0069173F">
        <w:rPr>
          <w:color w:val="000000"/>
          <w:sz w:val="26"/>
        </w:rPr>
        <w:t xml:space="preserve"> after a </w:t>
      </w:r>
      <w:r w:rsidR="001744DE" w:rsidRPr="0069173F">
        <w:rPr>
          <w:color w:val="000000"/>
          <w:sz w:val="26"/>
        </w:rPr>
        <w:t>Certificate of Public Convenience is issued in accordance with Ordering Paragraph 2.</w:t>
      </w:r>
    </w:p>
    <w:p w14:paraId="7EA75A6B" w14:textId="7446553C" w:rsidR="00DE4274" w:rsidRPr="00D84ECE" w:rsidRDefault="00504FE4" w:rsidP="00997738">
      <w:pPr>
        <w:ind w:left="4320"/>
        <w:rPr>
          <w:b/>
          <w:color w:val="000000"/>
          <w:sz w:val="26"/>
        </w:rPr>
      </w:pPr>
      <w:bookmarkStart w:id="3" w:name="_GoBack"/>
      <w:r w:rsidRPr="009F01BA">
        <w:rPr>
          <w:b/>
          <w:noProof/>
        </w:rPr>
        <w:drawing>
          <wp:anchor distT="0" distB="0" distL="114300" distR="114300" simplePos="0" relativeHeight="251659264" behindDoc="1" locked="0" layoutInCell="1" allowOverlap="1" wp14:anchorId="5239B140" wp14:editId="35D2D57F">
            <wp:simplePos x="0" y="0"/>
            <wp:positionH relativeFrom="column">
              <wp:posOffset>2628900</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DE4274" w:rsidRPr="00D84ECE">
        <w:rPr>
          <w:b/>
          <w:color w:val="000000"/>
          <w:sz w:val="26"/>
        </w:rPr>
        <w:t>BY THE COMMISSION,</w:t>
      </w:r>
    </w:p>
    <w:p w14:paraId="418A863F" w14:textId="0F96E44D" w:rsidR="00997738" w:rsidRPr="00D84ECE" w:rsidRDefault="00997738" w:rsidP="00997738">
      <w:pPr>
        <w:ind w:left="4320"/>
        <w:rPr>
          <w:color w:val="000000"/>
          <w:sz w:val="26"/>
        </w:rPr>
      </w:pPr>
    </w:p>
    <w:p w14:paraId="77E012DE" w14:textId="1C43E8CA" w:rsidR="00997738" w:rsidRPr="00D84ECE" w:rsidRDefault="00504FE4" w:rsidP="00504FE4">
      <w:pPr>
        <w:tabs>
          <w:tab w:val="left" w:pos="5550"/>
        </w:tabs>
        <w:ind w:left="4320"/>
        <w:rPr>
          <w:color w:val="000000"/>
          <w:sz w:val="26"/>
        </w:rPr>
      </w:pPr>
      <w:r>
        <w:rPr>
          <w:color w:val="000000"/>
          <w:sz w:val="26"/>
        </w:rPr>
        <w:tab/>
      </w:r>
    </w:p>
    <w:p w14:paraId="7D5F4434" w14:textId="77777777" w:rsidR="00293DE7" w:rsidRPr="00D84ECE" w:rsidRDefault="00293DE7" w:rsidP="00997738">
      <w:pPr>
        <w:ind w:left="4320"/>
        <w:rPr>
          <w:color w:val="000000"/>
          <w:sz w:val="26"/>
        </w:rPr>
      </w:pPr>
    </w:p>
    <w:p w14:paraId="4FE27A42" w14:textId="77777777" w:rsidR="00997738" w:rsidRPr="00D84ECE" w:rsidRDefault="00997738" w:rsidP="00997738">
      <w:pPr>
        <w:ind w:left="4320"/>
        <w:rPr>
          <w:color w:val="000000"/>
          <w:sz w:val="26"/>
        </w:rPr>
      </w:pPr>
    </w:p>
    <w:p w14:paraId="7544B215" w14:textId="77777777" w:rsidR="00DE4274" w:rsidRPr="00D84ECE" w:rsidRDefault="00DE4274" w:rsidP="00997738">
      <w:pPr>
        <w:ind w:left="4320"/>
        <w:rPr>
          <w:color w:val="000000"/>
          <w:sz w:val="26"/>
        </w:rPr>
      </w:pPr>
      <w:r w:rsidRPr="00D84ECE">
        <w:rPr>
          <w:color w:val="000000"/>
          <w:sz w:val="26"/>
        </w:rPr>
        <w:t>Rosemary Chiavetta</w:t>
      </w:r>
    </w:p>
    <w:p w14:paraId="6770C018" w14:textId="3E790926" w:rsidR="00DE4274" w:rsidRPr="00D84ECE" w:rsidRDefault="00DE4274" w:rsidP="00997738">
      <w:pPr>
        <w:ind w:left="4320"/>
        <w:rPr>
          <w:color w:val="000000"/>
          <w:sz w:val="26"/>
        </w:rPr>
      </w:pPr>
      <w:r w:rsidRPr="00D84ECE">
        <w:rPr>
          <w:color w:val="000000"/>
          <w:sz w:val="26"/>
        </w:rPr>
        <w:t>Secretary</w:t>
      </w:r>
    </w:p>
    <w:p w14:paraId="4460C21C" w14:textId="77777777" w:rsidR="00997738" w:rsidRPr="00D84ECE" w:rsidRDefault="00997738" w:rsidP="00997738">
      <w:pPr>
        <w:rPr>
          <w:color w:val="000000"/>
          <w:sz w:val="26"/>
        </w:rPr>
      </w:pPr>
    </w:p>
    <w:p w14:paraId="6B864B48" w14:textId="4F0374B4" w:rsidR="00DE4274" w:rsidRPr="00D84ECE" w:rsidRDefault="00DE4274" w:rsidP="00997738">
      <w:pPr>
        <w:rPr>
          <w:color w:val="000000"/>
          <w:sz w:val="26"/>
        </w:rPr>
      </w:pPr>
      <w:r w:rsidRPr="00D84ECE">
        <w:rPr>
          <w:color w:val="000000"/>
          <w:sz w:val="26"/>
        </w:rPr>
        <w:t>(SEAL)</w:t>
      </w:r>
    </w:p>
    <w:p w14:paraId="52A0F0A3" w14:textId="77777777" w:rsidR="00997738" w:rsidRPr="00D84ECE" w:rsidRDefault="00997738" w:rsidP="00997738">
      <w:pPr>
        <w:rPr>
          <w:color w:val="000000"/>
          <w:sz w:val="26"/>
        </w:rPr>
      </w:pPr>
    </w:p>
    <w:p w14:paraId="1A02FEF2" w14:textId="1E78B385" w:rsidR="00DE4274" w:rsidRPr="00D84ECE" w:rsidRDefault="00DE4274" w:rsidP="00997738">
      <w:pPr>
        <w:rPr>
          <w:color w:val="000000"/>
          <w:sz w:val="26"/>
        </w:rPr>
      </w:pPr>
      <w:r w:rsidRPr="00D84ECE">
        <w:rPr>
          <w:color w:val="000000"/>
          <w:sz w:val="26"/>
        </w:rPr>
        <w:t xml:space="preserve">ORDER ADOPTED:  </w:t>
      </w:r>
      <w:r w:rsidR="00D84ECE" w:rsidRPr="00D84ECE">
        <w:rPr>
          <w:color w:val="000000"/>
          <w:sz w:val="26"/>
        </w:rPr>
        <w:t xml:space="preserve">March </w:t>
      </w:r>
      <w:r w:rsidR="00C412B9">
        <w:rPr>
          <w:color w:val="000000"/>
          <w:sz w:val="26"/>
        </w:rPr>
        <w:t>12</w:t>
      </w:r>
      <w:r w:rsidR="00D84ECE" w:rsidRPr="00D84ECE">
        <w:rPr>
          <w:color w:val="000000"/>
          <w:sz w:val="26"/>
        </w:rPr>
        <w:t>, 2020</w:t>
      </w:r>
      <w:r w:rsidR="00C32469">
        <w:rPr>
          <w:color w:val="000000"/>
          <w:sz w:val="26"/>
        </w:rPr>
        <w:br/>
      </w:r>
    </w:p>
    <w:p w14:paraId="2CF156C4" w14:textId="1A3C1E0A" w:rsidR="00A755E4" w:rsidRPr="00E647DB" w:rsidRDefault="00DE4274" w:rsidP="00E647DB">
      <w:pPr>
        <w:rPr>
          <w:color w:val="000000"/>
          <w:sz w:val="26"/>
        </w:rPr>
      </w:pPr>
      <w:r w:rsidRPr="00D84ECE">
        <w:rPr>
          <w:color w:val="000000"/>
          <w:sz w:val="26"/>
        </w:rPr>
        <w:t xml:space="preserve">ORDER ENTERED:  </w:t>
      </w:r>
      <w:r w:rsidR="00504FE4">
        <w:rPr>
          <w:color w:val="000000"/>
          <w:sz w:val="26"/>
        </w:rPr>
        <w:t>March 12, 2020</w:t>
      </w:r>
    </w:p>
    <w:sectPr w:rsidR="00A755E4" w:rsidRPr="00E647DB" w:rsidSect="002613C0">
      <w:footerReference w:type="even" r:id="rId12"/>
      <w:footerReference w:type="default" r:id="rId13"/>
      <w:head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AA021" w14:textId="77777777" w:rsidR="006B6D94" w:rsidRDefault="006B6D94">
      <w:r>
        <w:separator/>
      </w:r>
    </w:p>
  </w:endnote>
  <w:endnote w:type="continuationSeparator" w:id="0">
    <w:p w14:paraId="45BA626F" w14:textId="77777777" w:rsidR="006B6D94" w:rsidRDefault="006B6D94">
      <w:r>
        <w:continuationSeparator/>
      </w:r>
    </w:p>
  </w:endnote>
  <w:endnote w:type="continuationNotice" w:id="1">
    <w:p w14:paraId="4F82BCAB" w14:textId="77777777" w:rsidR="006B6D94" w:rsidRDefault="006B6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8E69"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4DC0041F"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0972"/>
      <w:docPartObj>
        <w:docPartGallery w:val="Page Numbers (Bottom of Page)"/>
        <w:docPartUnique/>
      </w:docPartObj>
    </w:sdtPr>
    <w:sdtEndPr>
      <w:rPr>
        <w:noProof/>
        <w:sz w:val="26"/>
        <w:szCs w:val="26"/>
      </w:rPr>
    </w:sdtEndPr>
    <w:sdtContent>
      <w:p w14:paraId="54E013E6" w14:textId="1E4AD1C2" w:rsidR="00E3666E" w:rsidRPr="00956298" w:rsidRDefault="002613C0" w:rsidP="00956298">
        <w:pPr>
          <w:pStyle w:val="Footer"/>
          <w:jc w:val="center"/>
          <w:rPr>
            <w:sz w:val="26"/>
            <w:szCs w:val="26"/>
          </w:rPr>
        </w:pPr>
        <w:r w:rsidRPr="00956298">
          <w:rPr>
            <w:sz w:val="26"/>
            <w:szCs w:val="26"/>
          </w:rPr>
          <w:fldChar w:fldCharType="begin"/>
        </w:r>
        <w:r w:rsidRPr="00956298">
          <w:rPr>
            <w:sz w:val="26"/>
            <w:szCs w:val="26"/>
          </w:rPr>
          <w:instrText xml:space="preserve"> PAGE   \* MERGEFORMAT </w:instrText>
        </w:r>
        <w:r w:rsidRPr="00956298">
          <w:rPr>
            <w:sz w:val="26"/>
            <w:szCs w:val="26"/>
          </w:rPr>
          <w:fldChar w:fldCharType="separate"/>
        </w:r>
        <w:r w:rsidR="005821C8">
          <w:rPr>
            <w:noProof/>
            <w:sz w:val="26"/>
            <w:szCs w:val="26"/>
          </w:rPr>
          <w:t>7</w:t>
        </w:r>
        <w:r w:rsidRPr="009562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269EB" w14:textId="77777777" w:rsidR="006B6D94" w:rsidRDefault="006B6D94">
      <w:r>
        <w:separator/>
      </w:r>
    </w:p>
  </w:footnote>
  <w:footnote w:type="continuationSeparator" w:id="0">
    <w:p w14:paraId="4A81D906" w14:textId="77777777" w:rsidR="006B6D94" w:rsidRDefault="006B6D94">
      <w:r>
        <w:continuationSeparator/>
      </w:r>
    </w:p>
  </w:footnote>
  <w:footnote w:type="continuationNotice" w:id="1">
    <w:p w14:paraId="3D027A82" w14:textId="77777777" w:rsidR="006B6D94" w:rsidRDefault="006B6D94"/>
  </w:footnote>
  <w:footnote w:id="2">
    <w:p w14:paraId="59D082E5" w14:textId="2676673C" w:rsidR="005C18D3" w:rsidRPr="00CB0348" w:rsidRDefault="005C18D3">
      <w:pPr>
        <w:pStyle w:val="FootnoteText"/>
        <w:rPr>
          <w:sz w:val="22"/>
          <w:szCs w:val="22"/>
        </w:rPr>
      </w:pPr>
      <w:r w:rsidRPr="00CB0348">
        <w:rPr>
          <w:rStyle w:val="FootnoteReference"/>
          <w:sz w:val="22"/>
          <w:szCs w:val="22"/>
        </w:rPr>
        <w:footnoteRef/>
      </w:r>
      <w:r w:rsidRPr="00CB0348">
        <w:rPr>
          <w:sz w:val="22"/>
          <w:szCs w:val="22"/>
        </w:rPr>
        <w:t xml:space="preserve"> </w:t>
      </w:r>
      <w:r w:rsidR="00376C48" w:rsidRPr="00CB0348">
        <w:rPr>
          <w:i/>
          <w:iCs/>
          <w:sz w:val="22"/>
          <w:szCs w:val="22"/>
        </w:rPr>
        <w:t>See</w:t>
      </w:r>
      <w:r w:rsidR="00DA56A7" w:rsidRPr="00CB0348">
        <w:rPr>
          <w:sz w:val="22"/>
          <w:szCs w:val="22"/>
        </w:rPr>
        <w:t xml:space="preserve"> </w:t>
      </w:r>
      <w:r w:rsidR="00A32145">
        <w:rPr>
          <w:sz w:val="22"/>
          <w:szCs w:val="22"/>
        </w:rPr>
        <w:t xml:space="preserve">the </w:t>
      </w:r>
      <w:r w:rsidR="00DA56A7" w:rsidRPr="00CB0348">
        <w:rPr>
          <w:sz w:val="22"/>
          <w:szCs w:val="22"/>
        </w:rPr>
        <w:t>Applications of PAWC-WD for approval of the right to offer, render, furnish, or supply wastewater service to the public in portions of South Coatesville Borough, Chester County</w:t>
      </w:r>
      <w:r w:rsidR="004065B9">
        <w:rPr>
          <w:sz w:val="22"/>
          <w:szCs w:val="22"/>
        </w:rPr>
        <w:t>,</w:t>
      </w:r>
      <w:r w:rsidR="00DA56A7" w:rsidRPr="00CB0348">
        <w:rPr>
          <w:sz w:val="22"/>
          <w:szCs w:val="22"/>
        </w:rPr>
        <w:t xml:space="preserve"> at Docket No</w:t>
      </w:r>
      <w:r w:rsidR="00CB0348">
        <w:rPr>
          <w:sz w:val="22"/>
          <w:szCs w:val="22"/>
        </w:rPr>
        <w:t>s. A-2009-2129046 and A-2010-2210320.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3A6A" w14:textId="77777777" w:rsidR="00D70EA1" w:rsidRDefault="00D70EA1" w:rsidP="00956298">
    <w:pPr>
      <w:jc w:val="center"/>
      <w:rPr>
        <w:b/>
        <w:color w:val="000000"/>
        <w:sz w:val="26"/>
        <w:szCs w:val="26"/>
      </w:rPr>
    </w:pPr>
  </w:p>
  <w:p w14:paraId="432B0B20" w14:textId="5D943760" w:rsidR="00956298" w:rsidRPr="00855B37" w:rsidRDefault="00956298" w:rsidP="00956298">
    <w:pPr>
      <w:jc w:val="center"/>
      <w:rPr>
        <w:b/>
        <w:color w:val="000000"/>
        <w:sz w:val="26"/>
        <w:szCs w:val="26"/>
      </w:rPr>
    </w:pPr>
    <w:r w:rsidRPr="00855B37">
      <w:rPr>
        <w:b/>
        <w:color w:val="000000"/>
        <w:sz w:val="26"/>
        <w:szCs w:val="26"/>
      </w:rPr>
      <w:t>PENNSYLVANIA</w:t>
    </w:r>
  </w:p>
  <w:p w14:paraId="6556B313" w14:textId="77777777" w:rsidR="00956298" w:rsidRPr="00855B37" w:rsidRDefault="00956298" w:rsidP="00956298">
    <w:pPr>
      <w:jc w:val="center"/>
      <w:rPr>
        <w:b/>
        <w:color w:val="000000"/>
        <w:sz w:val="26"/>
        <w:szCs w:val="26"/>
      </w:rPr>
    </w:pPr>
    <w:r w:rsidRPr="00855B37">
      <w:rPr>
        <w:b/>
        <w:color w:val="000000"/>
        <w:sz w:val="26"/>
        <w:szCs w:val="26"/>
      </w:rPr>
      <w:t>PUBLIC UTILITY COMMISSION</w:t>
    </w:r>
  </w:p>
  <w:p w14:paraId="4A20C1AF" w14:textId="039DFBE2" w:rsidR="00956298" w:rsidRDefault="00956298" w:rsidP="00956298">
    <w:pPr>
      <w:pStyle w:val="Header"/>
      <w:jc w:val="center"/>
      <w:rPr>
        <w:b/>
        <w:color w:val="000000"/>
        <w:sz w:val="26"/>
        <w:szCs w:val="26"/>
      </w:rPr>
    </w:pPr>
    <w:r w:rsidRPr="00855B37">
      <w:rPr>
        <w:b/>
        <w:color w:val="000000"/>
        <w:sz w:val="26"/>
        <w:szCs w:val="26"/>
      </w:rPr>
      <w:t>H</w:t>
    </w:r>
    <w:r w:rsidR="009E246E">
      <w:rPr>
        <w:b/>
        <w:color w:val="000000"/>
        <w:sz w:val="26"/>
        <w:szCs w:val="26"/>
      </w:rPr>
      <w:t>ARRISBURG</w:t>
    </w:r>
    <w:r w:rsidRPr="00855B37">
      <w:rPr>
        <w:b/>
        <w:color w:val="000000"/>
        <w:sz w:val="26"/>
        <w:szCs w:val="26"/>
      </w:rPr>
      <w:t>, PA  171</w:t>
    </w:r>
    <w:r w:rsidR="009E246E">
      <w:rPr>
        <w:b/>
        <w:color w:val="000000"/>
        <w:sz w:val="26"/>
        <w:szCs w:val="26"/>
      </w:rPr>
      <w:t>20</w:t>
    </w:r>
  </w:p>
  <w:p w14:paraId="5D8B2C05" w14:textId="77777777" w:rsidR="00855B37" w:rsidRPr="00855B37" w:rsidRDefault="00855B37" w:rsidP="00956298">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9A5019"/>
    <w:multiLevelType w:val="hybridMultilevel"/>
    <w:tmpl w:val="96E8CEB8"/>
    <w:lvl w:ilvl="0" w:tplc="786E77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2BE65E6D"/>
    <w:multiLevelType w:val="hybridMultilevel"/>
    <w:tmpl w:val="96CED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C67F4A">
      <w:start w:val="1"/>
      <w:numFmt w:val="decimal"/>
      <w:lvlText w:val="%3."/>
      <w:lvlJc w:val="left"/>
      <w:pPr>
        <w:ind w:left="187" w:hanging="187"/>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3918198D"/>
    <w:multiLevelType w:val="hybridMultilevel"/>
    <w:tmpl w:val="06E02BCC"/>
    <w:lvl w:ilvl="0" w:tplc="BF1061F6">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12"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13"/>
  </w:num>
  <w:num w:numId="4">
    <w:abstractNumId w:val="12"/>
  </w:num>
  <w:num w:numId="5">
    <w:abstractNumId w:val="3"/>
  </w:num>
  <w:num w:numId="6">
    <w:abstractNumId w:val="11"/>
  </w:num>
  <w:num w:numId="7">
    <w:abstractNumId w:val="4"/>
  </w:num>
  <w:num w:numId="8">
    <w:abstractNumId w:val="0"/>
  </w:num>
  <w:num w:numId="9">
    <w:abstractNumId w:val="9"/>
  </w:num>
  <w:num w:numId="10">
    <w:abstractNumId w:val="14"/>
  </w:num>
  <w:num w:numId="11">
    <w:abstractNumId w:val="1"/>
  </w:num>
  <w:num w:numId="12">
    <w:abstractNumId w:val="15"/>
  </w:num>
  <w:num w:numId="13">
    <w:abstractNumId w:val="2"/>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3228"/>
    <w:rsid w:val="000036C3"/>
    <w:rsid w:val="00010205"/>
    <w:rsid w:val="0001020E"/>
    <w:rsid w:val="00010BAE"/>
    <w:rsid w:val="00012034"/>
    <w:rsid w:val="0001252D"/>
    <w:rsid w:val="00012CE4"/>
    <w:rsid w:val="00013908"/>
    <w:rsid w:val="00014F59"/>
    <w:rsid w:val="00015A69"/>
    <w:rsid w:val="00017C5C"/>
    <w:rsid w:val="000204C8"/>
    <w:rsid w:val="00020720"/>
    <w:rsid w:val="000215E2"/>
    <w:rsid w:val="00021ADF"/>
    <w:rsid w:val="0002202B"/>
    <w:rsid w:val="00022160"/>
    <w:rsid w:val="00023B00"/>
    <w:rsid w:val="000266CA"/>
    <w:rsid w:val="00026B71"/>
    <w:rsid w:val="00030CC3"/>
    <w:rsid w:val="000310BC"/>
    <w:rsid w:val="00032027"/>
    <w:rsid w:val="00033F43"/>
    <w:rsid w:val="0003446B"/>
    <w:rsid w:val="00037DF1"/>
    <w:rsid w:val="000419DE"/>
    <w:rsid w:val="000419F9"/>
    <w:rsid w:val="00041DDA"/>
    <w:rsid w:val="00045681"/>
    <w:rsid w:val="00046190"/>
    <w:rsid w:val="000472A3"/>
    <w:rsid w:val="00047A68"/>
    <w:rsid w:val="0005004B"/>
    <w:rsid w:val="00050DF4"/>
    <w:rsid w:val="00052449"/>
    <w:rsid w:val="00055429"/>
    <w:rsid w:val="00056CDC"/>
    <w:rsid w:val="000579A1"/>
    <w:rsid w:val="00063259"/>
    <w:rsid w:val="000632FE"/>
    <w:rsid w:val="000647E7"/>
    <w:rsid w:val="00067580"/>
    <w:rsid w:val="0007096D"/>
    <w:rsid w:val="00070C47"/>
    <w:rsid w:val="0007379D"/>
    <w:rsid w:val="000737BB"/>
    <w:rsid w:val="000757A8"/>
    <w:rsid w:val="00076510"/>
    <w:rsid w:val="000773A5"/>
    <w:rsid w:val="000802E7"/>
    <w:rsid w:val="00081CA7"/>
    <w:rsid w:val="00081F82"/>
    <w:rsid w:val="00084653"/>
    <w:rsid w:val="00085A8A"/>
    <w:rsid w:val="00085E40"/>
    <w:rsid w:val="00086281"/>
    <w:rsid w:val="00086B19"/>
    <w:rsid w:val="000905FB"/>
    <w:rsid w:val="0009165C"/>
    <w:rsid w:val="00092B60"/>
    <w:rsid w:val="0009476B"/>
    <w:rsid w:val="00096469"/>
    <w:rsid w:val="00097EC5"/>
    <w:rsid w:val="000A136C"/>
    <w:rsid w:val="000A3A69"/>
    <w:rsid w:val="000A4004"/>
    <w:rsid w:val="000A40E3"/>
    <w:rsid w:val="000A5540"/>
    <w:rsid w:val="000A65FD"/>
    <w:rsid w:val="000A7F65"/>
    <w:rsid w:val="000B3407"/>
    <w:rsid w:val="000B3E87"/>
    <w:rsid w:val="000B5980"/>
    <w:rsid w:val="000B7BA1"/>
    <w:rsid w:val="000C0D0A"/>
    <w:rsid w:val="000C2385"/>
    <w:rsid w:val="000C5DA9"/>
    <w:rsid w:val="000C5F63"/>
    <w:rsid w:val="000C652C"/>
    <w:rsid w:val="000C7A07"/>
    <w:rsid w:val="000D02EF"/>
    <w:rsid w:val="000D039D"/>
    <w:rsid w:val="000D095E"/>
    <w:rsid w:val="000D0B24"/>
    <w:rsid w:val="000D1B82"/>
    <w:rsid w:val="000D340A"/>
    <w:rsid w:val="000D4BA1"/>
    <w:rsid w:val="000D51B6"/>
    <w:rsid w:val="000D5208"/>
    <w:rsid w:val="000D67A3"/>
    <w:rsid w:val="000D7EDB"/>
    <w:rsid w:val="000E1C85"/>
    <w:rsid w:val="000E28DD"/>
    <w:rsid w:val="000E2A1C"/>
    <w:rsid w:val="000E2CA3"/>
    <w:rsid w:val="000E3ADA"/>
    <w:rsid w:val="000E3D7C"/>
    <w:rsid w:val="000E469E"/>
    <w:rsid w:val="000E7C37"/>
    <w:rsid w:val="000F01E3"/>
    <w:rsid w:val="000F45C0"/>
    <w:rsid w:val="000F5903"/>
    <w:rsid w:val="0010058B"/>
    <w:rsid w:val="00103477"/>
    <w:rsid w:val="00104C16"/>
    <w:rsid w:val="001057B2"/>
    <w:rsid w:val="001067A6"/>
    <w:rsid w:val="00107E9F"/>
    <w:rsid w:val="0011115F"/>
    <w:rsid w:val="001113F3"/>
    <w:rsid w:val="001114CC"/>
    <w:rsid w:val="0011303E"/>
    <w:rsid w:val="00113071"/>
    <w:rsid w:val="00116CCE"/>
    <w:rsid w:val="00117682"/>
    <w:rsid w:val="00120193"/>
    <w:rsid w:val="00123A8C"/>
    <w:rsid w:val="001263AF"/>
    <w:rsid w:val="001268AB"/>
    <w:rsid w:val="00130849"/>
    <w:rsid w:val="00130EA6"/>
    <w:rsid w:val="00130F12"/>
    <w:rsid w:val="001316B5"/>
    <w:rsid w:val="00131C88"/>
    <w:rsid w:val="001408A9"/>
    <w:rsid w:val="00143AC1"/>
    <w:rsid w:val="00143B99"/>
    <w:rsid w:val="00146073"/>
    <w:rsid w:val="00147A16"/>
    <w:rsid w:val="00150FB9"/>
    <w:rsid w:val="00151306"/>
    <w:rsid w:val="0015139E"/>
    <w:rsid w:val="00155EB6"/>
    <w:rsid w:val="00156AF8"/>
    <w:rsid w:val="00157D40"/>
    <w:rsid w:val="0016057D"/>
    <w:rsid w:val="001608B5"/>
    <w:rsid w:val="00165C6B"/>
    <w:rsid w:val="0016618B"/>
    <w:rsid w:val="00170768"/>
    <w:rsid w:val="001707A1"/>
    <w:rsid w:val="00172C0A"/>
    <w:rsid w:val="001744DE"/>
    <w:rsid w:val="0017663D"/>
    <w:rsid w:val="001770B6"/>
    <w:rsid w:val="00177329"/>
    <w:rsid w:val="001776D3"/>
    <w:rsid w:val="001807AD"/>
    <w:rsid w:val="00180912"/>
    <w:rsid w:val="00180949"/>
    <w:rsid w:val="001819CB"/>
    <w:rsid w:val="001820F4"/>
    <w:rsid w:val="00183533"/>
    <w:rsid w:val="00183BA5"/>
    <w:rsid w:val="0018548F"/>
    <w:rsid w:val="001866CF"/>
    <w:rsid w:val="001867E5"/>
    <w:rsid w:val="00186A8E"/>
    <w:rsid w:val="00190940"/>
    <w:rsid w:val="0019232D"/>
    <w:rsid w:val="00192881"/>
    <w:rsid w:val="0019314E"/>
    <w:rsid w:val="00195B71"/>
    <w:rsid w:val="00196E00"/>
    <w:rsid w:val="001A040F"/>
    <w:rsid w:val="001A5E25"/>
    <w:rsid w:val="001A7664"/>
    <w:rsid w:val="001B0AE0"/>
    <w:rsid w:val="001B3B0B"/>
    <w:rsid w:val="001B5F6E"/>
    <w:rsid w:val="001B60D7"/>
    <w:rsid w:val="001B7347"/>
    <w:rsid w:val="001B7406"/>
    <w:rsid w:val="001C2FA6"/>
    <w:rsid w:val="001C315B"/>
    <w:rsid w:val="001C46D2"/>
    <w:rsid w:val="001C59D0"/>
    <w:rsid w:val="001C59DE"/>
    <w:rsid w:val="001C6124"/>
    <w:rsid w:val="001C63C7"/>
    <w:rsid w:val="001C6B31"/>
    <w:rsid w:val="001C7EA8"/>
    <w:rsid w:val="001C7ECA"/>
    <w:rsid w:val="001D19E5"/>
    <w:rsid w:val="001D3263"/>
    <w:rsid w:val="001D3A50"/>
    <w:rsid w:val="001D41D8"/>
    <w:rsid w:val="001D54DC"/>
    <w:rsid w:val="001D5AC6"/>
    <w:rsid w:val="001D6C94"/>
    <w:rsid w:val="001D6DF0"/>
    <w:rsid w:val="001E18AE"/>
    <w:rsid w:val="001E206A"/>
    <w:rsid w:val="001E51FD"/>
    <w:rsid w:val="001E7EE2"/>
    <w:rsid w:val="001F4C7E"/>
    <w:rsid w:val="00200169"/>
    <w:rsid w:val="00201D3D"/>
    <w:rsid w:val="002026A8"/>
    <w:rsid w:val="00204825"/>
    <w:rsid w:val="0020542F"/>
    <w:rsid w:val="00206549"/>
    <w:rsid w:val="00210614"/>
    <w:rsid w:val="00211390"/>
    <w:rsid w:val="0021180E"/>
    <w:rsid w:val="002131CE"/>
    <w:rsid w:val="00213583"/>
    <w:rsid w:val="00214937"/>
    <w:rsid w:val="002158BE"/>
    <w:rsid w:val="00215B46"/>
    <w:rsid w:val="0021728E"/>
    <w:rsid w:val="0022000B"/>
    <w:rsid w:val="0022035D"/>
    <w:rsid w:val="0022172C"/>
    <w:rsid w:val="00222A90"/>
    <w:rsid w:val="00224688"/>
    <w:rsid w:val="002253EE"/>
    <w:rsid w:val="00225EEB"/>
    <w:rsid w:val="002301C1"/>
    <w:rsid w:val="00231820"/>
    <w:rsid w:val="00231A74"/>
    <w:rsid w:val="00232112"/>
    <w:rsid w:val="00232980"/>
    <w:rsid w:val="00232E42"/>
    <w:rsid w:val="00233BE4"/>
    <w:rsid w:val="00240B0E"/>
    <w:rsid w:val="00240DF5"/>
    <w:rsid w:val="00240FF0"/>
    <w:rsid w:val="00242CB5"/>
    <w:rsid w:val="00243281"/>
    <w:rsid w:val="002433FC"/>
    <w:rsid w:val="002435CF"/>
    <w:rsid w:val="0024389B"/>
    <w:rsid w:val="00243BDA"/>
    <w:rsid w:val="00247DE9"/>
    <w:rsid w:val="0025041F"/>
    <w:rsid w:val="00250E37"/>
    <w:rsid w:val="00254534"/>
    <w:rsid w:val="00254D24"/>
    <w:rsid w:val="002558EE"/>
    <w:rsid w:val="00255E72"/>
    <w:rsid w:val="00255EE4"/>
    <w:rsid w:val="00256552"/>
    <w:rsid w:val="00256E1C"/>
    <w:rsid w:val="0025790E"/>
    <w:rsid w:val="002613C0"/>
    <w:rsid w:val="002616D1"/>
    <w:rsid w:val="00262DE4"/>
    <w:rsid w:val="00263537"/>
    <w:rsid w:val="002646E6"/>
    <w:rsid w:val="00266320"/>
    <w:rsid w:val="00266A64"/>
    <w:rsid w:val="00270261"/>
    <w:rsid w:val="0027200C"/>
    <w:rsid w:val="00272936"/>
    <w:rsid w:val="00272E06"/>
    <w:rsid w:val="00272E6B"/>
    <w:rsid w:val="002730A2"/>
    <w:rsid w:val="002731F4"/>
    <w:rsid w:val="00273AC6"/>
    <w:rsid w:val="0027584B"/>
    <w:rsid w:val="0027625B"/>
    <w:rsid w:val="00283874"/>
    <w:rsid w:val="002842CD"/>
    <w:rsid w:val="00285059"/>
    <w:rsid w:val="0028655D"/>
    <w:rsid w:val="002916F1"/>
    <w:rsid w:val="0029377C"/>
    <w:rsid w:val="00293DE7"/>
    <w:rsid w:val="00294007"/>
    <w:rsid w:val="0029588A"/>
    <w:rsid w:val="00295D47"/>
    <w:rsid w:val="00297DF8"/>
    <w:rsid w:val="002A0591"/>
    <w:rsid w:val="002A26A0"/>
    <w:rsid w:val="002A630E"/>
    <w:rsid w:val="002A6EEB"/>
    <w:rsid w:val="002A7B26"/>
    <w:rsid w:val="002A7C53"/>
    <w:rsid w:val="002B3649"/>
    <w:rsid w:val="002B60E1"/>
    <w:rsid w:val="002B7753"/>
    <w:rsid w:val="002B7EF4"/>
    <w:rsid w:val="002C1320"/>
    <w:rsid w:val="002C1958"/>
    <w:rsid w:val="002C57F6"/>
    <w:rsid w:val="002D26A9"/>
    <w:rsid w:val="002D2947"/>
    <w:rsid w:val="002D2B86"/>
    <w:rsid w:val="002D454D"/>
    <w:rsid w:val="002D4FD5"/>
    <w:rsid w:val="002D5193"/>
    <w:rsid w:val="002D596C"/>
    <w:rsid w:val="002D7315"/>
    <w:rsid w:val="002E1285"/>
    <w:rsid w:val="002E4DFE"/>
    <w:rsid w:val="002E5285"/>
    <w:rsid w:val="002E6782"/>
    <w:rsid w:val="002F1AFC"/>
    <w:rsid w:val="002F1D26"/>
    <w:rsid w:val="002F31EA"/>
    <w:rsid w:val="002F44E2"/>
    <w:rsid w:val="002F5FB9"/>
    <w:rsid w:val="003029A8"/>
    <w:rsid w:val="00302DA8"/>
    <w:rsid w:val="00304A3A"/>
    <w:rsid w:val="00304AC5"/>
    <w:rsid w:val="00305351"/>
    <w:rsid w:val="003118D1"/>
    <w:rsid w:val="00312F28"/>
    <w:rsid w:val="003139F7"/>
    <w:rsid w:val="0031416E"/>
    <w:rsid w:val="0031458D"/>
    <w:rsid w:val="00314A02"/>
    <w:rsid w:val="00314D6B"/>
    <w:rsid w:val="00316329"/>
    <w:rsid w:val="0031690E"/>
    <w:rsid w:val="00316B70"/>
    <w:rsid w:val="00316B7E"/>
    <w:rsid w:val="00316DFF"/>
    <w:rsid w:val="00317290"/>
    <w:rsid w:val="0031751C"/>
    <w:rsid w:val="003202FC"/>
    <w:rsid w:val="00323D65"/>
    <w:rsid w:val="00324AD3"/>
    <w:rsid w:val="00324B7E"/>
    <w:rsid w:val="00324FCF"/>
    <w:rsid w:val="003266A4"/>
    <w:rsid w:val="003278F7"/>
    <w:rsid w:val="00330425"/>
    <w:rsid w:val="00330C55"/>
    <w:rsid w:val="003312B0"/>
    <w:rsid w:val="003317B9"/>
    <w:rsid w:val="00332462"/>
    <w:rsid w:val="00332683"/>
    <w:rsid w:val="00332FB7"/>
    <w:rsid w:val="003343E4"/>
    <w:rsid w:val="003344B8"/>
    <w:rsid w:val="00334BC3"/>
    <w:rsid w:val="00336203"/>
    <w:rsid w:val="003368A9"/>
    <w:rsid w:val="00337BCF"/>
    <w:rsid w:val="003421DC"/>
    <w:rsid w:val="003424B2"/>
    <w:rsid w:val="003440FB"/>
    <w:rsid w:val="00344A02"/>
    <w:rsid w:val="00344A75"/>
    <w:rsid w:val="00344B9B"/>
    <w:rsid w:val="00345440"/>
    <w:rsid w:val="0034764D"/>
    <w:rsid w:val="00350C4E"/>
    <w:rsid w:val="00353F97"/>
    <w:rsid w:val="00354BBD"/>
    <w:rsid w:val="00354DAB"/>
    <w:rsid w:val="003560A5"/>
    <w:rsid w:val="0035735A"/>
    <w:rsid w:val="00357C6A"/>
    <w:rsid w:val="00360BBB"/>
    <w:rsid w:val="00360FDF"/>
    <w:rsid w:val="00362E57"/>
    <w:rsid w:val="003638E5"/>
    <w:rsid w:val="00364150"/>
    <w:rsid w:val="0036496A"/>
    <w:rsid w:val="00365D24"/>
    <w:rsid w:val="00366B25"/>
    <w:rsid w:val="00366E4E"/>
    <w:rsid w:val="00370CE9"/>
    <w:rsid w:val="00371A0A"/>
    <w:rsid w:val="003724BC"/>
    <w:rsid w:val="0037272D"/>
    <w:rsid w:val="00373111"/>
    <w:rsid w:val="00374A4E"/>
    <w:rsid w:val="00375A44"/>
    <w:rsid w:val="00376C48"/>
    <w:rsid w:val="0037781D"/>
    <w:rsid w:val="003779F7"/>
    <w:rsid w:val="00381A72"/>
    <w:rsid w:val="00382045"/>
    <w:rsid w:val="003857AC"/>
    <w:rsid w:val="003863E7"/>
    <w:rsid w:val="00386CDB"/>
    <w:rsid w:val="00386E01"/>
    <w:rsid w:val="00387251"/>
    <w:rsid w:val="003908E4"/>
    <w:rsid w:val="003914EB"/>
    <w:rsid w:val="00391DF4"/>
    <w:rsid w:val="0039211B"/>
    <w:rsid w:val="003941D2"/>
    <w:rsid w:val="00394EBE"/>
    <w:rsid w:val="00395DCB"/>
    <w:rsid w:val="003966C0"/>
    <w:rsid w:val="00397544"/>
    <w:rsid w:val="003975EB"/>
    <w:rsid w:val="003977E8"/>
    <w:rsid w:val="00397A97"/>
    <w:rsid w:val="003A029B"/>
    <w:rsid w:val="003A4023"/>
    <w:rsid w:val="003A4CDC"/>
    <w:rsid w:val="003A5A06"/>
    <w:rsid w:val="003A5D32"/>
    <w:rsid w:val="003A5ED6"/>
    <w:rsid w:val="003A5F9E"/>
    <w:rsid w:val="003A6AB0"/>
    <w:rsid w:val="003B2CED"/>
    <w:rsid w:val="003B2D5B"/>
    <w:rsid w:val="003B40D1"/>
    <w:rsid w:val="003B4AB7"/>
    <w:rsid w:val="003B6568"/>
    <w:rsid w:val="003C0BD7"/>
    <w:rsid w:val="003C250B"/>
    <w:rsid w:val="003C3014"/>
    <w:rsid w:val="003C32AF"/>
    <w:rsid w:val="003C3D2C"/>
    <w:rsid w:val="003C41FA"/>
    <w:rsid w:val="003C50DF"/>
    <w:rsid w:val="003C5E5C"/>
    <w:rsid w:val="003C7101"/>
    <w:rsid w:val="003D088A"/>
    <w:rsid w:val="003D2350"/>
    <w:rsid w:val="003D2DC4"/>
    <w:rsid w:val="003D3719"/>
    <w:rsid w:val="003D3861"/>
    <w:rsid w:val="003D39BB"/>
    <w:rsid w:val="003D462E"/>
    <w:rsid w:val="003D5379"/>
    <w:rsid w:val="003D5AA9"/>
    <w:rsid w:val="003D5BE2"/>
    <w:rsid w:val="003D60E3"/>
    <w:rsid w:val="003E0533"/>
    <w:rsid w:val="003E3657"/>
    <w:rsid w:val="003E5130"/>
    <w:rsid w:val="003E52F0"/>
    <w:rsid w:val="003E63D6"/>
    <w:rsid w:val="003F2178"/>
    <w:rsid w:val="003F30D5"/>
    <w:rsid w:val="003F3175"/>
    <w:rsid w:val="003F423B"/>
    <w:rsid w:val="003F48F3"/>
    <w:rsid w:val="003F627D"/>
    <w:rsid w:val="003F634E"/>
    <w:rsid w:val="003F6A26"/>
    <w:rsid w:val="003F6B32"/>
    <w:rsid w:val="003F791F"/>
    <w:rsid w:val="003F7FEA"/>
    <w:rsid w:val="00401037"/>
    <w:rsid w:val="00401D0A"/>
    <w:rsid w:val="00401DCD"/>
    <w:rsid w:val="0040299B"/>
    <w:rsid w:val="00405CE0"/>
    <w:rsid w:val="004065B9"/>
    <w:rsid w:val="0040724B"/>
    <w:rsid w:val="004101D7"/>
    <w:rsid w:val="00411AF1"/>
    <w:rsid w:val="00411BB2"/>
    <w:rsid w:val="00411DCB"/>
    <w:rsid w:val="00412992"/>
    <w:rsid w:val="0041389F"/>
    <w:rsid w:val="00414437"/>
    <w:rsid w:val="0041512D"/>
    <w:rsid w:val="00416B45"/>
    <w:rsid w:val="004172B3"/>
    <w:rsid w:val="0042048B"/>
    <w:rsid w:val="0042164D"/>
    <w:rsid w:val="00423422"/>
    <w:rsid w:val="00424DB3"/>
    <w:rsid w:val="00425C95"/>
    <w:rsid w:val="00426A5B"/>
    <w:rsid w:val="004270E8"/>
    <w:rsid w:val="00431419"/>
    <w:rsid w:val="00432122"/>
    <w:rsid w:val="0043218B"/>
    <w:rsid w:val="00433159"/>
    <w:rsid w:val="0043493C"/>
    <w:rsid w:val="00434F69"/>
    <w:rsid w:val="00435E07"/>
    <w:rsid w:val="0044028E"/>
    <w:rsid w:val="004415C8"/>
    <w:rsid w:val="00442912"/>
    <w:rsid w:val="00445C0E"/>
    <w:rsid w:val="00446EB5"/>
    <w:rsid w:val="004474AB"/>
    <w:rsid w:val="00450F1E"/>
    <w:rsid w:val="00456ECF"/>
    <w:rsid w:val="004577BE"/>
    <w:rsid w:val="0045798E"/>
    <w:rsid w:val="00460A7A"/>
    <w:rsid w:val="00460CD2"/>
    <w:rsid w:val="00460DCC"/>
    <w:rsid w:val="00461A17"/>
    <w:rsid w:val="004660BF"/>
    <w:rsid w:val="00466FF2"/>
    <w:rsid w:val="00467D18"/>
    <w:rsid w:val="00471F3E"/>
    <w:rsid w:val="00475017"/>
    <w:rsid w:val="00475A06"/>
    <w:rsid w:val="0047749F"/>
    <w:rsid w:val="004800A8"/>
    <w:rsid w:val="0048022B"/>
    <w:rsid w:val="00480498"/>
    <w:rsid w:val="00480964"/>
    <w:rsid w:val="00481BD5"/>
    <w:rsid w:val="004838C7"/>
    <w:rsid w:val="00483B32"/>
    <w:rsid w:val="00484262"/>
    <w:rsid w:val="00485D43"/>
    <w:rsid w:val="00486B01"/>
    <w:rsid w:val="00487421"/>
    <w:rsid w:val="0049058B"/>
    <w:rsid w:val="00490AE9"/>
    <w:rsid w:val="00493654"/>
    <w:rsid w:val="00493C28"/>
    <w:rsid w:val="00494520"/>
    <w:rsid w:val="0049575D"/>
    <w:rsid w:val="004963D9"/>
    <w:rsid w:val="00497DEE"/>
    <w:rsid w:val="004A090A"/>
    <w:rsid w:val="004A137E"/>
    <w:rsid w:val="004A3079"/>
    <w:rsid w:val="004A3C25"/>
    <w:rsid w:val="004A407A"/>
    <w:rsid w:val="004A4DE2"/>
    <w:rsid w:val="004A65A8"/>
    <w:rsid w:val="004A7390"/>
    <w:rsid w:val="004A7BC5"/>
    <w:rsid w:val="004B048A"/>
    <w:rsid w:val="004B1A83"/>
    <w:rsid w:val="004B5474"/>
    <w:rsid w:val="004B5633"/>
    <w:rsid w:val="004B6507"/>
    <w:rsid w:val="004C0844"/>
    <w:rsid w:val="004C08F7"/>
    <w:rsid w:val="004C25D8"/>
    <w:rsid w:val="004C4456"/>
    <w:rsid w:val="004C460C"/>
    <w:rsid w:val="004C4BFF"/>
    <w:rsid w:val="004C53FA"/>
    <w:rsid w:val="004C5B28"/>
    <w:rsid w:val="004C6144"/>
    <w:rsid w:val="004C640B"/>
    <w:rsid w:val="004C7668"/>
    <w:rsid w:val="004C7DDF"/>
    <w:rsid w:val="004C7E29"/>
    <w:rsid w:val="004D16A5"/>
    <w:rsid w:val="004D5FDA"/>
    <w:rsid w:val="004E3995"/>
    <w:rsid w:val="004E3A03"/>
    <w:rsid w:val="004E68DF"/>
    <w:rsid w:val="004E6AA7"/>
    <w:rsid w:val="004E7ADE"/>
    <w:rsid w:val="004F2B68"/>
    <w:rsid w:val="004F3237"/>
    <w:rsid w:val="004F33D1"/>
    <w:rsid w:val="004F341A"/>
    <w:rsid w:val="004F36B5"/>
    <w:rsid w:val="004F38DE"/>
    <w:rsid w:val="004F3DCE"/>
    <w:rsid w:val="004F5053"/>
    <w:rsid w:val="004F710A"/>
    <w:rsid w:val="004F73BA"/>
    <w:rsid w:val="005003D4"/>
    <w:rsid w:val="00500ABB"/>
    <w:rsid w:val="00504798"/>
    <w:rsid w:val="00504FE4"/>
    <w:rsid w:val="00506328"/>
    <w:rsid w:val="005069C2"/>
    <w:rsid w:val="005069F8"/>
    <w:rsid w:val="005122AA"/>
    <w:rsid w:val="00513718"/>
    <w:rsid w:val="005138C7"/>
    <w:rsid w:val="00514F25"/>
    <w:rsid w:val="0051722E"/>
    <w:rsid w:val="00517685"/>
    <w:rsid w:val="005201CC"/>
    <w:rsid w:val="00521938"/>
    <w:rsid w:val="00521C27"/>
    <w:rsid w:val="00521D23"/>
    <w:rsid w:val="005228C4"/>
    <w:rsid w:val="00522E75"/>
    <w:rsid w:val="00523F53"/>
    <w:rsid w:val="00524849"/>
    <w:rsid w:val="00524FC9"/>
    <w:rsid w:val="005251B9"/>
    <w:rsid w:val="0052768C"/>
    <w:rsid w:val="005314C7"/>
    <w:rsid w:val="005319A6"/>
    <w:rsid w:val="005328E0"/>
    <w:rsid w:val="00532B11"/>
    <w:rsid w:val="005349FB"/>
    <w:rsid w:val="00541809"/>
    <w:rsid w:val="00544AB3"/>
    <w:rsid w:val="00544B37"/>
    <w:rsid w:val="00544D7E"/>
    <w:rsid w:val="00545C06"/>
    <w:rsid w:val="0054663C"/>
    <w:rsid w:val="00547ADC"/>
    <w:rsid w:val="00547C98"/>
    <w:rsid w:val="0055075F"/>
    <w:rsid w:val="00551842"/>
    <w:rsid w:val="00552EE7"/>
    <w:rsid w:val="0055378E"/>
    <w:rsid w:val="0055379E"/>
    <w:rsid w:val="00554226"/>
    <w:rsid w:val="00557FD8"/>
    <w:rsid w:val="0056142C"/>
    <w:rsid w:val="00561B75"/>
    <w:rsid w:val="005633AF"/>
    <w:rsid w:val="005642A6"/>
    <w:rsid w:val="005646A9"/>
    <w:rsid w:val="00564B31"/>
    <w:rsid w:val="0056728A"/>
    <w:rsid w:val="00570334"/>
    <w:rsid w:val="0057066D"/>
    <w:rsid w:val="00570D07"/>
    <w:rsid w:val="005722B6"/>
    <w:rsid w:val="00580C57"/>
    <w:rsid w:val="005821C8"/>
    <w:rsid w:val="00583C27"/>
    <w:rsid w:val="005841E6"/>
    <w:rsid w:val="005844C2"/>
    <w:rsid w:val="00587258"/>
    <w:rsid w:val="005901CF"/>
    <w:rsid w:val="00591760"/>
    <w:rsid w:val="00594F9C"/>
    <w:rsid w:val="00596A75"/>
    <w:rsid w:val="005A2170"/>
    <w:rsid w:val="005A2575"/>
    <w:rsid w:val="005A34B3"/>
    <w:rsid w:val="005A5DE1"/>
    <w:rsid w:val="005A6DC5"/>
    <w:rsid w:val="005A704A"/>
    <w:rsid w:val="005A7A38"/>
    <w:rsid w:val="005B0B9E"/>
    <w:rsid w:val="005B1803"/>
    <w:rsid w:val="005B2D27"/>
    <w:rsid w:val="005B58DE"/>
    <w:rsid w:val="005B6508"/>
    <w:rsid w:val="005B732A"/>
    <w:rsid w:val="005B774F"/>
    <w:rsid w:val="005C18D3"/>
    <w:rsid w:val="005C2591"/>
    <w:rsid w:val="005C43DB"/>
    <w:rsid w:val="005C4A59"/>
    <w:rsid w:val="005C4F73"/>
    <w:rsid w:val="005C50CC"/>
    <w:rsid w:val="005C562D"/>
    <w:rsid w:val="005C56FD"/>
    <w:rsid w:val="005C6AE1"/>
    <w:rsid w:val="005D1176"/>
    <w:rsid w:val="005D1E57"/>
    <w:rsid w:val="005D237E"/>
    <w:rsid w:val="005D43F5"/>
    <w:rsid w:val="005E1EE7"/>
    <w:rsid w:val="005E2136"/>
    <w:rsid w:val="005E40FB"/>
    <w:rsid w:val="005F04BC"/>
    <w:rsid w:val="005F20C7"/>
    <w:rsid w:val="005F2877"/>
    <w:rsid w:val="005F288A"/>
    <w:rsid w:val="005F34C4"/>
    <w:rsid w:val="005F3F40"/>
    <w:rsid w:val="005F5BDA"/>
    <w:rsid w:val="005F5EA5"/>
    <w:rsid w:val="005F63F1"/>
    <w:rsid w:val="00601C3C"/>
    <w:rsid w:val="00602379"/>
    <w:rsid w:val="00602BC3"/>
    <w:rsid w:val="00603AEE"/>
    <w:rsid w:val="00603DD3"/>
    <w:rsid w:val="00604E3C"/>
    <w:rsid w:val="00610BAE"/>
    <w:rsid w:val="00611D94"/>
    <w:rsid w:val="00611E84"/>
    <w:rsid w:val="00615E42"/>
    <w:rsid w:val="00616307"/>
    <w:rsid w:val="00616F3F"/>
    <w:rsid w:val="00617094"/>
    <w:rsid w:val="00620680"/>
    <w:rsid w:val="00621A8F"/>
    <w:rsid w:val="006220F9"/>
    <w:rsid w:val="00622A6E"/>
    <w:rsid w:val="0062627A"/>
    <w:rsid w:val="006271FF"/>
    <w:rsid w:val="00630585"/>
    <w:rsid w:val="006314AD"/>
    <w:rsid w:val="00632865"/>
    <w:rsid w:val="006331DB"/>
    <w:rsid w:val="006333D5"/>
    <w:rsid w:val="00633AFB"/>
    <w:rsid w:val="006376D0"/>
    <w:rsid w:val="00637B4B"/>
    <w:rsid w:val="0064092A"/>
    <w:rsid w:val="0064144A"/>
    <w:rsid w:val="006418D9"/>
    <w:rsid w:val="00642475"/>
    <w:rsid w:val="00643AE9"/>
    <w:rsid w:val="00643B0B"/>
    <w:rsid w:val="006447EA"/>
    <w:rsid w:val="006512BF"/>
    <w:rsid w:val="006526EC"/>
    <w:rsid w:val="00654A5D"/>
    <w:rsid w:val="006550FD"/>
    <w:rsid w:val="00655550"/>
    <w:rsid w:val="0065570E"/>
    <w:rsid w:val="00655972"/>
    <w:rsid w:val="00655C85"/>
    <w:rsid w:val="00656A0C"/>
    <w:rsid w:val="00657357"/>
    <w:rsid w:val="006649CB"/>
    <w:rsid w:val="006652C9"/>
    <w:rsid w:val="00665D4E"/>
    <w:rsid w:val="00667606"/>
    <w:rsid w:val="00670768"/>
    <w:rsid w:val="00670F6F"/>
    <w:rsid w:val="006764F1"/>
    <w:rsid w:val="006771EE"/>
    <w:rsid w:val="00680A2D"/>
    <w:rsid w:val="00680B5F"/>
    <w:rsid w:val="006820EA"/>
    <w:rsid w:val="00682DEC"/>
    <w:rsid w:val="00685999"/>
    <w:rsid w:val="006866F6"/>
    <w:rsid w:val="0068771C"/>
    <w:rsid w:val="00687A77"/>
    <w:rsid w:val="00687A9E"/>
    <w:rsid w:val="00690555"/>
    <w:rsid w:val="0069167D"/>
    <w:rsid w:val="0069173F"/>
    <w:rsid w:val="0069264A"/>
    <w:rsid w:val="00693272"/>
    <w:rsid w:val="006933D7"/>
    <w:rsid w:val="0069350E"/>
    <w:rsid w:val="006A0015"/>
    <w:rsid w:val="006A03D6"/>
    <w:rsid w:val="006A7934"/>
    <w:rsid w:val="006A7B99"/>
    <w:rsid w:val="006B123B"/>
    <w:rsid w:val="006B1B42"/>
    <w:rsid w:val="006B25B9"/>
    <w:rsid w:val="006B39D2"/>
    <w:rsid w:val="006B6D94"/>
    <w:rsid w:val="006C5511"/>
    <w:rsid w:val="006C55D8"/>
    <w:rsid w:val="006C5B9E"/>
    <w:rsid w:val="006C7906"/>
    <w:rsid w:val="006D0E40"/>
    <w:rsid w:val="006D26F6"/>
    <w:rsid w:val="006D5A3D"/>
    <w:rsid w:val="006D5C01"/>
    <w:rsid w:val="006D6B02"/>
    <w:rsid w:val="006D74E9"/>
    <w:rsid w:val="006E0CF3"/>
    <w:rsid w:val="006E1F1B"/>
    <w:rsid w:val="006E2F80"/>
    <w:rsid w:val="006E3506"/>
    <w:rsid w:val="006E3913"/>
    <w:rsid w:val="006E6A21"/>
    <w:rsid w:val="006F1104"/>
    <w:rsid w:val="006F1A3F"/>
    <w:rsid w:val="006F2D84"/>
    <w:rsid w:val="006F5872"/>
    <w:rsid w:val="007023AD"/>
    <w:rsid w:val="0070304B"/>
    <w:rsid w:val="00703D8B"/>
    <w:rsid w:val="00705631"/>
    <w:rsid w:val="00706026"/>
    <w:rsid w:val="0070661D"/>
    <w:rsid w:val="0070685A"/>
    <w:rsid w:val="00706BE1"/>
    <w:rsid w:val="00706E3E"/>
    <w:rsid w:val="00710004"/>
    <w:rsid w:val="007105B3"/>
    <w:rsid w:val="007127E5"/>
    <w:rsid w:val="0071403E"/>
    <w:rsid w:val="0071570E"/>
    <w:rsid w:val="00715ABB"/>
    <w:rsid w:val="007215CC"/>
    <w:rsid w:val="007237E9"/>
    <w:rsid w:val="00723B60"/>
    <w:rsid w:val="007256CA"/>
    <w:rsid w:val="00725A86"/>
    <w:rsid w:val="00726EA4"/>
    <w:rsid w:val="00731A8C"/>
    <w:rsid w:val="0073221F"/>
    <w:rsid w:val="00733258"/>
    <w:rsid w:val="00733A5D"/>
    <w:rsid w:val="00734489"/>
    <w:rsid w:val="00736C56"/>
    <w:rsid w:val="00736F69"/>
    <w:rsid w:val="00737346"/>
    <w:rsid w:val="00737B6D"/>
    <w:rsid w:val="00741063"/>
    <w:rsid w:val="00742C1E"/>
    <w:rsid w:val="00742CD9"/>
    <w:rsid w:val="0074308E"/>
    <w:rsid w:val="00745BE5"/>
    <w:rsid w:val="0074618E"/>
    <w:rsid w:val="007465F0"/>
    <w:rsid w:val="00747EA9"/>
    <w:rsid w:val="00750F84"/>
    <w:rsid w:val="007517FF"/>
    <w:rsid w:val="0075438A"/>
    <w:rsid w:val="00754F1F"/>
    <w:rsid w:val="007556D8"/>
    <w:rsid w:val="0075672B"/>
    <w:rsid w:val="007575D1"/>
    <w:rsid w:val="00760108"/>
    <w:rsid w:val="007645D0"/>
    <w:rsid w:val="00764A42"/>
    <w:rsid w:val="007652D0"/>
    <w:rsid w:val="00767741"/>
    <w:rsid w:val="00767900"/>
    <w:rsid w:val="00770202"/>
    <w:rsid w:val="00770E7A"/>
    <w:rsid w:val="007729F6"/>
    <w:rsid w:val="0077499D"/>
    <w:rsid w:val="00775267"/>
    <w:rsid w:val="007760B2"/>
    <w:rsid w:val="00777471"/>
    <w:rsid w:val="00777CDB"/>
    <w:rsid w:val="00781DC1"/>
    <w:rsid w:val="007824B4"/>
    <w:rsid w:val="0078437E"/>
    <w:rsid w:val="007872F6"/>
    <w:rsid w:val="007875DF"/>
    <w:rsid w:val="00787747"/>
    <w:rsid w:val="00790931"/>
    <w:rsid w:val="007922B7"/>
    <w:rsid w:val="00793BC6"/>
    <w:rsid w:val="00795761"/>
    <w:rsid w:val="0079764E"/>
    <w:rsid w:val="007A1E0D"/>
    <w:rsid w:val="007A2416"/>
    <w:rsid w:val="007A3551"/>
    <w:rsid w:val="007A408B"/>
    <w:rsid w:val="007A67DA"/>
    <w:rsid w:val="007B0A62"/>
    <w:rsid w:val="007B4EF0"/>
    <w:rsid w:val="007B676A"/>
    <w:rsid w:val="007C0860"/>
    <w:rsid w:val="007C16EA"/>
    <w:rsid w:val="007C2790"/>
    <w:rsid w:val="007C38D2"/>
    <w:rsid w:val="007C3BF9"/>
    <w:rsid w:val="007C5915"/>
    <w:rsid w:val="007C7028"/>
    <w:rsid w:val="007C751A"/>
    <w:rsid w:val="007C7C2C"/>
    <w:rsid w:val="007D0E78"/>
    <w:rsid w:val="007D10F8"/>
    <w:rsid w:val="007D2C1B"/>
    <w:rsid w:val="007D2F0A"/>
    <w:rsid w:val="007D38C9"/>
    <w:rsid w:val="007D4A87"/>
    <w:rsid w:val="007D528C"/>
    <w:rsid w:val="007D5CF4"/>
    <w:rsid w:val="007D6F98"/>
    <w:rsid w:val="007D7224"/>
    <w:rsid w:val="007E01ED"/>
    <w:rsid w:val="007E07F6"/>
    <w:rsid w:val="007E26A3"/>
    <w:rsid w:val="007E3BD7"/>
    <w:rsid w:val="007E3E25"/>
    <w:rsid w:val="007E3EAC"/>
    <w:rsid w:val="007E6D15"/>
    <w:rsid w:val="007E7F92"/>
    <w:rsid w:val="007F2026"/>
    <w:rsid w:val="007F297F"/>
    <w:rsid w:val="007F34C8"/>
    <w:rsid w:val="007F5B52"/>
    <w:rsid w:val="007F6B9A"/>
    <w:rsid w:val="007F6BFA"/>
    <w:rsid w:val="007F7AC8"/>
    <w:rsid w:val="00800124"/>
    <w:rsid w:val="008028A7"/>
    <w:rsid w:val="00802B46"/>
    <w:rsid w:val="00803698"/>
    <w:rsid w:val="00804786"/>
    <w:rsid w:val="00806F3F"/>
    <w:rsid w:val="00810DEA"/>
    <w:rsid w:val="00813667"/>
    <w:rsid w:val="00816545"/>
    <w:rsid w:val="00820100"/>
    <w:rsid w:val="00823ACD"/>
    <w:rsid w:val="008241A4"/>
    <w:rsid w:val="00826A58"/>
    <w:rsid w:val="00827BD0"/>
    <w:rsid w:val="008312E9"/>
    <w:rsid w:val="00832743"/>
    <w:rsid w:val="00835EAF"/>
    <w:rsid w:val="00841B0E"/>
    <w:rsid w:val="00842D24"/>
    <w:rsid w:val="00844D11"/>
    <w:rsid w:val="00845EB9"/>
    <w:rsid w:val="00847B94"/>
    <w:rsid w:val="00850197"/>
    <w:rsid w:val="00851A63"/>
    <w:rsid w:val="00852E82"/>
    <w:rsid w:val="00853981"/>
    <w:rsid w:val="00855B37"/>
    <w:rsid w:val="0085631A"/>
    <w:rsid w:val="00860013"/>
    <w:rsid w:val="0086060A"/>
    <w:rsid w:val="008608C6"/>
    <w:rsid w:val="00862B3F"/>
    <w:rsid w:val="00863769"/>
    <w:rsid w:val="00864D8F"/>
    <w:rsid w:val="00866BEB"/>
    <w:rsid w:val="00866FFD"/>
    <w:rsid w:val="00867223"/>
    <w:rsid w:val="0087028E"/>
    <w:rsid w:val="00871127"/>
    <w:rsid w:val="00871253"/>
    <w:rsid w:val="008721FC"/>
    <w:rsid w:val="0087230D"/>
    <w:rsid w:val="00872561"/>
    <w:rsid w:val="008725BD"/>
    <w:rsid w:val="00873107"/>
    <w:rsid w:val="008766DE"/>
    <w:rsid w:val="00877B4C"/>
    <w:rsid w:val="00880F29"/>
    <w:rsid w:val="00881997"/>
    <w:rsid w:val="00881F47"/>
    <w:rsid w:val="00883440"/>
    <w:rsid w:val="00884443"/>
    <w:rsid w:val="008852CF"/>
    <w:rsid w:val="00886E60"/>
    <w:rsid w:val="00887AE7"/>
    <w:rsid w:val="008917BE"/>
    <w:rsid w:val="00891A05"/>
    <w:rsid w:val="0089251D"/>
    <w:rsid w:val="00893C27"/>
    <w:rsid w:val="00893E16"/>
    <w:rsid w:val="00894023"/>
    <w:rsid w:val="0089721B"/>
    <w:rsid w:val="008A08D7"/>
    <w:rsid w:val="008A135A"/>
    <w:rsid w:val="008A1429"/>
    <w:rsid w:val="008A38DE"/>
    <w:rsid w:val="008A6325"/>
    <w:rsid w:val="008A73DD"/>
    <w:rsid w:val="008A77C5"/>
    <w:rsid w:val="008B070C"/>
    <w:rsid w:val="008B24D8"/>
    <w:rsid w:val="008B44CE"/>
    <w:rsid w:val="008B46C2"/>
    <w:rsid w:val="008B47B7"/>
    <w:rsid w:val="008B4BFE"/>
    <w:rsid w:val="008B4CCC"/>
    <w:rsid w:val="008B4CF9"/>
    <w:rsid w:val="008B509B"/>
    <w:rsid w:val="008B5179"/>
    <w:rsid w:val="008B6932"/>
    <w:rsid w:val="008B6DD6"/>
    <w:rsid w:val="008B7E04"/>
    <w:rsid w:val="008C12C9"/>
    <w:rsid w:val="008C295F"/>
    <w:rsid w:val="008C398A"/>
    <w:rsid w:val="008C5ED9"/>
    <w:rsid w:val="008C6E4B"/>
    <w:rsid w:val="008C7DBD"/>
    <w:rsid w:val="008D0B2A"/>
    <w:rsid w:val="008D20FE"/>
    <w:rsid w:val="008D388F"/>
    <w:rsid w:val="008D4217"/>
    <w:rsid w:val="008D553C"/>
    <w:rsid w:val="008D6022"/>
    <w:rsid w:val="008D611F"/>
    <w:rsid w:val="008D6AA5"/>
    <w:rsid w:val="008D6CCD"/>
    <w:rsid w:val="008D704A"/>
    <w:rsid w:val="008D785E"/>
    <w:rsid w:val="008E0DFF"/>
    <w:rsid w:val="008E1148"/>
    <w:rsid w:val="008E16D3"/>
    <w:rsid w:val="008E3FD8"/>
    <w:rsid w:val="008E40AB"/>
    <w:rsid w:val="008E40E6"/>
    <w:rsid w:val="008E484B"/>
    <w:rsid w:val="008E668F"/>
    <w:rsid w:val="008E7B74"/>
    <w:rsid w:val="008E7CA4"/>
    <w:rsid w:val="008F275F"/>
    <w:rsid w:val="008F340B"/>
    <w:rsid w:val="008F4745"/>
    <w:rsid w:val="008F4BC1"/>
    <w:rsid w:val="008F53EA"/>
    <w:rsid w:val="008F552F"/>
    <w:rsid w:val="008F6B9E"/>
    <w:rsid w:val="008F7278"/>
    <w:rsid w:val="008F7EBB"/>
    <w:rsid w:val="00900990"/>
    <w:rsid w:val="00900CD3"/>
    <w:rsid w:val="00902484"/>
    <w:rsid w:val="009025EE"/>
    <w:rsid w:val="009028CB"/>
    <w:rsid w:val="009033F5"/>
    <w:rsid w:val="009035D2"/>
    <w:rsid w:val="00904036"/>
    <w:rsid w:val="009045B2"/>
    <w:rsid w:val="009045B3"/>
    <w:rsid w:val="009049E7"/>
    <w:rsid w:val="00904FDE"/>
    <w:rsid w:val="009075C1"/>
    <w:rsid w:val="00910C85"/>
    <w:rsid w:val="00912E76"/>
    <w:rsid w:val="0091332B"/>
    <w:rsid w:val="009145CE"/>
    <w:rsid w:val="009148C3"/>
    <w:rsid w:val="00915287"/>
    <w:rsid w:val="0091540E"/>
    <w:rsid w:val="009156EC"/>
    <w:rsid w:val="0091691C"/>
    <w:rsid w:val="00916AC5"/>
    <w:rsid w:val="00916CED"/>
    <w:rsid w:val="009200BF"/>
    <w:rsid w:val="00920E98"/>
    <w:rsid w:val="00921AC2"/>
    <w:rsid w:val="0092201A"/>
    <w:rsid w:val="00922264"/>
    <w:rsid w:val="00923DD0"/>
    <w:rsid w:val="00927623"/>
    <w:rsid w:val="00930E24"/>
    <w:rsid w:val="009330E7"/>
    <w:rsid w:val="0093329C"/>
    <w:rsid w:val="00935F51"/>
    <w:rsid w:val="00935F6E"/>
    <w:rsid w:val="00936781"/>
    <w:rsid w:val="00936A42"/>
    <w:rsid w:val="0093711C"/>
    <w:rsid w:val="00937175"/>
    <w:rsid w:val="00937B7F"/>
    <w:rsid w:val="00940147"/>
    <w:rsid w:val="009402F8"/>
    <w:rsid w:val="00941156"/>
    <w:rsid w:val="009417B6"/>
    <w:rsid w:val="00941DF1"/>
    <w:rsid w:val="00944923"/>
    <w:rsid w:val="00945408"/>
    <w:rsid w:val="009456AB"/>
    <w:rsid w:val="0094618C"/>
    <w:rsid w:val="009470F0"/>
    <w:rsid w:val="00956298"/>
    <w:rsid w:val="00956CA0"/>
    <w:rsid w:val="00961156"/>
    <w:rsid w:val="00961CEE"/>
    <w:rsid w:val="009630B0"/>
    <w:rsid w:val="00963C36"/>
    <w:rsid w:val="00965E37"/>
    <w:rsid w:val="00966DDC"/>
    <w:rsid w:val="00971AC2"/>
    <w:rsid w:val="0097312F"/>
    <w:rsid w:val="00974122"/>
    <w:rsid w:val="00974DBA"/>
    <w:rsid w:val="00977217"/>
    <w:rsid w:val="0098013A"/>
    <w:rsid w:val="00980CC9"/>
    <w:rsid w:val="009825C4"/>
    <w:rsid w:val="0098273B"/>
    <w:rsid w:val="00984E7E"/>
    <w:rsid w:val="00985910"/>
    <w:rsid w:val="0099046B"/>
    <w:rsid w:val="0099096E"/>
    <w:rsid w:val="00990A08"/>
    <w:rsid w:val="00990EF3"/>
    <w:rsid w:val="00991206"/>
    <w:rsid w:val="00992C57"/>
    <w:rsid w:val="009930BB"/>
    <w:rsid w:val="00993346"/>
    <w:rsid w:val="00995981"/>
    <w:rsid w:val="00996094"/>
    <w:rsid w:val="00996C85"/>
    <w:rsid w:val="00997738"/>
    <w:rsid w:val="009A26B0"/>
    <w:rsid w:val="009A28DF"/>
    <w:rsid w:val="009A302A"/>
    <w:rsid w:val="009A3211"/>
    <w:rsid w:val="009A36FE"/>
    <w:rsid w:val="009A3B77"/>
    <w:rsid w:val="009A7B75"/>
    <w:rsid w:val="009B1DA3"/>
    <w:rsid w:val="009B4068"/>
    <w:rsid w:val="009B452B"/>
    <w:rsid w:val="009B4869"/>
    <w:rsid w:val="009C00EF"/>
    <w:rsid w:val="009C1396"/>
    <w:rsid w:val="009C1BEE"/>
    <w:rsid w:val="009C23FA"/>
    <w:rsid w:val="009C37DF"/>
    <w:rsid w:val="009C4E8B"/>
    <w:rsid w:val="009C5FEF"/>
    <w:rsid w:val="009C6825"/>
    <w:rsid w:val="009C7361"/>
    <w:rsid w:val="009C75AF"/>
    <w:rsid w:val="009D03CA"/>
    <w:rsid w:val="009D0F5B"/>
    <w:rsid w:val="009D112B"/>
    <w:rsid w:val="009D1484"/>
    <w:rsid w:val="009D1748"/>
    <w:rsid w:val="009D270B"/>
    <w:rsid w:val="009D29EE"/>
    <w:rsid w:val="009D3069"/>
    <w:rsid w:val="009D4B37"/>
    <w:rsid w:val="009D4D3C"/>
    <w:rsid w:val="009D5336"/>
    <w:rsid w:val="009D56CC"/>
    <w:rsid w:val="009E1E2E"/>
    <w:rsid w:val="009E246E"/>
    <w:rsid w:val="009E2A36"/>
    <w:rsid w:val="009E2D35"/>
    <w:rsid w:val="009F1CB2"/>
    <w:rsid w:val="009F246B"/>
    <w:rsid w:val="009F3237"/>
    <w:rsid w:val="009F3E9D"/>
    <w:rsid w:val="009F6548"/>
    <w:rsid w:val="00A01DA7"/>
    <w:rsid w:val="00A0307A"/>
    <w:rsid w:val="00A06CEC"/>
    <w:rsid w:val="00A075B9"/>
    <w:rsid w:val="00A079B3"/>
    <w:rsid w:val="00A101B8"/>
    <w:rsid w:val="00A10BDD"/>
    <w:rsid w:val="00A123DB"/>
    <w:rsid w:val="00A12430"/>
    <w:rsid w:val="00A129CA"/>
    <w:rsid w:val="00A12C1E"/>
    <w:rsid w:val="00A1415D"/>
    <w:rsid w:val="00A16ABD"/>
    <w:rsid w:val="00A21C9C"/>
    <w:rsid w:val="00A23FE7"/>
    <w:rsid w:val="00A24321"/>
    <w:rsid w:val="00A245E9"/>
    <w:rsid w:val="00A25B88"/>
    <w:rsid w:val="00A30338"/>
    <w:rsid w:val="00A30D94"/>
    <w:rsid w:val="00A30F00"/>
    <w:rsid w:val="00A31FA6"/>
    <w:rsid w:val="00A32145"/>
    <w:rsid w:val="00A33CBD"/>
    <w:rsid w:val="00A34E18"/>
    <w:rsid w:val="00A36358"/>
    <w:rsid w:val="00A37F32"/>
    <w:rsid w:val="00A40FFF"/>
    <w:rsid w:val="00A42F06"/>
    <w:rsid w:val="00A43D33"/>
    <w:rsid w:val="00A476FA"/>
    <w:rsid w:val="00A50AEA"/>
    <w:rsid w:val="00A544C2"/>
    <w:rsid w:val="00A557A7"/>
    <w:rsid w:val="00A559C0"/>
    <w:rsid w:val="00A56A6B"/>
    <w:rsid w:val="00A57440"/>
    <w:rsid w:val="00A5752E"/>
    <w:rsid w:val="00A57AC6"/>
    <w:rsid w:val="00A6128B"/>
    <w:rsid w:val="00A619D0"/>
    <w:rsid w:val="00A61C34"/>
    <w:rsid w:val="00A633F1"/>
    <w:rsid w:val="00A6357A"/>
    <w:rsid w:val="00A643B4"/>
    <w:rsid w:val="00A66101"/>
    <w:rsid w:val="00A666A6"/>
    <w:rsid w:val="00A70965"/>
    <w:rsid w:val="00A7240D"/>
    <w:rsid w:val="00A7449E"/>
    <w:rsid w:val="00A755E4"/>
    <w:rsid w:val="00A766CA"/>
    <w:rsid w:val="00A7767E"/>
    <w:rsid w:val="00A8023F"/>
    <w:rsid w:val="00A81467"/>
    <w:rsid w:val="00A82787"/>
    <w:rsid w:val="00A87740"/>
    <w:rsid w:val="00A87CA4"/>
    <w:rsid w:val="00A90406"/>
    <w:rsid w:val="00A92027"/>
    <w:rsid w:val="00A92E01"/>
    <w:rsid w:val="00A937E7"/>
    <w:rsid w:val="00A94839"/>
    <w:rsid w:val="00A951BA"/>
    <w:rsid w:val="00A95B9D"/>
    <w:rsid w:val="00A96B97"/>
    <w:rsid w:val="00A976D2"/>
    <w:rsid w:val="00A97FBC"/>
    <w:rsid w:val="00AA0038"/>
    <w:rsid w:val="00AA06D7"/>
    <w:rsid w:val="00AA0F39"/>
    <w:rsid w:val="00AA1888"/>
    <w:rsid w:val="00AA3243"/>
    <w:rsid w:val="00AA413E"/>
    <w:rsid w:val="00AA4771"/>
    <w:rsid w:val="00AA4A2A"/>
    <w:rsid w:val="00AA4F6F"/>
    <w:rsid w:val="00AA5B4A"/>
    <w:rsid w:val="00AA70E3"/>
    <w:rsid w:val="00AA77A1"/>
    <w:rsid w:val="00AB1345"/>
    <w:rsid w:val="00AB1549"/>
    <w:rsid w:val="00AB19A5"/>
    <w:rsid w:val="00AB2A89"/>
    <w:rsid w:val="00AB2BE3"/>
    <w:rsid w:val="00AB3694"/>
    <w:rsid w:val="00AB43EC"/>
    <w:rsid w:val="00AB7A2C"/>
    <w:rsid w:val="00AC1E7A"/>
    <w:rsid w:val="00AC1F39"/>
    <w:rsid w:val="00AC1FCB"/>
    <w:rsid w:val="00AC26CE"/>
    <w:rsid w:val="00AC379B"/>
    <w:rsid w:val="00AC37B7"/>
    <w:rsid w:val="00AC3F0C"/>
    <w:rsid w:val="00AC5F3B"/>
    <w:rsid w:val="00AC5F52"/>
    <w:rsid w:val="00AC6A4F"/>
    <w:rsid w:val="00AC7DA3"/>
    <w:rsid w:val="00AD0837"/>
    <w:rsid w:val="00AD0CDB"/>
    <w:rsid w:val="00AD19F6"/>
    <w:rsid w:val="00AD1BBA"/>
    <w:rsid w:val="00AD5D06"/>
    <w:rsid w:val="00AE05D2"/>
    <w:rsid w:val="00AE0BC0"/>
    <w:rsid w:val="00AE0BD4"/>
    <w:rsid w:val="00AE1B77"/>
    <w:rsid w:val="00AE25E2"/>
    <w:rsid w:val="00AE3236"/>
    <w:rsid w:val="00AE476B"/>
    <w:rsid w:val="00AE508A"/>
    <w:rsid w:val="00AE53E8"/>
    <w:rsid w:val="00AE58EC"/>
    <w:rsid w:val="00AE5C0D"/>
    <w:rsid w:val="00AE68D1"/>
    <w:rsid w:val="00AE775E"/>
    <w:rsid w:val="00AF0535"/>
    <w:rsid w:val="00AF28A7"/>
    <w:rsid w:val="00AF5ED6"/>
    <w:rsid w:val="00AF6980"/>
    <w:rsid w:val="00AF6CA9"/>
    <w:rsid w:val="00AF7594"/>
    <w:rsid w:val="00B0163E"/>
    <w:rsid w:val="00B0748C"/>
    <w:rsid w:val="00B07AF1"/>
    <w:rsid w:val="00B07B0E"/>
    <w:rsid w:val="00B143EB"/>
    <w:rsid w:val="00B1455F"/>
    <w:rsid w:val="00B15381"/>
    <w:rsid w:val="00B1577A"/>
    <w:rsid w:val="00B15CEF"/>
    <w:rsid w:val="00B1684F"/>
    <w:rsid w:val="00B20253"/>
    <w:rsid w:val="00B20584"/>
    <w:rsid w:val="00B216A4"/>
    <w:rsid w:val="00B22948"/>
    <w:rsid w:val="00B26A7A"/>
    <w:rsid w:val="00B2746B"/>
    <w:rsid w:val="00B27CCD"/>
    <w:rsid w:val="00B362C7"/>
    <w:rsid w:val="00B37AF7"/>
    <w:rsid w:val="00B4231F"/>
    <w:rsid w:val="00B42DC3"/>
    <w:rsid w:val="00B4373E"/>
    <w:rsid w:val="00B45132"/>
    <w:rsid w:val="00B46349"/>
    <w:rsid w:val="00B46413"/>
    <w:rsid w:val="00B47E52"/>
    <w:rsid w:val="00B47E78"/>
    <w:rsid w:val="00B5414D"/>
    <w:rsid w:val="00B5415B"/>
    <w:rsid w:val="00B5454B"/>
    <w:rsid w:val="00B545DA"/>
    <w:rsid w:val="00B549C2"/>
    <w:rsid w:val="00B54BB3"/>
    <w:rsid w:val="00B55793"/>
    <w:rsid w:val="00B55A7F"/>
    <w:rsid w:val="00B55CC3"/>
    <w:rsid w:val="00B56953"/>
    <w:rsid w:val="00B61F57"/>
    <w:rsid w:val="00B63F4D"/>
    <w:rsid w:val="00B64670"/>
    <w:rsid w:val="00B65D71"/>
    <w:rsid w:val="00B6643E"/>
    <w:rsid w:val="00B66B01"/>
    <w:rsid w:val="00B66D9D"/>
    <w:rsid w:val="00B67BAC"/>
    <w:rsid w:val="00B701A8"/>
    <w:rsid w:val="00B7088E"/>
    <w:rsid w:val="00B72D48"/>
    <w:rsid w:val="00B73E4E"/>
    <w:rsid w:val="00B74250"/>
    <w:rsid w:val="00B7445D"/>
    <w:rsid w:val="00B76309"/>
    <w:rsid w:val="00B77B71"/>
    <w:rsid w:val="00B80462"/>
    <w:rsid w:val="00B84641"/>
    <w:rsid w:val="00B84A76"/>
    <w:rsid w:val="00B84C27"/>
    <w:rsid w:val="00B85921"/>
    <w:rsid w:val="00B8614A"/>
    <w:rsid w:val="00B901FE"/>
    <w:rsid w:val="00B905E6"/>
    <w:rsid w:val="00B9098B"/>
    <w:rsid w:val="00B90EE3"/>
    <w:rsid w:val="00B9122F"/>
    <w:rsid w:val="00B91505"/>
    <w:rsid w:val="00B921E9"/>
    <w:rsid w:val="00B94766"/>
    <w:rsid w:val="00B960D6"/>
    <w:rsid w:val="00BA0489"/>
    <w:rsid w:val="00BA14F4"/>
    <w:rsid w:val="00BA2B03"/>
    <w:rsid w:val="00BA46AE"/>
    <w:rsid w:val="00BA559F"/>
    <w:rsid w:val="00BA7113"/>
    <w:rsid w:val="00BA7A58"/>
    <w:rsid w:val="00BB0712"/>
    <w:rsid w:val="00BB0B62"/>
    <w:rsid w:val="00BB0CAA"/>
    <w:rsid w:val="00BB1B64"/>
    <w:rsid w:val="00BB2187"/>
    <w:rsid w:val="00BB2C81"/>
    <w:rsid w:val="00BC0623"/>
    <w:rsid w:val="00BC08F8"/>
    <w:rsid w:val="00BC0BC2"/>
    <w:rsid w:val="00BC1199"/>
    <w:rsid w:val="00BC1644"/>
    <w:rsid w:val="00BC1664"/>
    <w:rsid w:val="00BC2A1D"/>
    <w:rsid w:val="00BC42AA"/>
    <w:rsid w:val="00BC55FE"/>
    <w:rsid w:val="00BD0CD7"/>
    <w:rsid w:val="00BD21CF"/>
    <w:rsid w:val="00BD2350"/>
    <w:rsid w:val="00BD341D"/>
    <w:rsid w:val="00BD36A5"/>
    <w:rsid w:val="00BD5248"/>
    <w:rsid w:val="00BD6270"/>
    <w:rsid w:val="00BD6CCA"/>
    <w:rsid w:val="00BD7C2F"/>
    <w:rsid w:val="00BE0375"/>
    <w:rsid w:val="00BE07B3"/>
    <w:rsid w:val="00BE0AFA"/>
    <w:rsid w:val="00BF2EB2"/>
    <w:rsid w:val="00BF2F4B"/>
    <w:rsid w:val="00BF47F8"/>
    <w:rsid w:val="00BF48CF"/>
    <w:rsid w:val="00C02743"/>
    <w:rsid w:val="00C029E6"/>
    <w:rsid w:val="00C10A23"/>
    <w:rsid w:val="00C1128E"/>
    <w:rsid w:val="00C11B4B"/>
    <w:rsid w:val="00C12088"/>
    <w:rsid w:val="00C12D46"/>
    <w:rsid w:val="00C12E18"/>
    <w:rsid w:val="00C150D7"/>
    <w:rsid w:val="00C200AD"/>
    <w:rsid w:val="00C233BF"/>
    <w:rsid w:val="00C246B0"/>
    <w:rsid w:val="00C277F2"/>
    <w:rsid w:val="00C30EEF"/>
    <w:rsid w:val="00C30FDE"/>
    <w:rsid w:val="00C313C1"/>
    <w:rsid w:val="00C32469"/>
    <w:rsid w:val="00C32D29"/>
    <w:rsid w:val="00C3326F"/>
    <w:rsid w:val="00C354AD"/>
    <w:rsid w:val="00C365BE"/>
    <w:rsid w:val="00C412B9"/>
    <w:rsid w:val="00C41340"/>
    <w:rsid w:val="00C420F4"/>
    <w:rsid w:val="00C43999"/>
    <w:rsid w:val="00C43DF9"/>
    <w:rsid w:val="00C45C14"/>
    <w:rsid w:val="00C46D3E"/>
    <w:rsid w:val="00C503E0"/>
    <w:rsid w:val="00C50954"/>
    <w:rsid w:val="00C51F88"/>
    <w:rsid w:val="00C5361F"/>
    <w:rsid w:val="00C53ED9"/>
    <w:rsid w:val="00C56525"/>
    <w:rsid w:val="00C579E7"/>
    <w:rsid w:val="00C60180"/>
    <w:rsid w:val="00C62BC7"/>
    <w:rsid w:val="00C62D05"/>
    <w:rsid w:val="00C6782D"/>
    <w:rsid w:val="00C70926"/>
    <w:rsid w:val="00C709C2"/>
    <w:rsid w:val="00C70A16"/>
    <w:rsid w:val="00C7243A"/>
    <w:rsid w:val="00C72AE8"/>
    <w:rsid w:val="00C72C46"/>
    <w:rsid w:val="00C737EE"/>
    <w:rsid w:val="00C74DFB"/>
    <w:rsid w:val="00C77B78"/>
    <w:rsid w:val="00C80A7A"/>
    <w:rsid w:val="00C818B4"/>
    <w:rsid w:val="00C81C05"/>
    <w:rsid w:val="00C83899"/>
    <w:rsid w:val="00C841F4"/>
    <w:rsid w:val="00C84CF9"/>
    <w:rsid w:val="00C85462"/>
    <w:rsid w:val="00C86846"/>
    <w:rsid w:val="00C87254"/>
    <w:rsid w:val="00C91268"/>
    <w:rsid w:val="00C92A86"/>
    <w:rsid w:val="00C92FFB"/>
    <w:rsid w:val="00C94C1C"/>
    <w:rsid w:val="00C94FCF"/>
    <w:rsid w:val="00C95CA8"/>
    <w:rsid w:val="00C96D9A"/>
    <w:rsid w:val="00C97B29"/>
    <w:rsid w:val="00CA01CD"/>
    <w:rsid w:val="00CA152C"/>
    <w:rsid w:val="00CA181D"/>
    <w:rsid w:val="00CA1E77"/>
    <w:rsid w:val="00CA2633"/>
    <w:rsid w:val="00CA2CC6"/>
    <w:rsid w:val="00CB0348"/>
    <w:rsid w:val="00CB12BB"/>
    <w:rsid w:val="00CB185A"/>
    <w:rsid w:val="00CB206D"/>
    <w:rsid w:val="00CB4993"/>
    <w:rsid w:val="00CB4ACF"/>
    <w:rsid w:val="00CB5C61"/>
    <w:rsid w:val="00CB6557"/>
    <w:rsid w:val="00CB6781"/>
    <w:rsid w:val="00CB6EAF"/>
    <w:rsid w:val="00CB7152"/>
    <w:rsid w:val="00CB7C14"/>
    <w:rsid w:val="00CC1580"/>
    <w:rsid w:val="00CC2D79"/>
    <w:rsid w:val="00CC315B"/>
    <w:rsid w:val="00CC3CED"/>
    <w:rsid w:val="00CC4D02"/>
    <w:rsid w:val="00CC61E3"/>
    <w:rsid w:val="00CC6BC1"/>
    <w:rsid w:val="00CD06AC"/>
    <w:rsid w:val="00CD120F"/>
    <w:rsid w:val="00CD1E9A"/>
    <w:rsid w:val="00CD34E8"/>
    <w:rsid w:val="00CD39DD"/>
    <w:rsid w:val="00CD6FF1"/>
    <w:rsid w:val="00CD7BB5"/>
    <w:rsid w:val="00CE0A37"/>
    <w:rsid w:val="00CE3E8B"/>
    <w:rsid w:val="00CE3E8D"/>
    <w:rsid w:val="00CF1A12"/>
    <w:rsid w:val="00CF1F7A"/>
    <w:rsid w:val="00CF2F41"/>
    <w:rsid w:val="00CF306D"/>
    <w:rsid w:val="00CF33C0"/>
    <w:rsid w:val="00CF4B00"/>
    <w:rsid w:val="00CF5C6B"/>
    <w:rsid w:val="00CF6D22"/>
    <w:rsid w:val="00CF7555"/>
    <w:rsid w:val="00D012F7"/>
    <w:rsid w:val="00D05ED0"/>
    <w:rsid w:val="00D102C4"/>
    <w:rsid w:val="00D10592"/>
    <w:rsid w:val="00D10C2C"/>
    <w:rsid w:val="00D11C56"/>
    <w:rsid w:val="00D128B0"/>
    <w:rsid w:val="00D131FD"/>
    <w:rsid w:val="00D13777"/>
    <w:rsid w:val="00D13A5A"/>
    <w:rsid w:val="00D17C22"/>
    <w:rsid w:val="00D17E6C"/>
    <w:rsid w:val="00D200BC"/>
    <w:rsid w:val="00D209E9"/>
    <w:rsid w:val="00D21A9A"/>
    <w:rsid w:val="00D22DAC"/>
    <w:rsid w:val="00D24D92"/>
    <w:rsid w:val="00D25805"/>
    <w:rsid w:val="00D25C4A"/>
    <w:rsid w:val="00D25C6E"/>
    <w:rsid w:val="00D260C7"/>
    <w:rsid w:val="00D2734E"/>
    <w:rsid w:val="00D300AB"/>
    <w:rsid w:val="00D346D4"/>
    <w:rsid w:val="00D34F74"/>
    <w:rsid w:val="00D35798"/>
    <w:rsid w:val="00D36464"/>
    <w:rsid w:val="00D36561"/>
    <w:rsid w:val="00D404E6"/>
    <w:rsid w:val="00D40932"/>
    <w:rsid w:val="00D413A1"/>
    <w:rsid w:val="00D417AC"/>
    <w:rsid w:val="00D43F65"/>
    <w:rsid w:val="00D441DE"/>
    <w:rsid w:val="00D44B0A"/>
    <w:rsid w:val="00D50415"/>
    <w:rsid w:val="00D507C7"/>
    <w:rsid w:val="00D50B3D"/>
    <w:rsid w:val="00D51306"/>
    <w:rsid w:val="00D536D1"/>
    <w:rsid w:val="00D549BE"/>
    <w:rsid w:val="00D54A2E"/>
    <w:rsid w:val="00D54BAE"/>
    <w:rsid w:val="00D55FCE"/>
    <w:rsid w:val="00D57667"/>
    <w:rsid w:val="00D57D3E"/>
    <w:rsid w:val="00D6035C"/>
    <w:rsid w:val="00D629E6"/>
    <w:rsid w:val="00D62ACE"/>
    <w:rsid w:val="00D642D0"/>
    <w:rsid w:val="00D64A67"/>
    <w:rsid w:val="00D65BC2"/>
    <w:rsid w:val="00D65DB9"/>
    <w:rsid w:val="00D65F9D"/>
    <w:rsid w:val="00D7025F"/>
    <w:rsid w:val="00D7067D"/>
    <w:rsid w:val="00D70EA1"/>
    <w:rsid w:val="00D71824"/>
    <w:rsid w:val="00D73E0A"/>
    <w:rsid w:val="00D75535"/>
    <w:rsid w:val="00D75CE0"/>
    <w:rsid w:val="00D76B0C"/>
    <w:rsid w:val="00D771ED"/>
    <w:rsid w:val="00D807D8"/>
    <w:rsid w:val="00D81C09"/>
    <w:rsid w:val="00D8240B"/>
    <w:rsid w:val="00D84ECE"/>
    <w:rsid w:val="00D87D59"/>
    <w:rsid w:val="00D90DCC"/>
    <w:rsid w:val="00D942FC"/>
    <w:rsid w:val="00D948E4"/>
    <w:rsid w:val="00D95FD5"/>
    <w:rsid w:val="00D96E1E"/>
    <w:rsid w:val="00DA0677"/>
    <w:rsid w:val="00DA0690"/>
    <w:rsid w:val="00DA0DE0"/>
    <w:rsid w:val="00DA0EF1"/>
    <w:rsid w:val="00DA29A3"/>
    <w:rsid w:val="00DA4C39"/>
    <w:rsid w:val="00DA56A7"/>
    <w:rsid w:val="00DA639F"/>
    <w:rsid w:val="00DA6AC0"/>
    <w:rsid w:val="00DA7429"/>
    <w:rsid w:val="00DA7469"/>
    <w:rsid w:val="00DB16C4"/>
    <w:rsid w:val="00DB56E2"/>
    <w:rsid w:val="00DB5BB1"/>
    <w:rsid w:val="00DB7689"/>
    <w:rsid w:val="00DC01D7"/>
    <w:rsid w:val="00DC05DD"/>
    <w:rsid w:val="00DC0C70"/>
    <w:rsid w:val="00DC0E98"/>
    <w:rsid w:val="00DC2187"/>
    <w:rsid w:val="00DC3608"/>
    <w:rsid w:val="00DC4C36"/>
    <w:rsid w:val="00DC648B"/>
    <w:rsid w:val="00DC6A9D"/>
    <w:rsid w:val="00DC7C23"/>
    <w:rsid w:val="00DD006C"/>
    <w:rsid w:val="00DD0F4D"/>
    <w:rsid w:val="00DD112B"/>
    <w:rsid w:val="00DD23B7"/>
    <w:rsid w:val="00DD322B"/>
    <w:rsid w:val="00DD481C"/>
    <w:rsid w:val="00DD4927"/>
    <w:rsid w:val="00DD4AD9"/>
    <w:rsid w:val="00DE234B"/>
    <w:rsid w:val="00DE4274"/>
    <w:rsid w:val="00DE4335"/>
    <w:rsid w:val="00DE509B"/>
    <w:rsid w:val="00DE60AE"/>
    <w:rsid w:val="00DE6B06"/>
    <w:rsid w:val="00DF02A7"/>
    <w:rsid w:val="00DF0C10"/>
    <w:rsid w:val="00DF1A78"/>
    <w:rsid w:val="00DF2661"/>
    <w:rsid w:val="00DF39AE"/>
    <w:rsid w:val="00DF3FCE"/>
    <w:rsid w:val="00DF5833"/>
    <w:rsid w:val="00DF5B6F"/>
    <w:rsid w:val="00E017C5"/>
    <w:rsid w:val="00E018C5"/>
    <w:rsid w:val="00E01AD7"/>
    <w:rsid w:val="00E030BF"/>
    <w:rsid w:val="00E03E51"/>
    <w:rsid w:val="00E04310"/>
    <w:rsid w:val="00E05AF6"/>
    <w:rsid w:val="00E074CB"/>
    <w:rsid w:val="00E14F0E"/>
    <w:rsid w:val="00E15FC5"/>
    <w:rsid w:val="00E161E3"/>
    <w:rsid w:val="00E168F7"/>
    <w:rsid w:val="00E203D9"/>
    <w:rsid w:val="00E20466"/>
    <w:rsid w:val="00E23C1F"/>
    <w:rsid w:val="00E249D1"/>
    <w:rsid w:val="00E25524"/>
    <w:rsid w:val="00E30C2B"/>
    <w:rsid w:val="00E32D19"/>
    <w:rsid w:val="00E33CE8"/>
    <w:rsid w:val="00E346A5"/>
    <w:rsid w:val="00E34D80"/>
    <w:rsid w:val="00E35D3A"/>
    <w:rsid w:val="00E3666E"/>
    <w:rsid w:val="00E37AAB"/>
    <w:rsid w:val="00E41197"/>
    <w:rsid w:val="00E454EC"/>
    <w:rsid w:val="00E47FA6"/>
    <w:rsid w:val="00E51689"/>
    <w:rsid w:val="00E5168A"/>
    <w:rsid w:val="00E53883"/>
    <w:rsid w:val="00E53B17"/>
    <w:rsid w:val="00E5618E"/>
    <w:rsid w:val="00E578E9"/>
    <w:rsid w:val="00E647DB"/>
    <w:rsid w:val="00E64DB0"/>
    <w:rsid w:val="00E67707"/>
    <w:rsid w:val="00E72364"/>
    <w:rsid w:val="00E73175"/>
    <w:rsid w:val="00E743F9"/>
    <w:rsid w:val="00E75796"/>
    <w:rsid w:val="00E77FD6"/>
    <w:rsid w:val="00E804B6"/>
    <w:rsid w:val="00E83A8E"/>
    <w:rsid w:val="00E870BB"/>
    <w:rsid w:val="00E9025C"/>
    <w:rsid w:val="00E91130"/>
    <w:rsid w:val="00E914CC"/>
    <w:rsid w:val="00E93546"/>
    <w:rsid w:val="00E944D4"/>
    <w:rsid w:val="00E95A6A"/>
    <w:rsid w:val="00E96340"/>
    <w:rsid w:val="00E977E7"/>
    <w:rsid w:val="00EA03C3"/>
    <w:rsid w:val="00EA125A"/>
    <w:rsid w:val="00EA1AEE"/>
    <w:rsid w:val="00EA393C"/>
    <w:rsid w:val="00EA3C71"/>
    <w:rsid w:val="00EA502B"/>
    <w:rsid w:val="00EA7B1E"/>
    <w:rsid w:val="00EB2197"/>
    <w:rsid w:val="00EB5A74"/>
    <w:rsid w:val="00EC1533"/>
    <w:rsid w:val="00EC165A"/>
    <w:rsid w:val="00EC3742"/>
    <w:rsid w:val="00EC419E"/>
    <w:rsid w:val="00EC49B0"/>
    <w:rsid w:val="00EC60A7"/>
    <w:rsid w:val="00EC7624"/>
    <w:rsid w:val="00ED2019"/>
    <w:rsid w:val="00ED2520"/>
    <w:rsid w:val="00ED27C7"/>
    <w:rsid w:val="00ED2CC3"/>
    <w:rsid w:val="00ED49D7"/>
    <w:rsid w:val="00ED5760"/>
    <w:rsid w:val="00ED7E75"/>
    <w:rsid w:val="00EE0E87"/>
    <w:rsid w:val="00EE1276"/>
    <w:rsid w:val="00EE1861"/>
    <w:rsid w:val="00EE1E57"/>
    <w:rsid w:val="00EE2BAF"/>
    <w:rsid w:val="00EE2DAA"/>
    <w:rsid w:val="00EE2EDA"/>
    <w:rsid w:val="00EE4EAB"/>
    <w:rsid w:val="00EE52BD"/>
    <w:rsid w:val="00EE594A"/>
    <w:rsid w:val="00EE71F5"/>
    <w:rsid w:val="00EF0332"/>
    <w:rsid w:val="00EF0E1B"/>
    <w:rsid w:val="00EF26F3"/>
    <w:rsid w:val="00EF2C7E"/>
    <w:rsid w:val="00EF3363"/>
    <w:rsid w:val="00EF386D"/>
    <w:rsid w:val="00EF4DB6"/>
    <w:rsid w:val="00EF55AB"/>
    <w:rsid w:val="00EF598A"/>
    <w:rsid w:val="00EF6420"/>
    <w:rsid w:val="00EF6DEE"/>
    <w:rsid w:val="00EF6EBA"/>
    <w:rsid w:val="00EF734E"/>
    <w:rsid w:val="00F015CD"/>
    <w:rsid w:val="00F02ACA"/>
    <w:rsid w:val="00F02C5D"/>
    <w:rsid w:val="00F056F7"/>
    <w:rsid w:val="00F05E3C"/>
    <w:rsid w:val="00F0704A"/>
    <w:rsid w:val="00F076FE"/>
    <w:rsid w:val="00F102AE"/>
    <w:rsid w:val="00F12443"/>
    <w:rsid w:val="00F13826"/>
    <w:rsid w:val="00F13972"/>
    <w:rsid w:val="00F1799A"/>
    <w:rsid w:val="00F2190B"/>
    <w:rsid w:val="00F247BD"/>
    <w:rsid w:val="00F25848"/>
    <w:rsid w:val="00F320CC"/>
    <w:rsid w:val="00F3382C"/>
    <w:rsid w:val="00F36946"/>
    <w:rsid w:val="00F40D41"/>
    <w:rsid w:val="00F411D7"/>
    <w:rsid w:val="00F41881"/>
    <w:rsid w:val="00F46689"/>
    <w:rsid w:val="00F46A8C"/>
    <w:rsid w:val="00F515D8"/>
    <w:rsid w:val="00F5181E"/>
    <w:rsid w:val="00F51A9C"/>
    <w:rsid w:val="00F52221"/>
    <w:rsid w:val="00F532A5"/>
    <w:rsid w:val="00F53CAC"/>
    <w:rsid w:val="00F54782"/>
    <w:rsid w:val="00F55432"/>
    <w:rsid w:val="00F605B1"/>
    <w:rsid w:val="00F60756"/>
    <w:rsid w:val="00F61402"/>
    <w:rsid w:val="00F61FB0"/>
    <w:rsid w:val="00F63A51"/>
    <w:rsid w:val="00F64A11"/>
    <w:rsid w:val="00F66934"/>
    <w:rsid w:val="00F73CAB"/>
    <w:rsid w:val="00F75FD3"/>
    <w:rsid w:val="00F76685"/>
    <w:rsid w:val="00F76899"/>
    <w:rsid w:val="00F76A0E"/>
    <w:rsid w:val="00F77893"/>
    <w:rsid w:val="00F77B02"/>
    <w:rsid w:val="00F80441"/>
    <w:rsid w:val="00F81501"/>
    <w:rsid w:val="00F90D76"/>
    <w:rsid w:val="00F92152"/>
    <w:rsid w:val="00F92E50"/>
    <w:rsid w:val="00F94A9C"/>
    <w:rsid w:val="00F94BF6"/>
    <w:rsid w:val="00FA04D4"/>
    <w:rsid w:val="00FA5E0B"/>
    <w:rsid w:val="00FA6614"/>
    <w:rsid w:val="00FB2563"/>
    <w:rsid w:val="00FB327C"/>
    <w:rsid w:val="00FB3D4A"/>
    <w:rsid w:val="00FB3D5B"/>
    <w:rsid w:val="00FB4BF6"/>
    <w:rsid w:val="00FB4D1A"/>
    <w:rsid w:val="00FB59EE"/>
    <w:rsid w:val="00FC0047"/>
    <w:rsid w:val="00FC4E4D"/>
    <w:rsid w:val="00FC5289"/>
    <w:rsid w:val="00FC53A9"/>
    <w:rsid w:val="00FC598B"/>
    <w:rsid w:val="00FD03C2"/>
    <w:rsid w:val="00FD1043"/>
    <w:rsid w:val="00FD1BE5"/>
    <w:rsid w:val="00FD341E"/>
    <w:rsid w:val="00FD3B6D"/>
    <w:rsid w:val="00FD7304"/>
    <w:rsid w:val="00FD7D37"/>
    <w:rsid w:val="00FD7F42"/>
    <w:rsid w:val="00FE1D88"/>
    <w:rsid w:val="00FE2485"/>
    <w:rsid w:val="00FE5465"/>
    <w:rsid w:val="00FE5D60"/>
    <w:rsid w:val="00FE7316"/>
    <w:rsid w:val="00FE782F"/>
    <w:rsid w:val="00FE7DA3"/>
    <w:rsid w:val="00FE7F1E"/>
    <w:rsid w:val="00FF32B7"/>
    <w:rsid w:val="00FF4218"/>
    <w:rsid w:val="00FF526F"/>
    <w:rsid w:val="00FF53F8"/>
    <w:rsid w:val="00FF56E1"/>
    <w:rsid w:val="00FF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D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styleId="Revision">
    <w:name w:val="Revision"/>
    <w:hidden/>
    <w:uiPriority w:val="99"/>
    <w:semiHidden/>
    <w:rsid w:val="00C7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5377-7932-4685-8E96-2926267A2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0426C-09CC-494E-BDD4-1F185E0EC4D4}">
  <ds:schemaRefs>
    <ds:schemaRef ds:uri="http://schemas.microsoft.com/sharepoint/v3/contenttype/forms"/>
  </ds:schemaRefs>
</ds:datastoreItem>
</file>

<file path=customXml/itemProps3.xml><?xml version="1.0" encoding="utf-8"?>
<ds:datastoreItem xmlns:ds="http://schemas.openxmlformats.org/officeDocument/2006/customXml" ds:itemID="{9922E519-2FA2-4172-8589-B4243AF8F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EBE75-61D2-4E97-AB08-D6FC8338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2020-02-18T13:04:00Z</dcterms:created>
  <dcterms:modified xsi:type="dcterms:W3CDTF">2020-03-12T11:28:00Z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