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B1647DC" w14:textId="4FB6667B" w:rsidR="009C2C21" w:rsidRPr="004E5EA1" w:rsidRDefault="009C2C2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A5D8CB" w:rsidR="00590EBA" w:rsidRPr="001F5CC6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F5CC6" w:rsidRPr="003D754A">
        <w:rPr>
          <w:rFonts w:ascii="Microsoft Sans Serif" w:hAnsi="Microsoft Sans Serif" w:cs="Microsoft Sans Serif"/>
          <w:b/>
          <w:bCs/>
          <w:sz w:val="24"/>
          <w:szCs w:val="24"/>
        </w:rPr>
        <w:t>C-2020-3016134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3B3A1D" w14:textId="77777777" w:rsidR="001F5CC6" w:rsidRPr="004E5EA1" w:rsidRDefault="001F5CC6" w:rsidP="001F5CC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D754A">
        <w:rPr>
          <w:rFonts w:ascii="Microsoft Sans Serif" w:hAnsi="Microsoft Sans Serif" w:cs="Microsoft Sans Serif"/>
          <w:b/>
          <w:sz w:val="24"/>
          <w:szCs w:val="24"/>
        </w:rPr>
        <w:t xml:space="preserve">Jacquelyn </w:t>
      </w:r>
      <w:proofErr w:type="spellStart"/>
      <w:r w:rsidRPr="003D754A">
        <w:rPr>
          <w:rFonts w:ascii="Microsoft Sans Serif" w:hAnsi="Microsoft Sans Serif" w:cs="Microsoft Sans Serif"/>
          <w:b/>
          <w:sz w:val="24"/>
          <w:szCs w:val="24"/>
        </w:rPr>
        <w:t>N'Jai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E86A07">
        <w:rPr>
          <w:rFonts w:ascii="Microsoft Sans Serif" w:hAnsi="Microsoft Sans Serif" w:cs="Microsoft Sans Serif"/>
          <w:b/>
          <w:sz w:val="24"/>
          <w:szCs w:val="24"/>
        </w:rPr>
        <w:t>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E86A0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3D754A">
        <w:rPr>
          <w:rFonts w:ascii="Microsoft Sans Serif" w:hAnsi="Microsoft Sans Serif" w:cs="Microsoft Sans Serif"/>
          <w:b/>
          <w:sz w:val="24"/>
          <w:szCs w:val="24"/>
        </w:rPr>
        <w:t>Peoples Natural Gas Company LLC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072C14" w14:textId="77777777" w:rsidR="001F5CC6" w:rsidRDefault="001F5CC6" w:rsidP="001F5CC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D754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4BED61A2" w:rsidR="000B04EE" w:rsidRPr="001F5CC6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This is to inform you that the Initial Telephonic Hearing on the above-captioned case previously scheduled for </w:t>
      </w:r>
      <w:r w:rsidR="001F5CC6" w:rsidRPr="001F5CC6">
        <w:rPr>
          <w:rFonts w:ascii="Microsoft Sans Serif" w:hAnsi="Microsoft Sans Serif" w:cs="Microsoft Sans Serif"/>
          <w:sz w:val="24"/>
          <w:szCs w:val="24"/>
        </w:rPr>
        <w:t>Thursday, April 23, 2020</w:t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has been cancelled</w:t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08517212" w14:textId="77777777" w:rsidR="001F5CC6" w:rsidRPr="001F5CC6" w:rsidRDefault="001F5CC6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537D4874" w:rsidR="000B04EE" w:rsidRPr="001F5CC6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1F5CC6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12B8D6F" w:rsidR="000B04EE" w:rsidRPr="001F5CC6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13CAE116" w14:textId="77777777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A850003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Wednesday, June 10, 2020</w:t>
      </w:r>
    </w:p>
    <w:p w14:paraId="04A29191" w14:textId="77777777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A228736" w:rsidR="00590EBA" w:rsidRPr="001F5CC6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Pr="001F5CC6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D544ACA" w14:textId="77777777" w:rsidR="001F5CC6" w:rsidRPr="001F5CC6" w:rsidRDefault="00483C95" w:rsidP="001F5CC6">
      <w:pPr>
        <w:rPr>
          <w:rFonts w:ascii="Microsoft Sans Serif" w:hAnsi="Microsoft Sans Serif" w:cs="Microsoft Sans Serif"/>
          <w:b/>
          <w:sz w:val="24"/>
          <w:szCs w:val="24"/>
        </w:rPr>
      </w:pPr>
      <w:r w:rsidRPr="001F5CC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1F5CC6">
        <w:rPr>
          <w:rFonts w:ascii="Microsoft Sans Serif" w:hAnsi="Microsoft Sans Serif" w:cs="Microsoft Sans Serif"/>
          <w:sz w:val="24"/>
          <w:szCs w:val="24"/>
        </w:rPr>
        <w:t>:</w:t>
      </w:r>
      <w:r w:rsidRPr="001F5CC6">
        <w:rPr>
          <w:rFonts w:ascii="Microsoft Sans Serif" w:hAnsi="Microsoft Sans Serif" w:cs="Microsoft Sans Serif"/>
          <w:sz w:val="24"/>
          <w:szCs w:val="24"/>
        </w:rPr>
        <w:tab/>
      </w:r>
      <w:r w:rsidR="001F5CC6" w:rsidRPr="001F5CC6">
        <w:rPr>
          <w:rFonts w:ascii="Microsoft Sans Serif" w:hAnsi="Microsoft Sans Serif" w:cs="Microsoft Sans Serif"/>
          <w:b/>
          <w:sz w:val="24"/>
          <w:szCs w:val="24"/>
        </w:rPr>
        <w:t>Administrative Law Judge Emily DeVoe</w:t>
      </w:r>
    </w:p>
    <w:p w14:paraId="2C3A4AA4" w14:textId="5A96A163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Piatt Place</w:t>
      </w:r>
      <w:r w:rsidRPr="001F5CC6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Pr="001F5CC6">
        <w:rPr>
          <w:rFonts w:ascii="Microsoft Sans Serif" w:hAnsi="Microsoft Sans Serif" w:cs="Microsoft Sans Serif"/>
          <w:sz w:val="22"/>
          <w:szCs w:val="22"/>
        </w:rPr>
        <w:t>Suite 220</w:t>
      </w:r>
    </w:p>
    <w:p w14:paraId="534E33EB" w14:textId="77777777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301 5</w:t>
      </w:r>
      <w:r w:rsidRPr="001F5CC6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Pr="001F5CC6">
        <w:rPr>
          <w:rFonts w:ascii="Microsoft Sans Serif" w:hAnsi="Microsoft Sans Serif" w:cs="Microsoft Sans Serif"/>
          <w:sz w:val="22"/>
          <w:szCs w:val="22"/>
        </w:rPr>
        <w:t xml:space="preserve"> Avenue</w:t>
      </w:r>
    </w:p>
    <w:p w14:paraId="7A2A9D01" w14:textId="77777777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Pittsburgh, PA 15222</w:t>
      </w:r>
    </w:p>
    <w:p w14:paraId="4FD61903" w14:textId="77777777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Telephone:  412.565.3550</w:t>
      </w:r>
    </w:p>
    <w:p w14:paraId="638A666C" w14:textId="340B7F19" w:rsidR="001F5CC6" w:rsidRPr="001F5CC6" w:rsidRDefault="001F5CC6" w:rsidP="001F5CC6">
      <w:pPr>
        <w:ind w:left="1440"/>
        <w:rPr>
          <w:rFonts w:ascii="Microsoft Sans Serif" w:hAnsi="Microsoft Sans Serif" w:cs="Microsoft Sans Serif"/>
          <w:sz w:val="22"/>
          <w:szCs w:val="22"/>
        </w:rPr>
      </w:pPr>
      <w:r w:rsidRPr="001F5CC6">
        <w:rPr>
          <w:rFonts w:ascii="Microsoft Sans Serif" w:hAnsi="Microsoft Sans Serif" w:cs="Microsoft Sans Serif"/>
          <w:sz w:val="22"/>
          <w:szCs w:val="22"/>
        </w:rPr>
        <w:t>Fax:  412.565.5692</w:t>
      </w:r>
      <w:r w:rsidRPr="001F5CC6">
        <w:rPr>
          <w:rFonts w:ascii="Microsoft Sans Serif" w:hAnsi="Microsoft Sans Serif" w:cs="Microsoft Sans Serif"/>
          <w:sz w:val="22"/>
          <w:szCs w:val="22"/>
        </w:rPr>
        <w:br/>
      </w: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6F544A66" w14:textId="7DBCEA81" w:rsidR="00FA1A0A" w:rsidRPr="00AE358A" w:rsidRDefault="00483C95" w:rsidP="001F5CC6">
      <w:pPr>
        <w:ind w:firstLine="144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  <w:r w:rsidR="001F5CC6">
        <w:rPr>
          <w:rFonts w:ascii="Microsoft Sans Serif" w:hAnsi="Microsoft Sans Serif" w:cs="Microsoft Sans Serif"/>
          <w:sz w:val="24"/>
          <w:szCs w:val="24"/>
        </w:rPr>
        <w:br/>
      </w:r>
      <w:r w:rsidR="001F5CC6">
        <w:rPr>
          <w:rFonts w:ascii="Microsoft Sans Serif" w:hAnsi="Microsoft Sans Serif" w:cs="Microsoft Sans Serif"/>
          <w:sz w:val="24"/>
          <w:szCs w:val="24"/>
        </w:rPr>
        <w:br/>
      </w:r>
      <w:r w:rsidR="001F5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FA1A0A"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DA3236E" w:rsidR="001F5CC6" w:rsidRDefault="001F5CC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F1CFE4F" w14:textId="77777777" w:rsidR="001F5CC6" w:rsidRPr="003D754A" w:rsidRDefault="001F5CC6" w:rsidP="001F5CC6">
      <w:pPr>
        <w:rPr>
          <w:rFonts w:ascii="Calibri" w:hAnsi="Calibri"/>
          <w:i/>
          <w:iCs/>
          <w:sz w:val="22"/>
          <w:szCs w:val="22"/>
          <w:u w:val="single"/>
        </w:rPr>
      </w:pPr>
      <w:bookmarkStart w:id="0" w:name="_GoBack"/>
      <w:bookmarkEnd w:id="0"/>
      <w:r w:rsidRPr="003D754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C-2020-3016134 - JACQUELYN N'JAI v. PEOPLES NATURAL GAS COMPANY LLC</w:t>
      </w:r>
      <w:r w:rsidRPr="003D754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3D754A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bookmarkStart w:id="1" w:name="_Hlk31889415"/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t>JACQUELYN N’JAI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7801 LLOYD AVENUE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APT 116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15218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bookmarkEnd w:id="1"/>
      <w:r w:rsidRPr="003D754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217.572.2327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JENNIFER PETRISEK ESQUIRE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PEOPLES NATURAL GAS COMPANY LLC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375 NORTH SHORE DRIVE 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15212</w:t>
      </w:r>
      <w:r w:rsidRPr="003D754A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3D754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412.208.6834</w:t>
      </w:r>
      <w:r w:rsidRPr="003D754A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3D754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3D754A">
        <w:rPr>
          <w:rFonts w:ascii="Microsoft Sans Serif" w:eastAsia="Microsoft Sans Serif" w:hAnsi="Microsoft Sans Serif" w:cs="Microsoft Sans Serif"/>
          <w:i/>
          <w:iCs/>
          <w:sz w:val="24"/>
          <w:szCs w:val="22"/>
          <w:u w:val="single"/>
        </w:rPr>
        <w:t xml:space="preserve"> </w:t>
      </w:r>
      <w:r w:rsidRPr="003D754A">
        <w:rPr>
          <w:rFonts w:ascii="Microsoft Sans Serif" w:eastAsia="Microsoft Sans Serif" w:hAnsi="Microsoft Sans Serif" w:cs="Microsoft Sans Serif"/>
          <w:i/>
          <w:iCs/>
          <w:sz w:val="24"/>
          <w:szCs w:val="22"/>
          <w:u w:val="single"/>
        </w:rPr>
        <w:cr/>
      </w:r>
    </w:p>
    <w:p w14:paraId="0654F7BE" w14:textId="77777777" w:rsidR="001F5CC6" w:rsidRPr="001057EB" w:rsidRDefault="001F5CC6" w:rsidP="001F5CC6">
      <w:pPr>
        <w:rPr>
          <w:rFonts w:ascii="Calibri" w:hAnsi="Calibri"/>
          <w:sz w:val="22"/>
          <w:szCs w:val="22"/>
        </w:rPr>
      </w:pPr>
    </w:p>
    <w:p w14:paraId="04B0DBBD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0FEA9F7B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36F4DF8A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6B309143" w14:textId="77777777" w:rsidR="001F5CC6" w:rsidRDefault="001F5CC6" w:rsidP="001F5CC6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4141B944" w14:textId="77777777" w:rsidR="001F5CC6" w:rsidRDefault="001F5CC6" w:rsidP="001F5CC6">
      <w:pPr>
        <w:rPr>
          <w:rFonts w:ascii="Microsoft Sans Serif" w:hAnsi="Microsoft Sans Serif" w:cs="Microsoft Sans Serif"/>
          <w:b/>
          <w:i/>
          <w:caps/>
          <w:sz w:val="24"/>
          <w:szCs w:val="24"/>
          <w:u w:val="single"/>
        </w:rPr>
      </w:pPr>
    </w:p>
    <w:p w14:paraId="116D3E59" w14:textId="77777777" w:rsidR="001F5CC6" w:rsidRPr="008C64A2" w:rsidRDefault="001F5CC6" w:rsidP="001F5CC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6933076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 w:rsidSect="001F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85F2C" w14:textId="77777777" w:rsidR="000677E0" w:rsidRDefault="000677E0">
      <w:r>
        <w:separator/>
      </w:r>
    </w:p>
  </w:endnote>
  <w:endnote w:type="continuationSeparator" w:id="0">
    <w:p w14:paraId="654178AE" w14:textId="77777777" w:rsidR="000677E0" w:rsidRDefault="0006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D1BF1" w14:textId="77777777" w:rsidR="000677E0" w:rsidRDefault="000677E0">
      <w:r>
        <w:separator/>
      </w:r>
    </w:p>
  </w:footnote>
  <w:footnote w:type="continuationSeparator" w:id="0">
    <w:p w14:paraId="0ED64E1C" w14:textId="77777777" w:rsidR="000677E0" w:rsidRDefault="0006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77E0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F5CC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C513B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C21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5465-7CA5-49D6-9C3B-2572F979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2020-04-22T17:43:00Z</dcterms:created>
  <dcterms:modified xsi:type="dcterms:W3CDTF">2020-04-22T17:53:00Z</dcterms:modified>
</cp:coreProperties>
</file>