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7D642" w14:textId="44EB0A05" w:rsidR="00537D15" w:rsidRPr="00443C11" w:rsidRDefault="002D57D9" w:rsidP="004C0321">
      <w:pPr>
        <w:jc w:val="center"/>
        <w:rPr>
          <w:b/>
          <w:sz w:val="24"/>
        </w:rPr>
      </w:pPr>
      <w:r>
        <w:rPr>
          <w:b/>
          <w:sz w:val="24"/>
        </w:rPr>
        <w:t>May 1</w:t>
      </w:r>
      <w:r w:rsidR="005B4491">
        <w:rPr>
          <w:b/>
          <w:sz w:val="24"/>
        </w:rPr>
        <w:t>, 2020</w:t>
      </w:r>
    </w:p>
    <w:p w14:paraId="29835C0C" w14:textId="77777777" w:rsidR="004C0321" w:rsidRDefault="004C0321" w:rsidP="00537D15">
      <w:pPr>
        <w:jc w:val="right"/>
        <w:rPr>
          <w:sz w:val="24"/>
        </w:rPr>
      </w:pPr>
    </w:p>
    <w:p w14:paraId="2F6F096F" w14:textId="0E131FBD" w:rsidR="00537D15" w:rsidRDefault="00537D15" w:rsidP="00537D15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3030D0">
        <w:rPr>
          <w:sz w:val="24"/>
        </w:rPr>
        <w:t>A-</w:t>
      </w:r>
      <w:r w:rsidR="005B4491">
        <w:rPr>
          <w:sz w:val="24"/>
        </w:rPr>
        <w:t>2020-</w:t>
      </w:r>
      <w:r w:rsidR="002D57D9">
        <w:rPr>
          <w:sz w:val="24"/>
        </w:rPr>
        <w:t>3019622</w:t>
      </w:r>
    </w:p>
    <w:p w14:paraId="51C9AF54" w14:textId="77777777" w:rsidR="00E8035A" w:rsidRDefault="00E8035A">
      <w:pPr>
        <w:rPr>
          <w:sz w:val="24"/>
        </w:rPr>
      </w:pPr>
    </w:p>
    <w:p w14:paraId="415818B6" w14:textId="77777777" w:rsidR="005A4F63" w:rsidRDefault="005A4F63">
      <w:pPr>
        <w:rPr>
          <w:sz w:val="24"/>
        </w:rPr>
      </w:pPr>
    </w:p>
    <w:p w14:paraId="7F50D85E" w14:textId="6216AFEB" w:rsidR="002D57D9" w:rsidRDefault="002D57D9" w:rsidP="00505347">
      <w:pPr>
        <w:rPr>
          <w:b/>
          <w:sz w:val="24"/>
        </w:rPr>
      </w:pPr>
      <w:r w:rsidRPr="002D57D9">
        <w:rPr>
          <w:b/>
          <w:sz w:val="24"/>
        </w:rPr>
        <w:t>PENNSYLVANIA &amp; NEW JERSEY INDUSTRIES LLC</w:t>
      </w:r>
    </w:p>
    <w:p w14:paraId="0CDA1FE2" w14:textId="142D2DBF" w:rsidR="002D57D9" w:rsidRDefault="002D57D9" w:rsidP="00505347">
      <w:pPr>
        <w:rPr>
          <w:b/>
          <w:sz w:val="24"/>
        </w:rPr>
      </w:pPr>
      <w:r w:rsidRPr="002D57D9">
        <w:rPr>
          <w:b/>
          <w:sz w:val="24"/>
        </w:rPr>
        <w:t>6690 APPLE BUTTER R</w:t>
      </w:r>
      <w:r>
        <w:rPr>
          <w:b/>
          <w:sz w:val="24"/>
        </w:rPr>
        <w:t>D</w:t>
      </w:r>
    </w:p>
    <w:p w14:paraId="166B5C30" w14:textId="74561C21" w:rsidR="005B4491" w:rsidRDefault="002D57D9" w:rsidP="00505347">
      <w:pPr>
        <w:rPr>
          <w:b/>
          <w:sz w:val="24"/>
        </w:rPr>
      </w:pPr>
      <w:r w:rsidRPr="002D57D9">
        <w:rPr>
          <w:b/>
          <w:sz w:val="24"/>
        </w:rPr>
        <w:t>SLATINGTON PA 18080</w:t>
      </w:r>
    </w:p>
    <w:p w14:paraId="64C71F94" w14:textId="77777777" w:rsidR="001043EE" w:rsidRDefault="001043EE" w:rsidP="00505347">
      <w:pPr>
        <w:rPr>
          <w:sz w:val="24"/>
        </w:rPr>
      </w:pPr>
    </w:p>
    <w:p w14:paraId="578D345E" w14:textId="5B0B9DAA" w:rsidR="00E8035A" w:rsidRPr="008728CD" w:rsidRDefault="00E8035A" w:rsidP="00021AD0">
      <w:pPr>
        <w:rPr>
          <w:bCs/>
          <w:sz w:val="24"/>
          <w:szCs w:val="24"/>
        </w:rPr>
      </w:pPr>
      <w:r w:rsidRPr="008728CD">
        <w:rPr>
          <w:sz w:val="24"/>
          <w:szCs w:val="24"/>
        </w:rPr>
        <w:t xml:space="preserve">RE: </w:t>
      </w:r>
      <w:r w:rsidR="00FC6D65" w:rsidRPr="008728CD">
        <w:rPr>
          <w:sz w:val="24"/>
          <w:szCs w:val="24"/>
        </w:rPr>
        <w:t>A-</w:t>
      </w:r>
      <w:r w:rsidR="005B4491">
        <w:rPr>
          <w:sz w:val="24"/>
          <w:szCs w:val="24"/>
        </w:rPr>
        <w:t>2020-</w:t>
      </w:r>
      <w:r w:rsidR="002D57D9">
        <w:rPr>
          <w:sz w:val="24"/>
          <w:szCs w:val="24"/>
        </w:rPr>
        <w:t>3019622</w:t>
      </w:r>
      <w:r w:rsidR="00FC6D65" w:rsidRPr="008728CD">
        <w:rPr>
          <w:sz w:val="24"/>
          <w:szCs w:val="24"/>
        </w:rPr>
        <w:t xml:space="preserve"> </w:t>
      </w:r>
      <w:r w:rsidR="00021AD0" w:rsidRPr="008728CD">
        <w:rPr>
          <w:sz w:val="24"/>
          <w:szCs w:val="24"/>
        </w:rPr>
        <w:t xml:space="preserve">– </w:t>
      </w:r>
      <w:r w:rsidR="00FC6D65" w:rsidRPr="008728CD">
        <w:rPr>
          <w:sz w:val="24"/>
          <w:szCs w:val="24"/>
        </w:rPr>
        <w:t xml:space="preserve">Application of </w:t>
      </w:r>
      <w:r w:rsidR="002D57D9">
        <w:rPr>
          <w:sz w:val="24"/>
          <w:szCs w:val="24"/>
        </w:rPr>
        <w:t>PENNSYLVANIA &amp; NEW JERSEY INDUSTRIES, LLC</w:t>
      </w:r>
      <w:r w:rsidR="00FC6D65" w:rsidRPr="008728CD">
        <w:rPr>
          <w:sz w:val="24"/>
          <w:szCs w:val="24"/>
        </w:rPr>
        <w:t xml:space="preserve">, </w:t>
      </w:r>
      <w:r w:rsidR="008728CD" w:rsidRPr="008728CD">
        <w:rPr>
          <w:sz w:val="24"/>
          <w:szCs w:val="24"/>
        </w:rPr>
        <w:t xml:space="preserve">for the right to begin to transport, </w:t>
      </w:r>
      <w:r w:rsidR="007E03D1">
        <w:rPr>
          <w:sz w:val="24"/>
          <w:szCs w:val="24"/>
        </w:rPr>
        <w:t xml:space="preserve">as a common </w:t>
      </w:r>
      <w:r w:rsidR="00036FE5">
        <w:rPr>
          <w:sz w:val="24"/>
          <w:szCs w:val="24"/>
        </w:rPr>
        <w:t xml:space="preserve">carrier, for Household Goods </w:t>
      </w:r>
      <w:r w:rsidR="005B4491">
        <w:rPr>
          <w:sz w:val="24"/>
          <w:szCs w:val="24"/>
        </w:rPr>
        <w:t>in</w:t>
      </w:r>
      <w:r w:rsidR="00036FE5">
        <w:rPr>
          <w:sz w:val="24"/>
          <w:szCs w:val="24"/>
        </w:rPr>
        <w:t xml:space="preserve"> Use Service</w:t>
      </w:r>
      <w:r w:rsidR="007E03D1">
        <w:rPr>
          <w:sz w:val="24"/>
          <w:szCs w:val="24"/>
        </w:rPr>
        <w:t>.</w:t>
      </w:r>
    </w:p>
    <w:p w14:paraId="5F1ED88E" w14:textId="77777777" w:rsidR="005A4F63" w:rsidRDefault="005A4F63">
      <w:pPr>
        <w:rPr>
          <w:sz w:val="24"/>
          <w:szCs w:val="24"/>
        </w:rPr>
      </w:pPr>
    </w:p>
    <w:p w14:paraId="3D66BAB2" w14:textId="77777777" w:rsidR="00E8035A" w:rsidRDefault="005A4F63">
      <w:pPr>
        <w:rPr>
          <w:sz w:val="24"/>
          <w:szCs w:val="24"/>
        </w:rPr>
      </w:pPr>
      <w:r w:rsidRPr="005A4F63">
        <w:rPr>
          <w:sz w:val="24"/>
          <w:szCs w:val="24"/>
        </w:rPr>
        <w:t>To Whom It May Concern</w:t>
      </w:r>
      <w:r w:rsidR="004527A2">
        <w:rPr>
          <w:sz w:val="24"/>
          <w:szCs w:val="24"/>
        </w:rPr>
        <w:t>:</w:t>
      </w:r>
    </w:p>
    <w:p w14:paraId="291502DA" w14:textId="77777777" w:rsidR="0052287D" w:rsidRPr="003614E5" w:rsidRDefault="0052287D">
      <w:pPr>
        <w:rPr>
          <w:sz w:val="24"/>
          <w:szCs w:val="24"/>
        </w:rPr>
      </w:pPr>
    </w:p>
    <w:p w14:paraId="261B23EA" w14:textId="4B89A372" w:rsidR="00E8035A" w:rsidRPr="00345207" w:rsidRDefault="00830E07" w:rsidP="001B3FB3">
      <w:pPr>
        <w:ind w:firstLine="720"/>
        <w:rPr>
          <w:sz w:val="24"/>
          <w:szCs w:val="24"/>
        </w:rPr>
      </w:pPr>
      <w:r w:rsidRPr="005A4F63">
        <w:rPr>
          <w:sz w:val="24"/>
          <w:szCs w:val="24"/>
        </w:rPr>
        <w:t xml:space="preserve">On </w:t>
      </w:r>
      <w:r w:rsidR="00085A65">
        <w:rPr>
          <w:sz w:val="24"/>
          <w:szCs w:val="24"/>
        </w:rPr>
        <w:t>April 28</w:t>
      </w:r>
      <w:r w:rsidR="005B4491">
        <w:rPr>
          <w:sz w:val="24"/>
          <w:szCs w:val="24"/>
        </w:rPr>
        <w:t>, 2020</w:t>
      </w:r>
      <w:r w:rsidR="006957B7" w:rsidRPr="005A4F63">
        <w:rPr>
          <w:sz w:val="24"/>
          <w:szCs w:val="24"/>
        </w:rPr>
        <w:t>,</w:t>
      </w:r>
      <w:r w:rsidR="00E8035A" w:rsidRPr="005A4F63">
        <w:rPr>
          <w:sz w:val="24"/>
          <w:szCs w:val="24"/>
        </w:rPr>
        <w:t xml:space="preserve"> </w:t>
      </w:r>
      <w:r w:rsidR="00021AD0">
        <w:rPr>
          <w:sz w:val="24"/>
          <w:szCs w:val="24"/>
        </w:rPr>
        <w:t xml:space="preserve">the applicant </w:t>
      </w:r>
      <w:r w:rsidR="00FC6D65">
        <w:rPr>
          <w:sz w:val="24"/>
          <w:szCs w:val="24"/>
        </w:rPr>
        <w:t xml:space="preserve">of </w:t>
      </w:r>
      <w:bookmarkStart w:id="0" w:name="_Hlk39209932"/>
      <w:r w:rsidR="002D57D9">
        <w:rPr>
          <w:sz w:val="24"/>
          <w:szCs w:val="24"/>
        </w:rPr>
        <w:t>PENNSYLVANIA &amp; NEW JERSEY INDUSTRIES, LLC</w:t>
      </w:r>
      <w:bookmarkEnd w:id="0"/>
      <w:r w:rsidR="00FC6D65">
        <w:rPr>
          <w:sz w:val="24"/>
          <w:szCs w:val="24"/>
        </w:rPr>
        <w:t>, was accepted by the Commission; however, multiple issues must be addressed before publication to the Pennsylvania Bulletin may proceed</w:t>
      </w:r>
      <w:r w:rsidR="00021AD0">
        <w:rPr>
          <w:sz w:val="24"/>
          <w:szCs w:val="24"/>
        </w:rPr>
        <w:t>.  Please review page three of this correspondence for additional information and respond appropriately.</w:t>
      </w:r>
    </w:p>
    <w:p w14:paraId="7A3D7CC1" w14:textId="77777777" w:rsidR="003614E5" w:rsidRDefault="003614E5" w:rsidP="001B1533">
      <w:pPr>
        <w:ind w:left="720"/>
        <w:rPr>
          <w:sz w:val="24"/>
          <w:szCs w:val="24"/>
        </w:rPr>
      </w:pPr>
    </w:p>
    <w:p w14:paraId="23E7F386" w14:textId="77777777" w:rsidR="003346F2" w:rsidRDefault="00E8035A" w:rsidP="0021364B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 w:rsidR="003346F2">
        <w:rPr>
          <w:sz w:val="24"/>
          <w:szCs w:val="24"/>
        </w:rPr>
        <w:t xml:space="preserve"> at the following address</w:t>
      </w:r>
      <w:r w:rsidR="00A639AB">
        <w:rPr>
          <w:sz w:val="24"/>
          <w:szCs w:val="24"/>
        </w:rPr>
        <w:t xml:space="preserve"> </w:t>
      </w:r>
      <w:r w:rsidR="00A639AB" w:rsidRPr="00CE3B6A">
        <w:rPr>
          <w:b/>
          <w:sz w:val="24"/>
          <w:szCs w:val="24"/>
        </w:rPr>
        <w:t xml:space="preserve">within ten (10) </w:t>
      </w:r>
      <w:r w:rsidR="00CE3B6A">
        <w:rPr>
          <w:b/>
          <w:sz w:val="24"/>
          <w:szCs w:val="24"/>
        </w:rPr>
        <w:t xml:space="preserve">working </w:t>
      </w:r>
      <w:r w:rsidR="00A639AB" w:rsidRPr="00CE3B6A">
        <w:rPr>
          <w:b/>
          <w:sz w:val="24"/>
          <w:szCs w:val="24"/>
        </w:rPr>
        <w:t>days</w:t>
      </w:r>
      <w:r w:rsidR="00A639AB">
        <w:rPr>
          <w:sz w:val="24"/>
          <w:szCs w:val="24"/>
        </w:rPr>
        <w:t xml:space="preserve"> f</w:t>
      </w:r>
      <w:r w:rsidR="002F4A02">
        <w:rPr>
          <w:sz w:val="24"/>
          <w:szCs w:val="24"/>
        </w:rPr>
        <w:t>rom</w:t>
      </w:r>
      <w:r w:rsidR="00A639AB">
        <w:rPr>
          <w:sz w:val="24"/>
          <w:szCs w:val="24"/>
        </w:rPr>
        <w:t xml:space="preserve"> the date of this letter</w:t>
      </w:r>
      <w:r w:rsidRPr="004F62B7">
        <w:rPr>
          <w:sz w:val="24"/>
          <w:szCs w:val="24"/>
        </w:rPr>
        <w:t xml:space="preserve">. </w:t>
      </w:r>
      <w:r w:rsidR="00B100C9">
        <w:rPr>
          <w:sz w:val="24"/>
          <w:szCs w:val="24"/>
        </w:rPr>
        <w:t xml:space="preserve"> </w:t>
      </w:r>
    </w:p>
    <w:p w14:paraId="14761574" w14:textId="77777777" w:rsidR="003346F2" w:rsidRDefault="003346F2" w:rsidP="0021364B">
      <w:pPr>
        <w:ind w:right="-90" w:firstLine="720"/>
        <w:rPr>
          <w:sz w:val="24"/>
          <w:szCs w:val="24"/>
        </w:rPr>
      </w:pPr>
    </w:p>
    <w:p w14:paraId="1121B858" w14:textId="77777777" w:rsidR="003346F2" w:rsidRDefault="007B0845" w:rsidP="0021364B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Rosemary Chiavetta</w:t>
      </w:r>
      <w:r w:rsidR="003346F2">
        <w:rPr>
          <w:sz w:val="24"/>
          <w:szCs w:val="24"/>
        </w:rPr>
        <w:t>, Secretary</w:t>
      </w:r>
    </w:p>
    <w:p w14:paraId="55A9BA18" w14:textId="77777777" w:rsidR="003346F2" w:rsidRDefault="003346F2" w:rsidP="0021364B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Pennsylvania Public Utility Commission</w:t>
      </w:r>
    </w:p>
    <w:p w14:paraId="6B551869" w14:textId="750F8A37" w:rsidR="003346F2" w:rsidRDefault="00085A65" w:rsidP="0021364B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400 North St</w:t>
      </w:r>
    </w:p>
    <w:p w14:paraId="3A96715A" w14:textId="541981C0" w:rsidR="003346F2" w:rsidRDefault="003346F2" w:rsidP="0021364B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Harrisburg, PA </w:t>
      </w:r>
      <w:r w:rsidR="00085A65">
        <w:rPr>
          <w:sz w:val="24"/>
          <w:szCs w:val="24"/>
        </w:rPr>
        <w:t>17120</w:t>
      </w:r>
    </w:p>
    <w:p w14:paraId="38875141" w14:textId="77777777" w:rsidR="003346F2" w:rsidRDefault="003346F2" w:rsidP="0021364B">
      <w:pPr>
        <w:ind w:right="-90" w:firstLine="720"/>
        <w:rPr>
          <w:sz w:val="24"/>
          <w:szCs w:val="24"/>
        </w:rPr>
      </w:pPr>
    </w:p>
    <w:p w14:paraId="3A44EFFF" w14:textId="77777777" w:rsidR="001C3B36" w:rsidRPr="00D35C32" w:rsidRDefault="00E8035A" w:rsidP="001C3B36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 </w:t>
      </w:r>
      <w:r w:rsidR="002930C6" w:rsidRPr="00312771">
        <w:rPr>
          <w:b/>
          <w:sz w:val="24"/>
          <w:szCs w:val="24"/>
        </w:rPr>
        <w:t>Your answers should be verified per 52 Pa Code § 1.36.</w:t>
      </w:r>
      <w:r w:rsidR="002930C6" w:rsidRPr="004F62B7">
        <w:rPr>
          <w:sz w:val="24"/>
          <w:szCs w:val="24"/>
        </w:rPr>
        <w:t xml:space="preserve"> </w:t>
      </w:r>
      <w:r w:rsidR="001C3B36">
        <w:rPr>
          <w:sz w:val="24"/>
          <w:szCs w:val="24"/>
        </w:rPr>
        <w:t xml:space="preserve"> </w:t>
      </w:r>
      <w:r w:rsidR="001C3B36" w:rsidRPr="00D35C32">
        <w:rPr>
          <w:sz w:val="24"/>
          <w:szCs w:val="24"/>
        </w:rPr>
        <w:t>Accordingly, you must provide the following statement with your responses:</w:t>
      </w:r>
    </w:p>
    <w:p w14:paraId="01B7EB1F" w14:textId="77777777" w:rsidR="001C3B36" w:rsidRDefault="001C3B36" w:rsidP="001C3B36">
      <w:pPr>
        <w:ind w:right="-90" w:firstLine="720"/>
        <w:rPr>
          <w:sz w:val="24"/>
          <w:szCs w:val="24"/>
          <w:highlight w:val="green"/>
        </w:rPr>
      </w:pPr>
    </w:p>
    <w:p w14:paraId="07C3C3CE" w14:textId="77777777" w:rsidR="001C3B36" w:rsidRDefault="001C3B36" w:rsidP="001C3B36">
      <w:pPr>
        <w:ind w:left="72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D35C32">
        <w:rPr>
          <w:sz w:val="24"/>
          <w:szCs w:val="24"/>
        </w:rPr>
        <w:t>Pa.C.S</w:t>
      </w:r>
      <w:proofErr w:type="spellEnd"/>
      <w:r w:rsidRPr="00D35C32">
        <w:rPr>
          <w:sz w:val="24"/>
          <w:szCs w:val="24"/>
        </w:rPr>
        <w:t>. § 4904 (relating to unsworn falsification to authorities).</w:t>
      </w:r>
    </w:p>
    <w:p w14:paraId="7C3B6A82" w14:textId="77777777" w:rsidR="001C3B36" w:rsidRDefault="001C3B36" w:rsidP="0021364B">
      <w:pPr>
        <w:ind w:right="-90" w:firstLine="720"/>
        <w:rPr>
          <w:sz w:val="24"/>
          <w:szCs w:val="24"/>
        </w:rPr>
      </w:pPr>
    </w:p>
    <w:p w14:paraId="0E7208A9" w14:textId="77777777" w:rsidR="008149E2" w:rsidRDefault="008149E2" w:rsidP="0021364B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47C3074C" w14:textId="77777777" w:rsidR="008149E2" w:rsidRDefault="008149E2" w:rsidP="0021364B">
      <w:pPr>
        <w:ind w:right="-90" w:firstLine="720"/>
        <w:rPr>
          <w:sz w:val="24"/>
          <w:szCs w:val="24"/>
        </w:rPr>
      </w:pPr>
    </w:p>
    <w:p w14:paraId="1FFBC887" w14:textId="77777777" w:rsidR="009C7C52" w:rsidRDefault="002930C6" w:rsidP="0021364B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9489553" w14:textId="146CF3B2" w:rsidR="0021364B" w:rsidRPr="00085A65" w:rsidRDefault="009C7C52" w:rsidP="00EF375C">
      <w:pPr>
        <w:ind w:firstLine="720"/>
        <w:rPr>
          <w:b/>
          <w:bCs/>
          <w:sz w:val="28"/>
          <w:szCs w:val="28"/>
        </w:rPr>
      </w:pPr>
      <w:r>
        <w:rPr>
          <w:sz w:val="24"/>
          <w:szCs w:val="24"/>
        </w:rPr>
        <w:br w:type="page"/>
      </w:r>
      <w:r w:rsidR="003C79BD" w:rsidRPr="00085A65">
        <w:rPr>
          <w:b/>
          <w:bCs/>
          <w:sz w:val="28"/>
          <w:szCs w:val="28"/>
        </w:rPr>
        <w:lastRenderedPageBreak/>
        <w:t xml:space="preserve">Please </w:t>
      </w:r>
      <w:r w:rsidR="00DB68C6" w:rsidRPr="00085A65">
        <w:rPr>
          <w:b/>
          <w:bCs/>
          <w:sz w:val="28"/>
          <w:szCs w:val="28"/>
        </w:rPr>
        <w:t>e-file</w:t>
      </w:r>
      <w:r w:rsidR="003C79BD" w:rsidRPr="00085A65">
        <w:rPr>
          <w:b/>
          <w:bCs/>
          <w:sz w:val="28"/>
          <w:szCs w:val="28"/>
        </w:rPr>
        <w:t xml:space="preserve"> your response to </w:t>
      </w:r>
      <w:r w:rsidR="00DB68C6" w:rsidRPr="00085A65">
        <w:rPr>
          <w:b/>
          <w:bCs/>
          <w:sz w:val="28"/>
          <w:szCs w:val="28"/>
        </w:rPr>
        <w:t>this request</w:t>
      </w:r>
      <w:r w:rsidR="003C79BD" w:rsidRPr="00085A65">
        <w:rPr>
          <w:b/>
          <w:bCs/>
          <w:sz w:val="28"/>
          <w:szCs w:val="28"/>
        </w:rPr>
        <w:t>.</w:t>
      </w:r>
      <w:r w:rsidR="00DB68C6" w:rsidRPr="00085A65">
        <w:rPr>
          <w:b/>
          <w:bCs/>
          <w:sz w:val="28"/>
          <w:szCs w:val="28"/>
        </w:rPr>
        <w:t xml:space="preserve">  Due to </w:t>
      </w:r>
      <w:proofErr w:type="spellStart"/>
      <w:r w:rsidR="00DB68C6" w:rsidRPr="00085A65">
        <w:rPr>
          <w:b/>
          <w:bCs/>
          <w:sz w:val="28"/>
          <w:szCs w:val="28"/>
        </w:rPr>
        <w:t>Covid</w:t>
      </w:r>
      <w:proofErr w:type="spellEnd"/>
      <w:r w:rsidR="00DB68C6" w:rsidRPr="00085A65">
        <w:rPr>
          <w:b/>
          <w:bCs/>
          <w:sz w:val="28"/>
          <w:szCs w:val="28"/>
        </w:rPr>
        <w:t xml:space="preserve"> 19 related closing</w:t>
      </w:r>
      <w:r w:rsidR="00085A65" w:rsidRPr="00085A65">
        <w:rPr>
          <w:b/>
          <w:bCs/>
          <w:sz w:val="28"/>
          <w:szCs w:val="28"/>
        </w:rPr>
        <w:t>s this is the only means of communication that we can process</w:t>
      </w:r>
      <w:r w:rsidR="00085A65">
        <w:rPr>
          <w:b/>
          <w:bCs/>
          <w:sz w:val="28"/>
          <w:szCs w:val="28"/>
        </w:rPr>
        <w:t xml:space="preserve"> at this time</w:t>
      </w:r>
      <w:r w:rsidR="00085A65" w:rsidRPr="00085A65">
        <w:rPr>
          <w:b/>
          <w:bCs/>
          <w:sz w:val="28"/>
          <w:szCs w:val="28"/>
        </w:rPr>
        <w:t>.</w:t>
      </w:r>
      <w:r w:rsidR="00343058" w:rsidRPr="00085A65">
        <w:rPr>
          <w:b/>
          <w:bCs/>
          <w:sz w:val="28"/>
          <w:szCs w:val="28"/>
        </w:rPr>
        <w:t xml:space="preserve"> </w:t>
      </w:r>
      <w:r w:rsidR="00085A65">
        <w:rPr>
          <w:b/>
          <w:bCs/>
          <w:sz w:val="28"/>
          <w:szCs w:val="28"/>
        </w:rPr>
        <w:t xml:space="preserve"> Mailed in replies will not be processed until the PUC office in Harrisburg is re-opened, and they will likely be further delayed due to the volume of correspondence which will need to be sorted and processed.</w:t>
      </w:r>
    </w:p>
    <w:p w14:paraId="10954010" w14:textId="77777777" w:rsidR="00343058" w:rsidRPr="004F62B7" w:rsidRDefault="00343058" w:rsidP="0021364B">
      <w:pPr>
        <w:ind w:right="-90" w:firstLine="720"/>
        <w:rPr>
          <w:sz w:val="24"/>
          <w:szCs w:val="24"/>
        </w:rPr>
      </w:pPr>
    </w:p>
    <w:p w14:paraId="48C74E0C" w14:textId="5DD945EF" w:rsidR="00E8035A" w:rsidRPr="004F62B7" w:rsidRDefault="00E74508">
      <w:pPr>
        <w:rPr>
          <w:sz w:val="24"/>
          <w:szCs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36B2C26" wp14:editId="24D477A5">
            <wp:simplePos x="0" y="0"/>
            <wp:positionH relativeFrom="column">
              <wp:posOffset>3028950</wp:posOffset>
            </wp:positionH>
            <wp:positionV relativeFrom="paragraph">
              <wp:posOffset>38735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  <w:t>Sincerely,</w:t>
      </w:r>
    </w:p>
    <w:p w14:paraId="210A10F5" w14:textId="6E9F065D" w:rsidR="00E8035A" w:rsidRPr="003614E5" w:rsidRDefault="00E8035A" w:rsidP="00D218F7">
      <w:pPr>
        <w:ind w:firstLine="4680"/>
        <w:rPr>
          <w:sz w:val="24"/>
          <w:szCs w:val="24"/>
        </w:rPr>
      </w:pPr>
    </w:p>
    <w:p w14:paraId="3F9D543B" w14:textId="6293DEDA" w:rsidR="002D57D9" w:rsidRDefault="002D57D9" w:rsidP="002D57D9">
      <w:pPr>
        <w:jc w:val="right"/>
        <w:rPr>
          <w:sz w:val="24"/>
          <w:szCs w:val="24"/>
        </w:rPr>
      </w:pPr>
    </w:p>
    <w:p w14:paraId="6DFDA4CB" w14:textId="77777777" w:rsidR="002D57D9" w:rsidRDefault="002D57D9" w:rsidP="002D57D9">
      <w:pPr>
        <w:jc w:val="right"/>
        <w:rPr>
          <w:sz w:val="24"/>
          <w:szCs w:val="24"/>
        </w:rPr>
      </w:pPr>
    </w:p>
    <w:p w14:paraId="0129443A" w14:textId="77777777" w:rsidR="002D57D9" w:rsidRPr="002D57D9" w:rsidRDefault="002D57D9" w:rsidP="002D57D9">
      <w:pPr>
        <w:ind w:firstLine="5040"/>
        <w:rPr>
          <w:sz w:val="24"/>
          <w:szCs w:val="24"/>
        </w:rPr>
      </w:pPr>
      <w:r w:rsidRPr="002D57D9">
        <w:rPr>
          <w:sz w:val="24"/>
          <w:szCs w:val="24"/>
        </w:rPr>
        <w:t>Rosemary Chiavetta</w:t>
      </w:r>
    </w:p>
    <w:p w14:paraId="31DCC28C" w14:textId="2F4DC045" w:rsidR="00CE3B6A" w:rsidRDefault="002D57D9" w:rsidP="002D57D9">
      <w:pPr>
        <w:rPr>
          <w:sz w:val="24"/>
          <w:szCs w:val="24"/>
        </w:rPr>
      </w:pPr>
      <w:r w:rsidRPr="002D57D9">
        <w:rPr>
          <w:sz w:val="24"/>
          <w:szCs w:val="24"/>
        </w:rPr>
        <w:tab/>
      </w:r>
      <w:r w:rsidRPr="002D57D9">
        <w:rPr>
          <w:sz w:val="24"/>
          <w:szCs w:val="24"/>
        </w:rPr>
        <w:tab/>
      </w:r>
      <w:r w:rsidRPr="002D57D9">
        <w:rPr>
          <w:sz w:val="24"/>
          <w:szCs w:val="24"/>
        </w:rPr>
        <w:tab/>
      </w:r>
      <w:r w:rsidRPr="002D57D9">
        <w:rPr>
          <w:sz w:val="24"/>
          <w:szCs w:val="24"/>
        </w:rPr>
        <w:tab/>
      </w:r>
      <w:r w:rsidRPr="002D57D9">
        <w:rPr>
          <w:sz w:val="24"/>
          <w:szCs w:val="24"/>
        </w:rPr>
        <w:tab/>
      </w:r>
      <w:r w:rsidRPr="002D57D9">
        <w:rPr>
          <w:sz w:val="24"/>
          <w:szCs w:val="24"/>
        </w:rPr>
        <w:tab/>
      </w:r>
      <w:r w:rsidRPr="002D57D9">
        <w:rPr>
          <w:sz w:val="24"/>
          <w:szCs w:val="24"/>
        </w:rPr>
        <w:tab/>
        <w:t>Secretary</w:t>
      </w:r>
    </w:p>
    <w:p w14:paraId="54D5E4FE" w14:textId="2CBEBA84" w:rsidR="002D57D9" w:rsidRDefault="002D57D9" w:rsidP="002D57D9">
      <w:pPr>
        <w:rPr>
          <w:sz w:val="24"/>
          <w:szCs w:val="24"/>
        </w:rPr>
      </w:pPr>
    </w:p>
    <w:p w14:paraId="2C06366B" w14:textId="05625FE5" w:rsidR="002D57D9" w:rsidRDefault="002D57D9" w:rsidP="002D57D9">
      <w:pPr>
        <w:rPr>
          <w:sz w:val="24"/>
          <w:szCs w:val="24"/>
        </w:rPr>
      </w:pPr>
    </w:p>
    <w:p w14:paraId="2A05906F" w14:textId="77777777" w:rsidR="002D57D9" w:rsidRDefault="002D57D9" w:rsidP="002D57D9">
      <w:pPr>
        <w:rPr>
          <w:sz w:val="24"/>
          <w:szCs w:val="24"/>
        </w:rPr>
      </w:pPr>
    </w:p>
    <w:p w14:paraId="7D20494D" w14:textId="77777777" w:rsidR="00CE3B6A" w:rsidRDefault="00CE3B6A" w:rsidP="00CE3B6A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5AA90402" w14:textId="77777777" w:rsidR="00CE3B6A" w:rsidRDefault="00CE3B6A" w:rsidP="00CE3B6A">
      <w:pPr>
        <w:rPr>
          <w:sz w:val="24"/>
          <w:szCs w:val="24"/>
        </w:rPr>
      </w:pPr>
      <w:r>
        <w:rPr>
          <w:sz w:val="24"/>
          <w:szCs w:val="24"/>
        </w:rPr>
        <w:t xml:space="preserve">cc:  </w:t>
      </w:r>
      <w:r w:rsidR="009C7C52">
        <w:rPr>
          <w:sz w:val="24"/>
          <w:szCs w:val="24"/>
        </w:rPr>
        <w:t>Josh Kwiatkowski</w:t>
      </w:r>
    </w:p>
    <w:p w14:paraId="210BB671" w14:textId="5EB18303" w:rsidR="00431993" w:rsidRDefault="00D24767" w:rsidP="00D24767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Docket No.  </w:t>
      </w:r>
      <w:r w:rsidR="003030D0">
        <w:rPr>
          <w:sz w:val="24"/>
        </w:rPr>
        <w:t>A-</w:t>
      </w:r>
      <w:r w:rsidR="005B4491">
        <w:rPr>
          <w:sz w:val="24"/>
        </w:rPr>
        <w:t>2020-</w:t>
      </w:r>
      <w:r w:rsidR="002D57D9">
        <w:rPr>
          <w:sz w:val="24"/>
        </w:rPr>
        <w:t>3019622</w:t>
      </w:r>
    </w:p>
    <w:p w14:paraId="5B508908" w14:textId="77777777" w:rsidR="002D57D9" w:rsidRDefault="002D57D9" w:rsidP="00021AD0">
      <w:pPr>
        <w:jc w:val="center"/>
        <w:rPr>
          <w:sz w:val="24"/>
          <w:szCs w:val="24"/>
        </w:rPr>
      </w:pPr>
      <w:r w:rsidRPr="002D57D9">
        <w:rPr>
          <w:sz w:val="24"/>
          <w:szCs w:val="24"/>
        </w:rPr>
        <w:t xml:space="preserve">PENNSYLVANIA &amp; NEW JERSEY INDUSTRIES, LLC </w:t>
      </w:r>
    </w:p>
    <w:p w14:paraId="3E8ED50C" w14:textId="3C59C7BE" w:rsidR="00D24767" w:rsidRDefault="00D24767" w:rsidP="00021AD0">
      <w:pPr>
        <w:jc w:val="center"/>
        <w:rPr>
          <w:sz w:val="24"/>
          <w:szCs w:val="24"/>
        </w:rPr>
      </w:pPr>
      <w:r>
        <w:rPr>
          <w:sz w:val="24"/>
          <w:szCs w:val="24"/>
        </w:rPr>
        <w:t>Data Request</w:t>
      </w:r>
    </w:p>
    <w:p w14:paraId="089013DD" w14:textId="77777777" w:rsidR="00AE00C7" w:rsidRDefault="00AE00C7" w:rsidP="00D24767">
      <w:pPr>
        <w:jc w:val="center"/>
        <w:rPr>
          <w:sz w:val="24"/>
          <w:szCs w:val="24"/>
        </w:rPr>
      </w:pPr>
    </w:p>
    <w:p w14:paraId="560D5E44" w14:textId="77777777" w:rsidR="001043EE" w:rsidRDefault="001043EE" w:rsidP="001043EE">
      <w:pPr>
        <w:pStyle w:val="ListParagraph"/>
        <w:autoSpaceDE w:val="0"/>
        <w:autoSpaceDN w:val="0"/>
        <w:adjustRightInd w:val="0"/>
        <w:rPr>
          <w:b/>
          <w:sz w:val="24"/>
          <w:szCs w:val="24"/>
        </w:rPr>
      </w:pPr>
    </w:p>
    <w:p w14:paraId="2FAFDFB1" w14:textId="77777777" w:rsidR="005B4491" w:rsidRDefault="00036FE5" w:rsidP="00036FE5">
      <w:pPr>
        <w:numPr>
          <w:ilvl w:val="0"/>
          <w:numId w:val="23"/>
        </w:numPr>
      </w:pPr>
      <w:r>
        <w:t>Please provide evidence of minimum of two-years’ experience with a licensed household goods carrier as required by 52 Pa. Code §3.381(c)(1)(iii)(A)(</w:t>
      </w:r>
      <w:proofErr w:type="gramStart"/>
      <w:r>
        <w:t>II)(</w:t>
      </w:r>
      <w:proofErr w:type="gramEnd"/>
      <w:r>
        <w:t xml:space="preserve">-l-). </w:t>
      </w:r>
    </w:p>
    <w:p w14:paraId="761A9EA2" w14:textId="77777777" w:rsidR="005B4491" w:rsidRDefault="005B4491" w:rsidP="005B4491"/>
    <w:p w14:paraId="1A725C6A" w14:textId="1E8F3441" w:rsidR="005B4491" w:rsidRDefault="005B4491" w:rsidP="005B4491">
      <w:pPr>
        <w:pStyle w:val="ListParagraph"/>
        <w:numPr>
          <w:ilvl w:val="0"/>
          <w:numId w:val="24"/>
        </w:numPr>
      </w:pPr>
      <w:r>
        <w:t xml:space="preserve">Please provide </w:t>
      </w:r>
      <w:r w:rsidR="000B3CF0">
        <w:t xml:space="preserve">evidence of your qualifying experience.  Examples of acceptable forms of evidence would be copies of W2’s from your previous certificated employer combined with a personal sworn statement indicating the dates of employment and a listing of your responsibilities and duties, or certified/sworn statements from your previous certificated employer indicating the period in which you worked, and your responsibilities.  </w:t>
      </w:r>
    </w:p>
    <w:p w14:paraId="5EF47657" w14:textId="77777777" w:rsidR="000B3CF0" w:rsidRDefault="000B3CF0" w:rsidP="000B3CF0">
      <w:pPr>
        <w:pStyle w:val="ListParagraph"/>
        <w:ind w:left="2160"/>
      </w:pPr>
    </w:p>
    <w:p w14:paraId="20B618D7" w14:textId="67C7270D" w:rsidR="00DB68C6" w:rsidRDefault="000B3CF0" w:rsidP="000B3CF0">
      <w:pPr>
        <w:pStyle w:val="ListParagraph"/>
        <w:numPr>
          <w:ilvl w:val="0"/>
          <w:numId w:val="23"/>
        </w:numPr>
      </w:pPr>
      <w:r>
        <w:t>Within your verified statements in support of the application you indicated no other carrier affiliations; however, in multiple places your policies and procedures reference “College Hunks Moving” franchise.  Are you associated with this franchise, and do you have a franchising agreement with them?</w:t>
      </w:r>
      <w:r w:rsidR="00DB68C6">
        <w:t xml:space="preserve">  </w:t>
      </w:r>
    </w:p>
    <w:p w14:paraId="5E3203D9" w14:textId="77777777" w:rsidR="00DB68C6" w:rsidRDefault="00DB68C6" w:rsidP="00DB68C6">
      <w:pPr>
        <w:pStyle w:val="ListParagraph"/>
      </w:pPr>
    </w:p>
    <w:p w14:paraId="78CEC1F8" w14:textId="70EF0CB3" w:rsidR="00DB68C6" w:rsidRDefault="00DB68C6" w:rsidP="00DB68C6">
      <w:pPr>
        <w:pStyle w:val="ListParagraph"/>
        <w:numPr>
          <w:ilvl w:val="2"/>
          <w:numId w:val="25"/>
        </w:numPr>
        <w:ind w:hanging="360"/>
      </w:pPr>
      <w:r>
        <w:t>Please provide updated statements which properly indicate your affiliations</w:t>
      </w:r>
    </w:p>
    <w:p w14:paraId="1DC71DD9" w14:textId="394F1A70" w:rsidR="00DB68C6" w:rsidRPr="00DB68C6" w:rsidRDefault="00DB68C6" w:rsidP="00DB68C6">
      <w:pPr>
        <w:pStyle w:val="ListParagraph"/>
        <w:ind w:left="3600"/>
        <w:rPr>
          <w:b/>
          <w:bCs/>
        </w:rPr>
      </w:pPr>
      <w:r w:rsidRPr="00DB68C6">
        <w:rPr>
          <w:b/>
          <w:bCs/>
        </w:rPr>
        <w:t>OR</w:t>
      </w:r>
    </w:p>
    <w:p w14:paraId="660ABE44" w14:textId="6D79B3AE" w:rsidR="00036FE5" w:rsidRDefault="00DB68C6" w:rsidP="00DB68C6">
      <w:pPr>
        <w:pStyle w:val="ListParagraph"/>
        <w:numPr>
          <w:ilvl w:val="2"/>
          <w:numId w:val="25"/>
        </w:numPr>
        <w:ind w:hanging="360"/>
      </w:pPr>
      <w:r>
        <w:t>Remove information that is not appropriate to your business.</w:t>
      </w:r>
      <w:r w:rsidR="00036FE5">
        <w:br/>
      </w:r>
      <w:r w:rsidR="00036FE5">
        <w:br/>
      </w:r>
      <w:r w:rsidR="00036FE5" w:rsidRPr="005B4491">
        <w:rPr>
          <w:b/>
        </w:rPr>
        <w:t xml:space="preserve"> </w:t>
      </w:r>
    </w:p>
    <w:p w14:paraId="4532188F" w14:textId="77777777" w:rsidR="00036FE5" w:rsidRDefault="00036FE5" w:rsidP="00036FE5"/>
    <w:p w14:paraId="2DE50855" w14:textId="77777777" w:rsidR="00036FE5" w:rsidRDefault="00036FE5" w:rsidP="00036FE5"/>
    <w:p w14:paraId="467D6B50" w14:textId="77777777" w:rsidR="00036FE5" w:rsidRDefault="00036FE5" w:rsidP="00036FE5"/>
    <w:p w14:paraId="548AAC03" w14:textId="77777777" w:rsidR="00036FE5" w:rsidRDefault="00036FE5" w:rsidP="00036FE5"/>
    <w:p w14:paraId="66F5C1A9" w14:textId="77777777" w:rsidR="00036FE5" w:rsidRDefault="00036FE5" w:rsidP="00036FE5"/>
    <w:p w14:paraId="7D1350AD" w14:textId="77777777" w:rsidR="00036FE5" w:rsidRDefault="00036FE5" w:rsidP="00036FE5"/>
    <w:p w14:paraId="690AE658" w14:textId="77777777" w:rsidR="00036FE5" w:rsidRDefault="00036FE5" w:rsidP="00036FE5"/>
    <w:sectPr w:rsidR="00036FE5" w:rsidSect="00EE4BBF">
      <w:headerReference w:type="first" r:id="rId9"/>
      <w:type w:val="continuous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43FC1" w14:textId="77777777" w:rsidR="00886AC5" w:rsidRDefault="00886AC5">
      <w:r>
        <w:separator/>
      </w:r>
    </w:p>
  </w:endnote>
  <w:endnote w:type="continuationSeparator" w:id="0">
    <w:p w14:paraId="6395F000" w14:textId="77777777" w:rsidR="00886AC5" w:rsidRDefault="0088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3FB8A" w14:textId="77777777" w:rsidR="00886AC5" w:rsidRDefault="00886AC5">
      <w:r>
        <w:separator/>
      </w:r>
    </w:p>
  </w:footnote>
  <w:footnote w:type="continuationSeparator" w:id="0">
    <w:p w14:paraId="5D174E9D" w14:textId="77777777" w:rsidR="00886AC5" w:rsidRDefault="0088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7727"/>
      <w:gridCol w:w="348"/>
      <w:gridCol w:w="1452"/>
    </w:tblGrid>
    <w:tr w:rsidR="001D7486" w14:paraId="136AEA82" w14:textId="77777777" w:rsidTr="001A17FC">
      <w:tc>
        <w:tcPr>
          <w:tcW w:w="1363" w:type="dxa"/>
        </w:tcPr>
        <w:p w14:paraId="1883A469" w14:textId="77777777" w:rsidR="001D7486" w:rsidRDefault="001D7486" w:rsidP="001A17FC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 wp14:anchorId="2BB1CABC" wp14:editId="5EBB51CE">
                <wp:extent cx="695325" cy="695325"/>
                <wp:effectExtent l="19050" t="0" r="9525" b="0"/>
                <wp:docPr id="4" name="Picture 4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0D471395" w14:textId="77777777" w:rsidR="001D7486" w:rsidRDefault="001D7486" w:rsidP="001A17FC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7AC700E2" w14:textId="77777777" w:rsidR="001D7486" w:rsidRDefault="001D7486" w:rsidP="001A17FC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F79E26D" w14:textId="77777777" w:rsidR="001D7486" w:rsidRDefault="001D7486" w:rsidP="001A17FC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1F0410B" w14:textId="6116ECEC" w:rsidR="001D7486" w:rsidRDefault="008D6C1A" w:rsidP="001A17FC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 xml:space="preserve">, HARRISBURG, PA </w:t>
          </w:r>
          <w:r>
            <w:rPr>
              <w:rFonts w:ascii="Arial" w:hAnsi="Arial"/>
              <w:spacing w:val="-3"/>
              <w:sz w:val="26"/>
            </w:rPr>
            <w:t>17120</w:t>
          </w:r>
        </w:p>
      </w:tc>
      <w:tc>
        <w:tcPr>
          <w:tcW w:w="1452" w:type="dxa"/>
        </w:tcPr>
        <w:p w14:paraId="38FC2DD8" w14:textId="77777777" w:rsidR="001D7486" w:rsidRDefault="001D7486" w:rsidP="001A17FC">
          <w:pPr>
            <w:rPr>
              <w:rFonts w:ascii="Arial" w:hAnsi="Arial"/>
              <w:sz w:val="12"/>
            </w:rPr>
          </w:pPr>
        </w:p>
        <w:p w14:paraId="3D77920F" w14:textId="77777777" w:rsidR="001D7486" w:rsidRDefault="001D7486" w:rsidP="001A17FC">
          <w:pPr>
            <w:rPr>
              <w:rFonts w:ascii="Arial" w:hAnsi="Arial"/>
              <w:sz w:val="12"/>
            </w:rPr>
          </w:pPr>
        </w:p>
        <w:p w14:paraId="2F2B1414" w14:textId="77777777" w:rsidR="001D7486" w:rsidRDefault="001D7486" w:rsidP="001A17FC">
          <w:pPr>
            <w:rPr>
              <w:rFonts w:ascii="Arial" w:hAnsi="Arial"/>
              <w:sz w:val="12"/>
            </w:rPr>
          </w:pPr>
        </w:p>
        <w:p w14:paraId="22AE19CF" w14:textId="77777777" w:rsidR="001D7486" w:rsidRDefault="001D7486" w:rsidP="001A17FC">
          <w:pPr>
            <w:rPr>
              <w:rFonts w:ascii="Arial" w:hAnsi="Arial"/>
              <w:sz w:val="12"/>
            </w:rPr>
          </w:pPr>
        </w:p>
        <w:p w14:paraId="0C20EC2D" w14:textId="77777777" w:rsidR="001D7486" w:rsidRDefault="001D7486" w:rsidP="001A17FC">
          <w:pPr>
            <w:rPr>
              <w:rFonts w:ascii="Arial" w:hAnsi="Arial"/>
              <w:sz w:val="12"/>
            </w:rPr>
          </w:pPr>
        </w:p>
        <w:p w14:paraId="661122E2" w14:textId="77777777" w:rsidR="001D7486" w:rsidRDefault="001D7486" w:rsidP="001A17FC">
          <w:pPr>
            <w:rPr>
              <w:rFonts w:ascii="Arial" w:hAnsi="Arial"/>
              <w:sz w:val="12"/>
            </w:rPr>
          </w:pPr>
        </w:p>
        <w:p w14:paraId="3A741C35" w14:textId="77777777" w:rsidR="001D7486" w:rsidRDefault="001D7486" w:rsidP="001A17FC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  <w:tr w:rsidR="001D7486" w:rsidRPr="00AA38F0" w14:paraId="59855B4D" w14:textId="77777777" w:rsidTr="001A17FC">
      <w:trPr>
        <w:trHeight w:val="279"/>
      </w:trPr>
      <w:tc>
        <w:tcPr>
          <w:tcW w:w="1363" w:type="dxa"/>
        </w:tcPr>
        <w:p w14:paraId="07B33B1F" w14:textId="77777777" w:rsidR="001D7486" w:rsidRDefault="001D7486" w:rsidP="001A17FC">
          <w:pPr>
            <w:rPr>
              <w:spacing w:val="-2"/>
            </w:rPr>
          </w:pPr>
          <w:r>
            <w:tab/>
          </w:r>
        </w:p>
      </w:tc>
      <w:tc>
        <w:tcPr>
          <w:tcW w:w="7727" w:type="dxa"/>
        </w:tcPr>
        <w:p w14:paraId="01EFC917" w14:textId="77777777" w:rsidR="001D7486" w:rsidRDefault="001D7486" w:rsidP="001A17FC">
          <w:pPr>
            <w:suppressAutoHyphens/>
            <w:spacing w:line="204" w:lineRule="auto"/>
            <w:jc w:val="center"/>
            <w:rPr>
              <w:rFonts w:ascii="Arial" w:hAnsi="Arial"/>
              <w:spacing w:val="-3"/>
            </w:rPr>
          </w:pPr>
        </w:p>
      </w:tc>
      <w:tc>
        <w:tcPr>
          <w:tcW w:w="1800" w:type="dxa"/>
          <w:gridSpan w:val="2"/>
        </w:tcPr>
        <w:p w14:paraId="67022D01" w14:textId="77777777" w:rsidR="001D7486" w:rsidRPr="005A24C5" w:rsidRDefault="001D7486" w:rsidP="001A17FC">
          <w:pPr>
            <w:rPr>
              <w:sz w:val="22"/>
              <w:szCs w:val="22"/>
            </w:rPr>
          </w:pPr>
        </w:p>
      </w:tc>
    </w:tr>
  </w:tbl>
  <w:p w14:paraId="6C0C84F1" w14:textId="77777777" w:rsidR="001D7486" w:rsidRDefault="001D7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B5283"/>
    <w:multiLevelType w:val="hybridMultilevel"/>
    <w:tmpl w:val="C36C8502"/>
    <w:lvl w:ilvl="0" w:tplc="F5E63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4F03"/>
    <w:multiLevelType w:val="hybridMultilevel"/>
    <w:tmpl w:val="91EEB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B9D"/>
    <w:multiLevelType w:val="hybridMultilevel"/>
    <w:tmpl w:val="82EE75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126C07"/>
    <w:multiLevelType w:val="hybridMultilevel"/>
    <w:tmpl w:val="12BAC712"/>
    <w:lvl w:ilvl="0" w:tplc="F5E63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FE4DF9"/>
    <w:multiLevelType w:val="hybridMultilevel"/>
    <w:tmpl w:val="08A86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B4AA7"/>
    <w:multiLevelType w:val="hybridMultilevel"/>
    <w:tmpl w:val="48AC5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77017"/>
    <w:multiLevelType w:val="hybridMultilevel"/>
    <w:tmpl w:val="E3C0C9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962F2"/>
    <w:multiLevelType w:val="hybridMultilevel"/>
    <w:tmpl w:val="3DBA80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A234A"/>
    <w:multiLevelType w:val="hybridMultilevel"/>
    <w:tmpl w:val="08A86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34159"/>
    <w:multiLevelType w:val="hybridMultilevel"/>
    <w:tmpl w:val="5F84A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7FA70FE"/>
    <w:multiLevelType w:val="hybridMultilevel"/>
    <w:tmpl w:val="AF7CD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517E3E"/>
    <w:multiLevelType w:val="hybridMultilevel"/>
    <w:tmpl w:val="BE44F074"/>
    <w:lvl w:ilvl="0" w:tplc="F5E6301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16"/>
  </w:num>
  <w:num w:numId="5">
    <w:abstractNumId w:val="14"/>
  </w:num>
  <w:num w:numId="6">
    <w:abstractNumId w:val="18"/>
  </w:num>
  <w:num w:numId="7">
    <w:abstractNumId w:val="15"/>
  </w:num>
  <w:num w:numId="8">
    <w:abstractNumId w:val="12"/>
  </w:num>
  <w:num w:numId="9">
    <w:abstractNumId w:val="0"/>
  </w:num>
  <w:num w:numId="10">
    <w:abstractNumId w:val="8"/>
  </w:num>
  <w:num w:numId="11">
    <w:abstractNumId w:val="9"/>
  </w:num>
  <w:num w:numId="12">
    <w:abstractNumId w:val="20"/>
  </w:num>
  <w:num w:numId="13">
    <w:abstractNumId w:val="17"/>
  </w:num>
  <w:num w:numId="14">
    <w:abstractNumId w:val="3"/>
  </w:num>
  <w:num w:numId="15">
    <w:abstractNumId w:val="11"/>
  </w:num>
  <w:num w:numId="16">
    <w:abstractNumId w:val="10"/>
  </w:num>
  <w:num w:numId="17">
    <w:abstractNumId w:val="6"/>
  </w:num>
  <w:num w:numId="18">
    <w:abstractNumId w:val="19"/>
  </w:num>
  <w:num w:numId="19">
    <w:abstractNumId w:val="1"/>
  </w:num>
  <w:num w:numId="20">
    <w:abstractNumId w:val="23"/>
  </w:num>
  <w:num w:numId="21">
    <w:abstractNumId w:val="4"/>
  </w:num>
  <w:num w:numId="22">
    <w:abstractNumId w:val="2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5A"/>
    <w:rsid w:val="00000272"/>
    <w:rsid w:val="00017070"/>
    <w:rsid w:val="00021AD0"/>
    <w:rsid w:val="000265B0"/>
    <w:rsid w:val="00026677"/>
    <w:rsid w:val="00034183"/>
    <w:rsid w:val="00036FE5"/>
    <w:rsid w:val="00042ACC"/>
    <w:rsid w:val="00043EC8"/>
    <w:rsid w:val="00053763"/>
    <w:rsid w:val="000652E3"/>
    <w:rsid w:val="0007177D"/>
    <w:rsid w:val="00074046"/>
    <w:rsid w:val="00077BC9"/>
    <w:rsid w:val="00085A65"/>
    <w:rsid w:val="000977CA"/>
    <w:rsid w:val="000B3CF0"/>
    <w:rsid w:val="000C013F"/>
    <w:rsid w:val="000C2A00"/>
    <w:rsid w:val="000C5A0B"/>
    <w:rsid w:val="000C6C01"/>
    <w:rsid w:val="000D290F"/>
    <w:rsid w:val="000E7558"/>
    <w:rsid w:val="001043EE"/>
    <w:rsid w:val="00105875"/>
    <w:rsid w:val="0012325B"/>
    <w:rsid w:val="00125BC0"/>
    <w:rsid w:val="00130762"/>
    <w:rsid w:val="00136319"/>
    <w:rsid w:val="00136A95"/>
    <w:rsid w:val="0014267A"/>
    <w:rsid w:val="00146EB0"/>
    <w:rsid w:val="00147162"/>
    <w:rsid w:val="00147820"/>
    <w:rsid w:val="001619A2"/>
    <w:rsid w:val="00170523"/>
    <w:rsid w:val="0017520D"/>
    <w:rsid w:val="00180EE3"/>
    <w:rsid w:val="00193109"/>
    <w:rsid w:val="001A0167"/>
    <w:rsid w:val="001A1FB5"/>
    <w:rsid w:val="001B1533"/>
    <w:rsid w:val="001B3FB3"/>
    <w:rsid w:val="001B44BC"/>
    <w:rsid w:val="001C3B36"/>
    <w:rsid w:val="001C3C9A"/>
    <w:rsid w:val="001D7486"/>
    <w:rsid w:val="001E02DF"/>
    <w:rsid w:val="001F4162"/>
    <w:rsid w:val="002055B1"/>
    <w:rsid w:val="0021364B"/>
    <w:rsid w:val="002226D6"/>
    <w:rsid w:val="002334E5"/>
    <w:rsid w:val="00243277"/>
    <w:rsid w:val="002547DD"/>
    <w:rsid w:val="00264998"/>
    <w:rsid w:val="002726D8"/>
    <w:rsid w:val="002930C6"/>
    <w:rsid w:val="00296E69"/>
    <w:rsid w:val="00297488"/>
    <w:rsid w:val="002A00F3"/>
    <w:rsid w:val="002A58C0"/>
    <w:rsid w:val="002A679C"/>
    <w:rsid w:val="002C355B"/>
    <w:rsid w:val="002D18F2"/>
    <w:rsid w:val="002D57D9"/>
    <w:rsid w:val="002D5BCC"/>
    <w:rsid w:val="002E1FF7"/>
    <w:rsid w:val="002E40AD"/>
    <w:rsid w:val="002F4A02"/>
    <w:rsid w:val="00300206"/>
    <w:rsid w:val="00301E20"/>
    <w:rsid w:val="00302CD9"/>
    <w:rsid w:val="003030D0"/>
    <w:rsid w:val="0030599C"/>
    <w:rsid w:val="003204C3"/>
    <w:rsid w:val="00323358"/>
    <w:rsid w:val="003346F2"/>
    <w:rsid w:val="00343058"/>
    <w:rsid w:val="003446D3"/>
    <w:rsid w:val="00345207"/>
    <w:rsid w:val="00351EC7"/>
    <w:rsid w:val="003523B6"/>
    <w:rsid w:val="003614E5"/>
    <w:rsid w:val="00395B29"/>
    <w:rsid w:val="003A6302"/>
    <w:rsid w:val="003C79BD"/>
    <w:rsid w:val="003D085D"/>
    <w:rsid w:val="003D7AEA"/>
    <w:rsid w:val="003E3007"/>
    <w:rsid w:val="00431993"/>
    <w:rsid w:val="00434796"/>
    <w:rsid w:val="00443C11"/>
    <w:rsid w:val="00450975"/>
    <w:rsid w:val="004527A2"/>
    <w:rsid w:val="00456B2B"/>
    <w:rsid w:val="00477C62"/>
    <w:rsid w:val="00486D29"/>
    <w:rsid w:val="004918F9"/>
    <w:rsid w:val="0049319D"/>
    <w:rsid w:val="004A7FC1"/>
    <w:rsid w:val="004B3026"/>
    <w:rsid w:val="004B33AC"/>
    <w:rsid w:val="004C0321"/>
    <w:rsid w:val="004C6A17"/>
    <w:rsid w:val="004E09C2"/>
    <w:rsid w:val="004E589D"/>
    <w:rsid w:val="004F62B7"/>
    <w:rsid w:val="00500D14"/>
    <w:rsid w:val="00505347"/>
    <w:rsid w:val="00512A74"/>
    <w:rsid w:val="00515091"/>
    <w:rsid w:val="0052287D"/>
    <w:rsid w:val="00525B09"/>
    <w:rsid w:val="00537D15"/>
    <w:rsid w:val="0054000C"/>
    <w:rsid w:val="00543F9C"/>
    <w:rsid w:val="005527E4"/>
    <w:rsid w:val="00553CF8"/>
    <w:rsid w:val="00562B03"/>
    <w:rsid w:val="00565150"/>
    <w:rsid w:val="00581168"/>
    <w:rsid w:val="005820EE"/>
    <w:rsid w:val="00590A7D"/>
    <w:rsid w:val="00593EE3"/>
    <w:rsid w:val="00596FAB"/>
    <w:rsid w:val="005A24C5"/>
    <w:rsid w:val="005A4F63"/>
    <w:rsid w:val="005B370A"/>
    <w:rsid w:val="005B4491"/>
    <w:rsid w:val="005D5228"/>
    <w:rsid w:val="005D724D"/>
    <w:rsid w:val="005D7F45"/>
    <w:rsid w:val="005E1D94"/>
    <w:rsid w:val="00607982"/>
    <w:rsid w:val="00615F18"/>
    <w:rsid w:val="006162E6"/>
    <w:rsid w:val="0062093A"/>
    <w:rsid w:val="006230E3"/>
    <w:rsid w:val="00637B52"/>
    <w:rsid w:val="006503D3"/>
    <w:rsid w:val="00653A1A"/>
    <w:rsid w:val="0065551E"/>
    <w:rsid w:val="006602D1"/>
    <w:rsid w:val="006640C3"/>
    <w:rsid w:val="00666971"/>
    <w:rsid w:val="0068420C"/>
    <w:rsid w:val="00692BA3"/>
    <w:rsid w:val="00692DA2"/>
    <w:rsid w:val="00694159"/>
    <w:rsid w:val="006957B7"/>
    <w:rsid w:val="006B06E4"/>
    <w:rsid w:val="006C4CC7"/>
    <w:rsid w:val="006C6CF1"/>
    <w:rsid w:val="006C7C10"/>
    <w:rsid w:val="006D24B1"/>
    <w:rsid w:val="006D3428"/>
    <w:rsid w:val="006E019D"/>
    <w:rsid w:val="006E437A"/>
    <w:rsid w:val="006F1490"/>
    <w:rsid w:val="006F2AD8"/>
    <w:rsid w:val="006F40BD"/>
    <w:rsid w:val="006F5F75"/>
    <w:rsid w:val="00701AAD"/>
    <w:rsid w:val="00702CF9"/>
    <w:rsid w:val="007103F5"/>
    <w:rsid w:val="007165DB"/>
    <w:rsid w:val="007303AE"/>
    <w:rsid w:val="00741281"/>
    <w:rsid w:val="00751EB6"/>
    <w:rsid w:val="00751ED6"/>
    <w:rsid w:val="0075516F"/>
    <w:rsid w:val="00787280"/>
    <w:rsid w:val="007A2EEC"/>
    <w:rsid w:val="007A62E9"/>
    <w:rsid w:val="007A6B31"/>
    <w:rsid w:val="007B0845"/>
    <w:rsid w:val="007B7255"/>
    <w:rsid w:val="007C5A08"/>
    <w:rsid w:val="007E03D1"/>
    <w:rsid w:val="007E0EFC"/>
    <w:rsid w:val="007E432F"/>
    <w:rsid w:val="007E46A5"/>
    <w:rsid w:val="007E7AB1"/>
    <w:rsid w:val="007F1463"/>
    <w:rsid w:val="007F488F"/>
    <w:rsid w:val="007F58FF"/>
    <w:rsid w:val="007F6EF4"/>
    <w:rsid w:val="008032A2"/>
    <w:rsid w:val="00803CC7"/>
    <w:rsid w:val="008149E2"/>
    <w:rsid w:val="00820ED4"/>
    <w:rsid w:val="0082499B"/>
    <w:rsid w:val="00830E07"/>
    <w:rsid w:val="008522F8"/>
    <w:rsid w:val="00860819"/>
    <w:rsid w:val="00872678"/>
    <w:rsid w:val="008728CD"/>
    <w:rsid w:val="00876EB3"/>
    <w:rsid w:val="00884888"/>
    <w:rsid w:val="00886AC5"/>
    <w:rsid w:val="00890B2A"/>
    <w:rsid w:val="008A0B41"/>
    <w:rsid w:val="008A280B"/>
    <w:rsid w:val="008B72C2"/>
    <w:rsid w:val="008C12BA"/>
    <w:rsid w:val="008C6117"/>
    <w:rsid w:val="008D37DA"/>
    <w:rsid w:val="008D6C1A"/>
    <w:rsid w:val="008E3360"/>
    <w:rsid w:val="008F498B"/>
    <w:rsid w:val="008F57BF"/>
    <w:rsid w:val="00902D6D"/>
    <w:rsid w:val="009115C6"/>
    <w:rsid w:val="009122DB"/>
    <w:rsid w:val="009276EE"/>
    <w:rsid w:val="009411C6"/>
    <w:rsid w:val="00943CEF"/>
    <w:rsid w:val="009569E0"/>
    <w:rsid w:val="00956C6F"/>
    <w:rsid w:val="00963F1C"/>
    <w:rsid w:val="0097041F"/>
    <w:rsid w:val="00971173"/>
    <w:rsid w:val="009835FB"/>
    <w:rsid w:val="0098426D"/>
    <w:rsid w:val="00990335"/>
    <w:rsid w:val="00997BF6"/>
    <w:rsid w:val="009A04D8"/>
    <w:rsid w:val="009C6FBD"/>
    <w:rsid w:val="009C7C52"/>
    <w:rsid w:val="009F27C1"/>
    <w:rsid w:val="009F3C47"/>
    <w:rsid w:val="009F65EE"/>
    <w:rsid w:val="00A15C58"/>
    <w:rsid w:val="00A25A2F"/>
    <w:rsid w:val="00A31C0D"/>
    <w:rsid w:val="00A3389D"/>
    <w:rsid w:val="00A343E5"/>
    <w:rsid w:val="00A47189"/>
    <w:rsid w:val="00A55B50"/>
    <w:rsid w:val="00A61693"/>
    <w:rsid w:val="00A639AB"/>
    <w:rsid w:val="00A85E8C"/>
    <w:rsid w:val="00AA0270"/>
    <w:rsid w:val="00AA38F0"/>
    <w:rsid w:val="00AC0F91"/>
    <w:rsid w:val="00AC20DD"/>
    <w:rsid w:val="00AE00C7"/>
    <w:rsid w:val="00AE799C"/>
    <w:rsid w:val="00AF0919"/>
    <w:rsid w:val="00B05D63"/>
    <w:rsid w:val="00B100C9"/>
    <w:rsid w:val="00B3429A"/>
    <w:rsid w:val="00B422DD"/>
    <w:rsid w:val="00B46A73"/>
    <w:rsid w:val="00B478D4"/>
    <w:rsid w:val="00B5080B"/>
    <w:rsid w:val="00B63D27"/>
    <w:rsid w:val="00BA4F39"/>
    <w:rsid w:val="00BC10BB"/>
    <w:rsid w:val="00BC2AA4"/>
    <w:rsid w:val="00BC72CD"/>
    <w:rsid w:val="00BC769D"/>
    <w:rsid w:val="00BD271D"/>
    <w:rsid w:val="00BD3A92"/>
    <w:rsid w:val="00BD6811"/>
    <w:rsid w:val="00BE0E76"/>
    <w:rsid w:val="00BE11EB"/>
    <w:rsid w:val="00C07ED1"/>
    <w:rsid w:val="00C10FD1"/>
    <w:rsid w:val="00C137AD"/>
    <w:rsid w:val="00C16B31"/>
    <w:rsid w:val="00C17FC1"/>
    <w:rsid w:val="00C258CB"/>
    <w:rsid w:val="00C3245A"/>
    <w:rsid w:val="00C81971"/>
    <w:rsid w:val="00C84424"/>
    <w:rsid w:val="00C84E04"/>
    <w:rsid w:val="00CE1AC1"/>
    <w:rsid w:val="00CE2D9A"/>
    <w:rsid w:val="00CE3B6A"/>
    <w:rsid w:val="00CF60E5"/>
    <w:rsid w:val="00CF6C07"/>
    <w:rsid w:val="00D02319"/>
    <w:rsid w:val="00D05096"/>
    <w:rsid w:val="00D070F3"/>
    <w:rsid w:val="00D15F76"/>
    <w:rsid w:val="00D218F7"/>
    <w:rsid w:val="00D24767"/>
    <w:rsid w:val="00D2648F"/>
    <w:rsid w:val="00D26EF3"/>
    <w:rsid w:val="00D42885"/>
    <w:rsid w:val="00D436FB"/>
    <w:rsid w:val="00D474C6"/>
    <w:rsid w:val="00D620DC"/>
    <w:rsid w:val="00D97D62"/>
    <w:rsid w:val="00DA7001"/>
    <w:rsid w:val="00DB626D"/>
    <w:rsid w:val="00DB68C6"/>
    <w:rsid w:val="00DC10D8"/>
    <w:rsid w:val="00DC2959"/>
    <w:rsid w:val="00DD1727"/>
    <w:rsid w:val="00DD4E7C"/>
    <w:rsid w:val="00DF116B"/>
    <w:rsid w:val="00E036AF"/>
    <w:rsid w:val="00E0370A"/>
    <w:rsid w:val="00E20C2C"/>
    <w:rsid w:val="00E25181"/>
    <w:rsid w:val="00E40A5E"/>
    <w:rsid w:val="00E41A16"/>
    <w:rsid w:val="00E430FD"/>
    <w:rsid w:val="00E501D3"/>
    <w:rsid w:val="00E5328F"/>
    <w:rsid w:val="00E566E2"/>
    <w:rsid w:val="00E67ED3"/>
    <w:rsid w:val="00E74508"/>
    <w:rsid w:val="00E8035A"/>
    <w:rsid w:val="00EA3314"/>
    <w:rsid w:val="00EE4BBF"/>
    <w:rsid w:val="00EE7718"/>
    <w:rsid w:val="00EF375C"/>
    <w:rsid w:val="00EF3B78"/>
    <w:rsid w:val="00F17155"/>
    <w:rsid w:val="00F30101"/>
    <w:rsid w:val="00F37D72"/>
    <w:rsid w:val="00F45968"/>
    <w:rsid w:val="00F5699D"/>
    <w:rsid w:val="00F6420F"/>
    <w:rsid w:val="00F805F2"/>
    <w:rsid w:val="00F9550D"/>
    <w:rsid w:val="00FA7001"/>
    <w:rsid w:val="00FB1D52"/>
    <w:rsid w:val="00FC1026"/>
    <w:rsid w:val="00FC44BA"/>
    <w:rsid w:val="00FC6D65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600E3F1"/>
  <w15:docId w15:val="{A9EA7671-A022-43DC-917F-B5FB6D2A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B3F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  <w:style w:type="character" w:customStyle="1" w:styleId="Heading3Char">
    <w:name w:val="Heading 3 Char"/>
    <w:basedOn w:val="DefaultParagraphFont"/>
    <w:link w:val="Heading3"/>
    <w:semiHidden/>
    <w:rsid w:val="001B3FB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8D5EB-32D7-4ADE-8F3F-463976E98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3146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3</cp:revision>
  <cp:lastPrinted>2020-01-16T16:29:00Z</cp:lastPrinted>
  <dcterms:created xsi:type="dcterms:W3CDTF">2020-05-01T11:58:00Z</dcterms:created>
  <dcterms:modified xsi:type="dcterms:W3CDTF">2020-05-01T12:57:00Z</dcterms:modified>
</cp:coreProperties>
</file>