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A8B618C" w:rsidR="00590EBA" w:rsidRPr="004E5EA1" w:rsidRDefault="00B761D9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25D2B21E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B761D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B761D9" w:rsidRPr="00B761D9">
        <w:rPr>
          <w:rFonts w:ascii="Microsoft Sans Serif" w:hAnsi="Microsoft Sans Serif" w:cs="Microsoft Sans Serif"/>
          <w:b/>
          <w:sz w:val="24"/>
          <w:szCs w:val="24"/>
        </w:rPr>
        <w:t>C-2020-3019160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197DAAEF" w:rsidR="00590EBA" w:rsidRPr="00B761D9" w:rsidRDefault="00B761D9" w:rsidP="00B761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B761D9">
        <w:rPr>
          <w:rFonts w:ascii="Microsoft Sans Serif" w:hAnsi="Microsoft Sans Serif" w:cs="Microsoft Sans Serif"/>
          <w:b/>
          <w:sz w:val="24"/>
          <w:szCs w:val="24"/>
        </w:rPr>
        <w:t xml:space="preserve">Lea </w:t>
      </w:r>
      <w:proofErr w:type="spellStart"/>
      <w:r w:rsidRPr="00B761D9">
        <w:rPr>
          <w:rFonts w:ascii="Microsoft Sans Serif" w:hAnsi="Microsoft Sans Serif" w:cs="Microsoft Sans Serif"/>
          <w:b/>
          <w:sz w:val="24"/>
          <w:szCs w:val="24"/>
        </w:rPr>
        <w:t>Courchain</w:t>
      </w:r>
      <w:proofErr w:type="spellEnd"/>
      <w:r w:rsidRPr="00B761D9">
        <w:rPr>
          <w:rFonts w:ascii="Microsoft Sans Serif" w:hAnsi="Microsoft Sans Serif" w:cs="Microsoft Sans Serif"/>
          <w:b/>
          <w:sz w:val="24"/>
          <w:szCs w:val="24"/>
        </w:rPr>
        <w:t xml:space="preserve"> v. PPL Electric Utilities Corporation</w:t>
      </w:r>
    </w:p>
    <w:p w14:paraId="05134734" w14:textId="77777777" w:rsidR="00B761D9" w:rsidRPr="00B761D9" w:rsidRDefault="00B761D9" w:rsidP="00B761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6B454DA" w14:textId="2183E026" w:rsidR="00590EBA" w:rsidRPr="00B761D9" w:rsidRDefault="00B761D9" w:rsidP="00B761D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B761D9">
        <w:rPr>
          <w:rFonts w:ascii="Microsoft Sans Serif" w:hAnsi="Microsoft Sans Serif" w:cs="Microsoft Sans Serif"/>
          <w:b/>
          <w:sz w:val="24"/>
          <w:szCs w:val="24"/>
        </w:rPr>
        <w:t>Billing dispute/Requests payment arrangements</w:t>
      </w:r>
    </w:p>
    <w:p w14:paraId="5B3ACC53" w14:textId="77777777" w:rsidR="00B761D9" w:rsidRPr="00B761D9" w:rsidRDefault="00B761D9" w:rsidP="00B761D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6336858" w14:textId="77777777" w:rsidR="00B761D9" w:rsidRPr="00270A14" w:rsidRDefault="000B04EE" w:rsidP="00B761D9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B761D9">
        <w:rPr>
          <w:rFonts w:ascii="Microsoft Sans Serif" w:hAnsi="Microsoft Sans Serif" w:cs="Microsoft Sans Serif"/>
          <w:sz w:val="24"/>
          <w:szCs w:val="24"/>
        </w:rPr>
        <w:t>an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</w:t>
      </w:r>
      <w:r w:rsidR="00B761D9" w:rsidRPr="00270A14">
        <w:rPr>
          <w:rFonts w:ascii="Microsoft Sans Serif" w:hAnsi="Microsoft Sans Serif" w:cs="Microsoft Sans Serif"/>
          <w:sz w:val="24"/>
          <w:szCs w:val="24"/>
        </w:rPr>
        <w:t xml:space="preserve">has been </w:t>
      </w:r>
      <w:r w:rsidR="00B761D9" w:rsidRPr="00270A14">
        <w:rPr>
          <w:rFonts w:ascii="Microsoft Sans Serif" w:hAnsi="Microsoft Sans Serif" w:cs="Microsoft Sans Serif"/>
          <w:b/>
          <w:sz w:val="24"/>
          <w:szCs w:val="24"/>
        </w:rPr>
        <w:t>scheduled</w:t>
      </w:r>
      <w:r w:rsidR="00B761D9"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5E5785FE" w14:textId="7BFFFA54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BF80542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761D9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B13A619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761D9">
        <w:rPr>
          <w:rFonts w:ascii="Microsoft Sans Serif" w:hAnsi="Microsoft Sans Serif" w:cs="Microsoft Sans Serif"/>
          <w:b/>
          <w:sz w:val="24"/>
          <w:szCs w:val="24"/>
        </w:rPr>
        <w:t>Thursday, June 18,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3A69C5D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761D9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3D53D7A" w14:textId="1DD61056" w:rsidR="00322F81" w:rsidRP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B761D9">
        <w:rPr>
          <w:rFonts w:ascii="Microsoft Sans Serif" w:hAnsi="Microsoft Sans Serif" w:cs="Microsoft Sans Serif"/>
          <w:b/>
          <w:sz w:val="24"/>
          <w:szCs w:val="24"/>
        </w:rPr>
        <w:t>PHL2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644EA57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FA6A2F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5F15FB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1-866-560-8322</w:t>
      </w:r>
    </w:p>
    <w:p w14:paraId="3D101FE3" w14:textId="704E662F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36676820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75B89B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FA6A2F" w:rsidRPr="00FA6A2F">
          <w:rPr>
            <w:rStyle w:val="Hyperlink"/>
            <w:rFonts w:ascii="Microsoft Sans Serif" w:hAnsi="Microsoft Sans Serif" w:cs="Microsoft Sans Serif"/>
            <w:sz w:val="24"/>
            <w:szCs w:val="24"/>
          </w:rPr>
          <w:t>evero@pa.gov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C4086A3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27A0769" w14:textId="2E7B2C13" w:rsidR="00B761D9" w:rsidRDefault="00B761D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656A214" w14:textId="0494B68E" w:rsidR="00B761D9" w:rsidRDefault="00B761D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82C1E88" w14:textId="2F9C230B" w:rsidR="00B761D9" w:rsidRDefault="00B761D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F93C75" w14:textId="5B9117B7" w:rsidR="00B761D9" w:rsidRDefault="00B761D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479EB2" w14:textId="1E9FFCFD" w:rsidR="00B761D9" w:rsidRDefault="00B761D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B94615" w14:textId="30C27B1B" w:rsidR="00B761D9" w:rsidRDefault="00B761D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FF98ECE" w14:textId="13E84011" w:rsidR="00B761D9" w:rsidRDefault="00B761D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FEE8DBD" w14:textId="0DC06308" w:rsidR="00B761D9" w:rsidRDefault="00B761D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8A3D571" w14:textId="304017FC" w:rsidR="00B761D9" w:rsidRDefault="00B761D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5E4E069" w14:textId="5881E905" w:rsidR="00B761D9" w:rsidRDefault="00B761D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D54C98" w14:textId="33E82CA6" w:rsidR="00B761D9" w:rsidRDefault="00B761D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05B671" w14:textId="0F34FA99" w:rsidR="00B761D9" w:rsidRDefault="00B761D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E7E88A2" w14:textId="574CB2E0" w:rsidR="00B761D9" w:rsidRDefault="00B761D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771750" w14:textId="57C62D08" w:rsidR="00B761D9" w:rsidRDefault="00B761D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BA64FE" w14:textId="51C1635A" w:rsidR="00B761D9" w:rsidRDefault="00B761D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30D4FF0" w14:textId="30C04E4E" w:rsidR="00B761D9" w:rsidRDefault="00B761D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C88CEF1" w14:textId="0777E4C5" w:rsidR="00B761D9" w:rsidRDefault="00B761D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901EA7" w14:textId="3CF4B247" w:rsidR="00B761D9" w:rsidRDefault="00B761D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5E44B1C" w14:textId="77777777" w:rsidR="00B761D9" w:rsidRDefault="00B761D9" w:rsidP="00B761D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A848E2A" w14:textId="77777777" w:rsidR="00B761D9" w:rsidRDefault="00B761D9" w:rsidP="00B761D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FF45FAB" w14:textId="62225786" w:rsidR="00B761D9" w:rsidRDefault="00B761D9" w:rsidP="00B761D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C-2020-3019160 - LEA COURCHAIN v. PPL ELECTRIC UTILITIES CORPORATION</w:t>
      </w:r>
    </w:p>
    <w:p w14:paraId="0D072054" w14:textId="77777777" w:rsidR="00B761D9" w:rsidRDefault="00B761D9" w:rsidP="00B761D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56FFE12" w14:textId="77777777" w:rsidR="00B761D9" w:rsidRDefault="00B761D9" w:rsidP="00B761D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LEA COURCHAIN</w:t>
      </w:r>
    </w:p>
    <w:p w14:paraId="1472E44A" w14:textId="77777777" w:rsidR="00B761D9" w:rsidRDefault="00B761D9" w:rsidP="00B761D9">
      <w:pPr>
        <w:rPr>
          <w:rFonts w:ascii="Microsoft Sans Serif" w:eastAsia="Microsoft Sans Serif" w:hAnsi="Microsoft Sans Serif" w:cs="Microsoft Sans Serif"/>
          <w:sz w:val="24"/>
        </w:rPr>
      </w:pPr>
    </w:p>
    <w:p w14:paraId="16ACA601" w14:textId="47D1A31F" w:rsidR="00B761D9" w:rsidRDefault="00B761D9" w:rsidP="00B761D9">
      <w:pPr>
        <w:rPr>
          <w:rFonts w:ascii="Microsoft Sans Serif" w:eastAsia="Microsoft Sans Serif" w:hAnsi="Microsoft Sans Serif" w:cs="Microsoft Sans Serif"/>
          <w:sz w:val="24"/>
        </w:rPr>
      </w:pPr>
    </w:p>
    <w:p w14:paraId="506BB008" w14:textId="4E4CFF98" w:rsidR="00B761D9" w:rsidRDefault="00B761D9" w:rsidP="00B761D9">
      <w:pPr>
        <w:rPr>
          <w:rFonts w:ascii="Microsoft Sans Serif" w:eastAsia="Microsoft Sans Serif" w:hAnsi="Microsoft Sans Serif" w:cs="Microsoft Sans Serif"/>
          <w:sz w:val="24"/>
        </w:rPr>
      </w:pPr>
    </w:p>
    <w:p w14:paraId="7AF63824" w14:textId="77777777" w:rsidR="00B761D9" w:rsidRDefault="00B761D9" w:rsidP="00B761D9">
      <w:pPr>
        <w:rPr>
          <w:rFonts w:ascii="Microsoft Sans Serif" w:eastAsia="Microsoft Sans Serif" w:hAnsi="Microsoft Sans Serif" w:cs="Microsoft Sans Serif"/>
          <w:sz w:val="24"/>
        </w:rPr>
      </w:pPr>
    </w:p>
    <w:p w14:paraId="786933E6" w14:textId="77777777" w:rsidR="00B761D9" w:rsidRDefault="00B761D9" w:rsidP="00B761D9">
      <w:pPr>
        <w:rPr>
          <w:rFonts w:ascii="Microsoft Sans Serif" w:eastAsia="Microsoft Sans Serif" w:hAnsi="Microsoft Sans Serif" w:cs="Microsoft Sans Serif"/>
          <w:sz w:val="24"/>
        </w:rPr>
      </w:pPr>
    </w:p>
    <w:p w14:paraId="76F8FFF4" w14:textId="77777777" w:rsidR="00B761D9" w:rsidRDefault="00B761D9" w:rsidP="00B761D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NANCY KANTER ESQUIRE</w:t>
      </w:r>
    </w:p>
    <w:p w14:paraId="49802827" w14:textId="77777777" w:rsidR="00B761D9" w:rsidRDefault="00B761D9" w:rsidP="00B761D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PINE STREET LEGAL LLC</w:t>
      </w:r>
    </w:p>
    <w:p w14:paraId="54914B64" w14:textId="77777777" w:rsidR="00B761D9" w:rsidRDefault="00B761D9" w:rsidP="00B761D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19 SOUTH PINE STREET</w:t>
      </w:r>
    </w:p>
    <w:p w14:paraId="65061265" w14:textId="77777777" w:rsidR="00B761D9" w:rsidRDefault="00B761D9" w:rsidP="00B761D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DOYLESTOWN PA  18901</w:t>
      </w:r>
    </w:p>
    <w:p w14:paraId="34FC8914" w14:textId="77777777" w:rsidR="00B761D9" w:rsidRDefault="00B761D9" w:rsidP="00B761D9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215.345.9214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i/>
            <w:iCs/>
            <w:sz w:val="24"/>
          </w:rPr>
          <w:t>nkanter@pinestreetlegal.com</w:t>
        </w:r>
      </w:hyperlink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  <w:t>Complainant Attorney</w:t>
      </w:r>
    </w:p>
    <w:p w14:paraId="57239CAE" w14:textId="77777777" w:rsidR="00B761D9" w:rsidRDefault="00B761D9" w:rsidP="00B761D9">
      <w:pPr>
        <w:rPr>
          <w:rFonts w:ascii="Microsoft Sans Serif" w:eastAsia="Microsoft Sans Serif" w:hAnsi="Microsoft Sans Serif" w:cs="Microsoft Sans Serif"/>
          <w:sz w:val="24"/>
        </w:rPr>
      </w:pPr>
    </w:p>
    <w:p w14:paraId="0C3EA5F1" w14:textId="77777777" w:rsidR="00B761D9" w:rsidRDefault="00B761D9" w:rsidP="00B761D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GRAIG SCHULTZ ESQUIRE</w:t>
      </w:r>
    </w:p>
    <w:p w14:paraId="5A70C326" w14:textId="77777777" w:rsidR="00B761D9" w:rsidRDefault="00B761D9" w:rsidP="00B761D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GROSS MCGINLEY LLP</w:t>
      </w:r>
    </w:p>
    <w:p w14:paraId="32FB7647" w14:textId="77777777" w:rsidR="00B761D9" w:rsidRDefault="00B761D9" w:rsidP="00B761D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33 SOUTH SEVENTH STREET</w:t>
      </w:r>
    </w:p>
    <w:p w14:paraId="73F543BA" w14:textId="77777777" w:rsidR="00B761D9" w:rsidRDefault="00B761D9" w:rsidP="00B761D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 O BOX 4060</w:t>
      </w:r>
    </w:p>
    <w:p w14:paraId="233430C8" w14:textId="77777777" w:rsidR="00B761D9" w:rsidRDefault="00B761D9" w:rsidP="00B761D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ALLENTOWN PA  18105-4060</w:t>
      </w:r>
    </w:p>
    <w:p w14:paraId="24402606" w14:textId="77777777" w:rsidR="00B761D9" w:rsidRDefault="00B761D9" w:rsidP="00B761D9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gschultz@grossmcginley.com</w:t>
      </w:r>
    </w:p>
    <w:p w14:paraId="4BFF84F4" w14:textId="77777777" w:rsidR="00B761D9" w:rsidRDefault="00B761D9" w:rsidP="00B761D9">
      <w:pPr>
        <w:rPr>
          <w:rFonts w:ascii="Microsoft Sans Serif" w:eastAsia="Microsoft Sans Serif" w:hAnsi="Microsoft Sans Serif" w:cs="Microsoft Sans Serif"/>
          <w:sz w:val="24"/>
        </w:rPr>
      </w:pPr>
    </w:p>
    <w:p w14:paraId="249C5724" w14:textId="77777777" w:rsidR="00B761D9" w:rsidRDefault="00B761D9" w:rsidP="00B761D9">
      <w:pPr>
        <w:rPr>
          <w:rFonts w:asciiTheme="minorHAnsi" w:eastAsiaTheme="minorEastAsia" w:hAnsiTheme="minorHAnsi" w:cstheme="minorBidi"/>
          <w:sz w:val="22"/>
        </w:rPr>
      </w:pPr>
    </w:p>
    <w:p w14:paraId="1CC7B308" w14:textId="77777777" w:rsidR="00B761D9" w:rsidRDefault="00B761D9" w:rsidP="00B761D9"/>
    <w:p w14:paraId="12681DD2" w14:textId="3F4CB477" w:rsidR="00B761D9" w:rsidRDefault="00B761D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B41564" w14:textId="23A58734" w:rsidR="00B761D9" w:rsidRDefault="00B761D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040A2B2" w14:textId="77777777" w:rsidR="00B761D9" w:rsidRDefault="00B761D9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B76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363F1" w14:textId="77777777" w:rsidR="00597FA1" w:rsidRDefault="00597FA1">
      <w:r>
        <w:separator/>
      </w:r>
    </w:p>
  </w:endnote>
  <w:endnote w:type="continuationSeparator" w:id="0">
    <w:p w14:paraId="1150B924" w14:textId="77777777" w:rsidR="00597FA1" w:rsidRDefault="0059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CE9B6" w14:textId="77777777" w:rsidR="00597FA1" w:rsidRDefault="00597FA1">
      <w:r>
        <w:separator/>
      </w:r>
    </w:p>
  </w:footnote>
  <w:footnote w:type="continuationSeparator" w:id="0">
    <w:p w14:paraId="445B497F" w14:textId="77777777" w:rsidR="00597FA1" w:rsidRDefault="00597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0CED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97FA1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9E3DB7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61D9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kanter@pinestreetlega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r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92005-E0DC-4912-BF96-C75FC1A1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3256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2020-05-01T14:31:00Z</dcterms:created>
  <dcterms:modified xsi:type="dcterms:W3CDTF">2020-05-01T14:31:00Z</dcterms:modified>
</cp:coreProperties>
</file>