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151DC71" w:rsidR="00462D1A" w:rsidRPr="004E5EA1" w:rsidRDefault="00C9452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 2020</w:t>
      </w:r>
    </w:p>
    <w:p w14:paraId="53433B25" w14:textId="77777777" w:rsidR="00590EBA" w:rsidRPr="004E5EA1" w:rsidRDefault="00590EBA" w:rsidP="00590EBA">
      <w:pPr>
        <w:rPr>
          <w:rFonts w:ascii="Microsoft Sans Serif" w:hAnsi="Microsoft Sans Serif" w:cs="Microsoft Sans Serif"/>
          <w:sz w:val="24"/>
          <w:szCs w:val="24"/>
        </w:rPr>
      </w:pPr>
    </w:p>
    <w:p w14:paraId="6AD3F6CB" w14:textId="59A4BC85" w:rsidR="00D56A1E" w:rsidRPr="00D56A1E" w:rsidRDefault="00D56A1E" w:rsidP="00D56A1E">
      <w:pPr>
        <w:tabs>
          <w:tab w:val="left" w:pos="-720"/>
        </w:tabs>
        <w:suppressAutoHyphens/>
        <w:jc w:val="right"/>
        <w:rPr>
          <w:rFonts w:ascii="Microsoft Sans Serif" w:hAnsi="Microsoft Sans Serif" w:cs="Microsoft Sans Serif"/>
          <w:spacing w:val="-3"/>
          <w:sz w:val="24"/>
          <w:szCs w:val="24"/>
        </w:rPr>
      </w:pPr>
      <w:r w:rsidRPr="00D56A1E">
        <w:rPr>
          <w:rFonts w:ascii="Microsoft Sans Serif" w:hAnsi="Microsoft Sans Serif" w:cs="Microsoft Sans Serif"/>
          <w:spacing w:val="-3"/>
          <w:sz w:val="24"/>
          <w:szCs w:val="24"/>
        </w:rPr>
        <w:t>In Re:</w:t>
      </w:r>
      <w:r w:rsidRPr="00D56A1E">
        <w:rPr>
          <w:rFonts w:ascii="Microsoft Sans Serif" w:hAnsi="Microsoft Sans Serif" w:cs="Microsoft Sans Serif"/>
          <w:spacing w:val="-3"/>
          <w:sz w:val="24"/>
          <w:szCs w:val="24"/>
        </w:rPr>
        <w:tab/>
      </w:r>
      <w:r w:rsidR="00C9452B" w:rsidRPr="00C9452B">
        <w:rPr>
          <w:rFonts w:ascii="Microsoft Sans Serif" w:hAnsi="Microsoft Sans Serif" w:cs="Microsoft Sans Serif"/>
          <w:b/>
          <w:bCs/>
          <w:spacing w:val="-3"/>
          <w:sz w:val="24"/>
          <w:szCs w:val="24"/>
        </w:rPr>
        <w:t>C-2019-3012995</w:t>
      </w:r>
    </w:p>
    <w:p w14:paraId="60AFB112" w14:textId="77777777" w:rsidR="00D56A1E" w:rsidRPr="00D56A1E" w:rsidRDefault="00D56A1E" w:rsidP="00D56A1E">
      <w:pPr>
        <w:tabs>
          <w:tab w:val="left" w:pos="-720"/>
        </w:tabs>
        <w:suppressAutoHyphens/>
        <w:jc w:val="both"/>
        <w:rPr>
          <w:rFonts w:ascii="Microsoft Sans Serif" w:hAnsi="Microsoft Sans Serif" w:cs="Microsoft Sans Serif"/>
          <w:spacing w:val="-3"/>
          <w:sz w:val="24"/>
          <w:szCs w:val="24"/>
        </w:rPr>
      </w:pPr>
    </w:p>
    <w:p w14:paraId="4F28EBF6" w14:textId="77777777" w:rsidR="00D56A1E" w:rsidRPr="00D56A1E" w:rsidRDefault="00D56A1E" w:rsidP="00D56A1E">
      <w:pPr>
        <w:tabs>
          <w:tab w:val="center" w:pos="4824"/>
        </w:tabs>
        <w:suppressAutoHyphens/>
        <w:jc w:val="both"/>
        <w:rPr>
          <w:rFonts w:ascii="Microsoft Sans Serif" w:hAnsi="Microsoft Sans Serif" w:cs="Microsoft Sans Serif"/>
          <w:caps/>
          <w:spacing w:val="-3"/>
          <w:sz w:val="24"/>
          <w:szCs w:val="24"/>
        </w:rPr>
      </w:pPr>
      <w:r w:rsidRPr="00D56A1E">
        <w:rPr>
          <w:rFonts w:ascii="Microsoft Sans Serif" w:hAnsi="Microsoft Sans Serif" w:cs="Microsoft Sans Serif"/>
          <w:caps/>
          <w:spacing w:val="-3"/>
          <w:sz w:val="24"/>
          <w:szCs w:val="24"/>
        </w:rPr>
        <w:t>(SEE ATTACHED LIST)</w:t>
      </w:r>
    </w:p>
    <w:p w14:paraId="0DF96BEC" w14:textId="77777777" w:rsidR="00D56A1E" w:rsidRPr="00D56A1E" w:rsidRDefault="00D56A1E" w:rsidP="00D56A1E">
      <w:pPr>
        <w:tabs>
          <w:tab w:val="center" w:pos="4824"/>
        </w:tabs>
        <w:suppressAutoHyphens/>
        <w:jc w:val="both"/>
        <w:rPr>
          <w:rFonts w:ascii="Microsoft Sans Serif" w:hAnsi="Microsoft Sans Serif" w:cs="Microsoft Sans Serif"/>
          <w:spacing w:val="-3"/>
          <w:sz w:val="24"/>
          <w:szCs w:val="24"/>
        </w:rPr>
      </w:pPr>
      <w:bookmarkStart w:id="0" w:name="_GoBack"/>
      <w:bookmarkEnd w:id="0"/>
    </w:p>
    <w:p w14:paraId="34ADF4DB" w14:textId="275ABEAF" w:rsidR="00D56A1E" w:rsidRPr="00D56A1E" w:rsidRDefault="00C9452B" w:rsidP="00D56A1E">
      <w:pPr>
        <w:tabs>
          <w:tab w:val="center" w:pos="4824"/>
        </w:tabs>
        <w:suppressAutoHyphens/>
        <w:jc w:val="center"/>
        <w:rPr>
          <w:rFonts w:ascii="Microsoft Sans Serif" w:hAnsi="Microsoft Sans Serif" w:cs="Microsoft Sans Serif"/>
          <w:spacing w:val="-3"/>
          <w:sz w:val="24"/>
          <w:szCs w:val="24"/>
        </w:rPr>
      </w:pPr>
      <w:r w:rsidRPr="00EE5ADF">
        <w:rPr>
          <w:rFonts w:ascii="Microsoft Sans Serif" w:hAnsi="Microsoft Sans Serif" w:cs="Microsoft Sans Serif"/>
          <w:b/>
          <w:bCs/>
          <w:spacing w:val="-3"/>
          <w:sz w:val="24"/>
          <w:szCs w:val="24"/>
        </w:rPr>
        <w:t>Stephanie Stephenson</w:t>
      </w:r>
      <w:r w:rsidRPr="00C9452B">
        <w:rPr>
          <w:rFonts w:ascii="Microsoft Sans Serif" w:hAnsi="Microsoft Sans Serif" w:cs="Microsoft Sans Serif"/>
          <w:spacing w:val="-3"/>
          <w:sz w:val="24"/>
          <w:szCs w:val="24"/>
        </w:rPr>
        <w:t xml:space="preserve"> </w:t>
      </w:r>
      <w:r w:rsidR="00D56A1E" w:rsidRPr="00D56A1E">
        <w:rPr>
          <w:rFonts w:ascii="Microsoft Sans Serif" w:hAnsi="Microsoft Sans Serif" w:cs="Microsoft Sans Serif"/>
          <w:b/>
          <w:spacing w:val="-3"/>
          <w:sz w:val="24"/>
          <w:szCs w:val="24"/>
        </w:rPr>
        <w:t>v. Suez Water Pennsylvania Inc</w:t>
      </w:r>
      <w:r w:rsidR="00D56A1E" w:rsidRPr="00D56A1E">
        <w:rPr>
          <w:rFonts w:ascii="Microsoft Sans Serif" w:hAnsi="Microsoft Sans Serif" w:cs="Microsoft Sans Serif"/>
          <w:b/>
          <w:spacing w:val="-3"/>
          <w:sz w:val="24"/>
          <w:szCs w:val="24"/>
        </w:rPr>
        <w:br/>
      </w:r>
    </w:p>
    <w:p w14:paraId="10975146" w14:textId="77777777" w:rsidR="00D56A1E" w:rsidRPr="00D56A1E" w:rsidRDefault="00D56A1E" w:rsidP="00D56A1E">
      <w:pPr>
        <w:tabs>
          <w:tab w:val="center" w:pos="4824"/>
        </w:tabs>
        <w:suppressAutoHyphens/>
        <w:jc w:val="center"/>
        <w:rPr>
          <w:rFonts w:ascii="Microsoft Sans Serif" w:hAnsi="Microsoft Sans Serif" w:cs="Microsoft Sans Serif"/>
          <w:spacing w:val="-3"/>
          <w:sz w:val="24"/>
          <w:szCs w:val="24"/>
        </w:rPr>
      </w:pPr>
      <w:r w:rsidRPr="00D56A1E">
        <w:rPr>
          <w:rFonts w:ascii="Microsoft Sans Serif" w:hAnsi="Microsoft Sans Serif" w:cs="Microsoft Sans Serif"/>
          <w:spacing w:val="-3"/>
          <w:sz w:val="24"/>
          <w:szCs w:val="24"/>
        </w:rPr>
        <w:t>Service/Reliability Issues</w:t>
      </w:r>
    </w:p>
    <w:p w14:paraId="274D383D" w14:textId="4157FBEA" w:rsidR="00AC5BEE" w:rsidRDefault="00AC5BEE" w:rsidP="00590EBA">
      <w:pPr>
        <w:tabs>
          <w:tab w:val="center" w:pos="4824"/>
        </w:tabs>
        <w:suppressAutoHyphens/>
        <w:jc w:val="center"/>
        <w:rPr>
          <w:rFonts w:ascii="Microsoft Sans Serif" w:hAnsi="Microsoft Sans Serif" w:cs="Microsoft Sans Serif"/>
          <w:b/>
          <w:sz w:val="24"/>
          <w:szCs w:val="24"/>
          <w:u w:val="single"/>
        </w:rPr>
      </w:pPr>
    </w:p>
    <w:p w14:paraId="7F28182B" w14:textId="217A9713" w:rsidR="00590EBA" w:rsidRDefault="005845F5"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w:t>
      </w:r>
      <w:r w:rsidR="00E92A17">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DA45ED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5115">
        <w:rPr>
          <w:rFonts w:ascii="Microsoft Sans Serif" w:hAnsi="Microsoft Sans Serif" w:cs="Microsoft Sans Serif"/>
          <w:b/>
          <w:sz w:val="24"/>
          <w:szCs w:val="24"/>
        </w:rPr>
        <w:t>Call-In Telephonic</w:t>
      </w:r>
      <w:r w:rsidR="005845F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D6B245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452B">
        <w:rPr>
          <w:rFonts w:ascii="Microsoft Sans Serif" w:hAnsi="Microsoft Sans Serif" w:cs="Microsoft Sans Serif"/>
          <w:b/>
          <w:sz w:val="24"/>
          <w:szCs w:val="24"/>
        </w:rPr>
        <w:t>Thursday</w:t>
      </w:r>
      <w:r w:rsidR="00B91A67">
        <w:rPr>
          <w:rFonts w:ascii="Microsoft Sans Serif" w:hAnsi="Microsoft Sans Serif" w:cs="Microsoft Sans Serif"/>
          <w:b/>
          <w:sz w:val="24"/>
          <w:szCs w:val="24"/>
        </w:rPr>
        <w:t xml:space="preserve">, </w:t>
      </w:r>
      <w:r w:rsidR="00D56A1E">
        <w:rPr>
          <w:rFonts w:ascii="Microsoft Sans Serif" w:hAnsi="Microsoft Sans Serif" w:cs="Microsoft Sans Serif"/>
          <w:b/>
          <w:sz w:val="24"/>
          <w:szCs w:val="24"/>
        </w:rPr>
        <w:t>June 2</w:t>
      </w:r>
      <w:r w:rsidR="00C9452B">
        <w:rPr>
          <w:rFonts w:ascii="Microsoft Sans Serif" w:hAnsi="Microsoft Sans Serif" w:cs="Microsoft Sans Serif"/>
          <w:b/>
          <w:sz w:val="24"/>
          <w:szCs w:val="24"/>
        </w:rPr>
        <w:t>5</w:t>
      </w:r>
      <w:r w:rsidR="00B91A67">
        <w:rPr>
          <w:rFonts w:ascii="Microsoft Sans Serif" w:hAnsi="Microsoft Sans Serif" w:cs="Microsoft Sans Serif"/>
          <w:b/>
          <w:sz w:val="24"/>
          <w:szCs w:val="24"/>
        </w:rPr>
        <w:t>, 20</w:t>
      </w:r>
      <w:r w:rsidR="00AC5BEE">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187134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C9452B">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C9452B">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11F437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63279">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BA494D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w:t>
      </w:r>
      <w:r w:rsidR="00263279">
        <w:rPr>
          <w:rFonts w:ascii="Microsoft Sans Serif" w:hAnsi="Microsoft Sans Serif" w:cs="Microsoft Sans Serif"/>
          <w:sz w:val="24"/>
          <w:szCs w:val="24"/>
        </w:rPr>
        <w:t>20</w:t>
      </w:r>
      <w:r w:rsidR="00897ACD">
        <w:rPr>
          <w:rFonts w:ascii="Microsoft Sans Serif" w:hAnsi="Microsoft Sans Serif" w:cs="Microsoft Sans Serif"/>
          <w:sz w:val="24"/>
          <w:szCs w:val="24"/>
        </w:rPr>
        <w:t>.</w:t>
      </w:r>
      <w:r w:rsidR="00263279">
        <w:rPr>
          <w:rFonts w:ascii="Microsoft Sans Serif" w:hAnsi="Microsoft Sans Serif" w:cs="Microsoft Sans Serif"/>
          <w:sz w:val="24"/>
          <w:szCs w:val="24"/>
        </w:rPr>
        <w:t>7184</w:t>
      </w:r>
    </w:p>
    <w:p w14:paraId="717B1940" w14:textId="02E24964"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63279">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7D94505E" w14:textId="37915A9F" w:rsidR="00AC5BEE" w:rsidRDefault="00987E0D" w:rsidP="00AC5BEE">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lastRenderedPageBreak/>
        <w:tab/>
      </w:r>
      <w:r w:rsidR="00AC5BEE" w:rsidRPr="00392A3F">
        <w:rPr>
          <w:rFonts w:ascii="Microsoft Sans Serif" w:hAnsi="Microsoft Sans Serif" w:cs="Microsoft Sans Serif"/>
          <w:i/>
          <w:sz w:val="24"/>
          <w:szCs w:val="24"/>
          <w:u w:val="single"/>
        </w:rPr>
        <w:t>Attention</w:t>
      </w:r>
      <w:r w:rsidR="00AC5BEE" w:rsidRPr="00392A3F">
        <w:rPr>
          <w:rFonts w:ascii="Microsoft Sans Serif" w:hAnsi="Microsoft Sans Serif" w:cs="Microsoft Sans Serif"/>
          <w:i/>
          <w:sz w:val="24"/>
          <w:szCs w:val="24"/>
        </w:rPr>
        <w:t>:  You may lose the case if you do not take part in this hearing and present facts on the issues raised</w:t>
      </w:r>
      <w:r w:rsidR="00AC5BEE">
        <w:rPr>
          <w:rFonts w:ascii="Microsoft Sans Serif" w:hAnsi="Microsoft Sans Serif" w:cs="Microsoft Sans Serif"/>
          <w:i/>
          <w:sz w:val="24"/>
          <w:szCs w:val="24"/>
        </w:rPr>
        <w:t>.</w:t>
      </w:r>
    </w:p>
    <w:p w14:paraId="6FB6C872" w14:textId="77777777" w:rsidR="00AC5BEE" w:rsidRDefault="00AC5BEE" w:rsidP="00AC5BEE">
      <w:pPr>
        <w:tabs>
          <w:tab w:val="left" w:pos="-720"/>
        </w:tabs>
        <w:suppressAutoHyphens/>
        <w:rPr>
          <w:rFonts w:ascii="Microsoft Sans Serif" w:hAnsi="Microsoft Sans Serif" w:cs="Microsoft Sans Serif"/>
          <w:i/>
          <w:sz w:val="24"/>
          <w:szCs w:val="24"/>
        </w:rPr>
      </w:pPr>
    </w:p>
    <w:p w14:paraId="462ED807" w14:textId="77777777" w:rsidR="00D56A1E" w:rsidRDefault="00AC5BEE" w:rsidP="00D56A1E">
      <w:pPr>
        <w:rPr>
          <w:rFonts w:ascii="Microsoft Sans Serif" w:eastAsia="Calibri" w:hAnsi="Microsoft Sans Serif" w:cs="Microsoft Sans Serif"/>
          <w:sz w:val="24"/>
          <w:szCs w:val="24"/>
        </w:rPr>
      </w:pPr>
      <w:r>
        <w:rPr>
          <w:rFonts w:ascii="Microsoft Sans Serif" w:hAnsi="Microsoft Sans Serif" w:cs="Microsoft Sans Serif"/>
          <w:i/>
          <w:sz w:val="24"/>
          <w:szCs w:val="24"/>
        </w:rPr>
        <w:tab/>
      </w:r>
      <w:r w:rsidR="00D56A1E" w:rsidRPr="005E4693">
        <w:rPr>
          <w:rFonts w:ascii="Microsoft Sans Serif" w:eastAsia="Calibri" w:hAnsi="Microsoft Sans Serif" w:cs="Microsoft Sans Serif"/>
          <w:sz w:val="24"/>
          <w:szCs w:val="24"/>
        </w:rPr>
        <w:t xml:space="preserve">If you have any hearing </w:t>
      </w:r>
      <w:r w:rsidR="00D56A1E" w:rsidRPr="00792307">
        <w:rPr>
          <w:rFonts w:ascii="Microsoft Sans Serif" w:eastAsia="Calibri" w:hAnsi="Microsoft Sans Serif" w:cs="Microsoft Sans Serif"/>
          <w:b/>
          <w:bCs/>
          <w:sz w:val="24"/>
          <w:szCs w:val="24"/>
        </w:rPr>
        <w:t xml:space="preserve">exhibits </w:t>
      </w:r>
      <w:r w:rsidR="00D56A1E" w:rsidRPr="005E4693">
        <w:rPr>
          <w:rFonts w:ascii="Microsoft Sans Serif" w:eastAsia="Calibri" w:hAnsi="Microsoft Sans Serif" w:cs="Microsoft Sans Serif"/>
          <w:sz w:val="24"/>
          <w:szCs w:val="24"/>
        </w:rPr>
        <w:t xml:space="preserve">to which you will refer during the hearing, </w:t>
      </w:r>
      <w:r w:rsidR="00D56A1E">
        <w:rPr>
          <w:rFonts w:ascii="Microsoft Sans Serif" w:eastAsia="Calibri" w:hAnsi="Microsoft Sans Serif" w:cs="Microsoft Sans Serif"/>
          <w:sz w:val="24"/>
          <w:szCs w:val="24"/>
        </w:rPr>
        <w:br/>
      </w:r>
      <w:r w:rsidR="00D56A1E" w:rsidRPr="00792307">
        <w:rPr>
          <w:rFonts w:ascii="Microsoft Sans Serif" w:eastAsia="Calibri" w:hAnsi="Microsoft Sans Serif" w:cs="Microsoft Sans Serif"/>
          <w:b/>
          <w:bCs/>
          <w:sz w:val="24"/>
          <w:szCs w:val="24"/>
        </w:rPr>
        <w:t>one (1) copy</w:t>
      </w:r>
      <w:r w:rsidR="00D56A1E" w:rsidRPr="005E4693">
        <w:rPr>
          <w:rFonts w:ascii="Microsoft Sans Serif" w:eastAsia="Calibri" w:hAnsi="Microsoft Sans Serif" w:cs="Microsoft Sans Serif"/>
          <w:sz w:val="24"/>
          <w:szCs w:val="24"/>
        </w:rPr>
        <w:t xml:space="preserve"> must be </w:t>
      </w:r>
      <w:r w:rsidR="00D56A1E" w:rsidRPr="00792307">
        <w:rPr>
          <w:rFonts w:ascii="Microsoft Sans Serif" w:eastAsia="Calibri" w:hAnsi="Microsoft Sans Serif" w:cs="Microsoft Sans Serif"/>
          <w:b/>
          <w:bCs/>
          <w:sz w:val="24"/>
          <w:szCs w:val="24"/>
        </w:rPr>
        <w:t xml:space="preserve">emailed </w:t>
      </w:r>
      <w:r w:rsidR="00D56A1E" w:rsidRPr="005E4693">
        <w:rPr>
          <w:rFonts w:ascii="Microsoft Sans Serif" w:eastAsia="Calibri" w:hAnsi="Microsoft Sans Serif" w:cs="Microsoft Sans Serif"/>
          <w:sz w:val="24"/>
          <w:szCs w:val="24"/>
        </w:rPr>
        <w:t>to the Administrative Law Judge</w:t>
      </w:r>
      <w:r w:rsidR="00D56A1E">
        <w:rPr>
          <w:rFonts w:ascii="Microsoft Sans Serif" w:eastAsia="Calibri" w:hAnsi="Microsoft Sans Serif" w:cs="Microsoft Sans Serif"/>
          <w:sz w:val="24"/>
          <w:szCs w:val="24"/>
        </w:rPr>
        <w:t xml:space="preserve"> </w:t>
      </w:r>
      <w:r w:rsidR="00D56A1E" w:rsidRPr="005E4693">
        <w:rPr>
          <w:rFonts w:ascii="Microsoft Sans Serif" w:eastAsia="Calibri" w:hAnsi="Microsoft Sans Serif" w:cs="Microsoft Sans Serif"/>
          <w:sz w:val="24"/>
          <w:szCs w:val="24"/>
        </w:rPr>
        <w:t xml:space="preserve">at </w:t>
      </w:r>
      <w:hyperlink r:id="rId9" w:history="1">
        <w:r w:rsidR="00D56A1E" w:rsidRPr="00C44C09">
          <w:rPr>
            <w:rStyle w:val="Hyperlink"/>
            <w:rFonts w:ascii="Microsoft Sans Serif" w:eastAsia="Calibri" w:hAnsi="Microsoft Sans Serif" w:cs="Microsoft Sans Serif"/>
            <w:sz w:val="24"/>
            <w:szCs w:val="24"/>
          </w:rPr>
          <w:t>debuckley@pa.gov</w:t>
        </w:r>
      </w:hyperlink>
    </w:p>
    <w:p w14:paraId="0E2252A0" w14:textId="77777777" w:rsidR="00D56A1E" w:rsidRPr="005E4693" w:rsidRDefault="00D56A1E" w:rsidP="00D56A1E">
      <w:pPr>
        <w:rPr>
          <w:rFonts w:ascii="Microsoft Sans Serif" w:eastAsia="Calibri" w:hAnsi="Microsoft Sans Serif" w:cs="Microsoft Sans Serif"/>
          <w:sz w:val="24"/>
          <w:szCs w:val="24"/>
        </w:rPr>
      </w:pPr>
      <w:r w:rsidRPr="005E4693">
        <w:rPr>
          <w:rFonts w:ascii="Microsoft Sans Serif" w:eastAsia="Calibri" w:hAnsi="Microsoft Sans Serif" w:cs="Microsoft Sans Serif"/>
          <w:sz w:val="24"/>
          <w:szCs w:val="24"/>
        </w:rPr>
        <w:t xml:space="preserve">and one (1) copy each must be sent to every other party.  All copies </w:t>
      </w:r>
      <w:r w:rsidRPr="005E4693">
        <w:rPr>
          <w:rFonts w:ascii="Microsoft Sans Serif" w:eastAsia="Calibri" w:hAnsi="Microsoft Sans Serif" w:cs="Microsoft Sans Serif"/>
          <w:b/>
          <w:bCs/>
          <w:sz w:val="24"/>
          <w:szCs w:val="24"/>
          <w:u w:val="single"/>
        </w:rPr>
        <w:t>must be received</w:t>
      </w:r>
      <w:r w:rsidRPr="005E4693">
        <w:rPr>
          <w:rFonts w:ascii="Microsoft Sans Serif" w:eastAsia="Calibri" w:hAnsi="Microsoft Sans Serif" w:cs="Microsoft Sans Serif"/>
          <w:sz w:val="24"/>
          <w:szCs w:val="24"/>
        </w:rPr>
        <w:t xml:space="preserve"> at least five (5) business days </w:t>
      </w:r>
      <w:r w:rsidRPr="005E4693">
        <w:rPr>
          <w:rFonts w:ascii="Microsoft Sans Serif" w:eastAsia="Calibri" w:hAnsi="Microsoft Sans Serif" w:cs="Microsoft Sans Serif"/>
          <w:b/>
          <w:bCs/>
          <w:sz w:val="24"/>
          <w:szCs w:val="24"/>
          <w:u w:val="single"/>
        </w:rPr>
        <w:t>before</w:t>
      </w:r>
      <w:r w:rsidRPr="005E4693">
        <w:rPr>
          <w:rFonts w:ascii="Microsoft Sans Serif" w:eastAsia="Calibri" w:hAnsi="Microsoft Sans Serif" w:cs="Microsoft Sans Serif"/>
          <w:sz w:val="24"/>
          <w:szCs w:val="24"/>
        </w:rPr>
        <w:t xml:space="preserve"> the hearing.</w:t>
      </w:r>
    </w:p>
    <w:p w14:paraId="40E36603" w14:textId="55C869F6" w:rsidR="00AC5BEE" w:rsidRPr="00392A3F" w:rsidRDefault="00AC5BEE" w:rsidP="00AC5BEE">
      <w:pPr>
        <w:tabs>
          <w:tab w:val="left" w:pos="-720"/>
        </w:tabs>
        <w:suppressAutoHyphens/>
        <w:rPr>
          <w:rFonts w:ascii="Microsoft Sans Serif" w:hAnsi="Microsoft Sans Serif" w:cs="Microsoft Sans Serif"/>
          <w:sz w:val="24"/>
          <w:szCs w:val="24"/>
        </w:rPr>
      </w:pPr>
    </w:p>
    <w:p w14:paraId="6ECD5F7F" w14:textId="77777777" w:rsidR="00AC5BEE" w:rsidRPr="009C6FA4" w:rsidRDefault="00AC5BEE" w:rsidP="00AC5BEE">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57D5863E" w14:textId="77777777" w:rsidR="00AC5BEE" w:rsidRPr="009C6FA4" w:rsidRDefault="00AC5BEE" w:rsidP="00AC5BEE">
      <w:pPr>
        <w:tabs>
          <w:tab w:val="left" w:pos="-720"/>
        </w:tabs>
        <w:suppressAutoHyphens/>
        <w:rPr>
          <w:rFonts w:ascii="Microsoft Sans Serif" w:hAnsi="Microsoft Sans Serif" w:cs="Microsoft Sans Serif"/>
          <w:sz w:val="24"/>
          <w:szCs w:val="24"/>
        </w:rPr>
      </w:pPr>
    </w:p>
    <w:p w14:paraId="358BE326" w14:textId="77777777" w:rsidR="00AC5BEE" w:rsidRPr="009C6FA4" w:rsidRDefault="00AC5BEE" w:rsidP="00AC5BEE">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295EE7D" w14:textId="77777777" w:rsidR="00AC5BEE" w:rsidRPr="00745CC2" w:rsidRDefault="00AC5BEE" w:rsidP="00AC5BEE">
      <w:pPr>
        <w:contextualSpacing/>
        <w:rPr>
          <w:rFonts w:ascii="Microsoft Sans Serif" w:hAnsi="Microsoft Sans Serif" w:cs="Microsoft Sans Serif"/>
          <w:sz w:val="24"/>
          <w:szCs w:val="24"/>
        </w:rPr>
      </w:pPr>
    </w:p>
    <w:p w14:paraId="5CEB0867" w14:textId="77777777" w:rsidR="00AC5BEE" w:rsidRPr="00B24AC0" w:rsidRDefault="00AC5BEE" w:rsidP="00AC5BEE">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FAE2CD6" w14:textId="77777777" w:rsidR="00AC5BEE" w:rsidRPr="009C6FA4" w:rsidRDefault="00AC5BEE" w:rsidP="00AC5BEE">
      <w:pPr>
        <w:tabs>
          <w:tab w:val="left" w:pos="-720"/>
        </w:tabs>
        <w:suppressAutoHyphens/>
        <w:jc w:val="both"/>
        <w:rPr>
          <w:rFonts w:ascii="Microsoft Sans Serif" w:hAnsi="Microsoft Sans Serif" w:cs="Microsoft Sans Serif"/>
          <w:sz w:val="24"/>
          <w:szCs w:val="24"/>
        </w:rPr>
      </w:pPr>
    </w:p>
    <w:p w14:paraId="17FAEA48" w14:textId="77777777" w:rsidR="00AC5BEE" w:rsidRPr="009C6FA4" w:rsidRDefault="00AC5BEE" w:rsidP="00AC5BEE">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FA8C26" w14:textId="77777777" w:rsidR="00AC5BEE" w:rsidRPr="009C6FA4" w:rsidRDefault="00AC5BEE" w:rsidP="00AC5BEE">
      <w:pPr>
        <w:tabs>
          <w:tab w:val="left" w:pos="-720"/>
        </w:tabs>
        <w:suppressAutoHyphens/>
        <w:jc w:val="both"/>
        <w:rPr>
          <w:rFonts w:ascii="Microsoft Sans Serif" w:hAnsi="Microsoft Sans Serif" w:cs="Microsoft Sans Serif"/>
          <w:sz w:val="24"/>
          <w:szCs w:val="24"/>
        </w:rPr>
      </w:pPr>
    </w:p>
    <w:p w14:paraId="19DF45EE" w14:textId="77777777" w:rsidR="00AC5BEE" w:rsidRPr="009C6FA4" w:rsidRDefault="00AC5BEE" w:rsidP="00AC5BEE">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258A70D0" w14:textId="77777777" w:rsidR="00AC5BEE" w:rsidRPr="009C6FA4" w:rsidRDefault="00AC5BEE" w:rsidP="00AC5BEE">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169BA0" w14:textId="77777777" w:rsidR="00AC5BEE" w:rsidRPr="004E5EA1" w:rsidRDefault="00AC5BEE" w:rsidP="00AC5BEE">
      <w:pPr>
        <w:rPr>
          <w:rFonts w:ascii="Microsoft Sans Serif" w:hAnsi="Microsoft Sans Serif" w:cs="Microsoft Sans Serif"/>
          <w:sz w:val="24"/>
          <w:szCs w:val="24"/>
        </w:rPr>
      </w:pPr>
    </w:p>
    <w:p w14:paraId="3D5D2E94" w14:textId="77777777" w:rsidR="00AC5BEE" w:rsidRPr="00B24AC0" w:rsidRDefault="00AC5BEE" w:rsidP="00AC5BEE">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3AD0BB5C" w14:textId="77777777" w:rsidR="00AC5BEE" w:rsidRDefault="00AC5BEE" w:rsidP="00AC5BEE">
      <w:pPr>
        <w:rPr>
          <w:rFonts w:ascii="Microsoft Sans Serif" w:hAnsi="Microsoft Sans Serif" w:cs="Microsoft Sans Serif"/>
          <w:sz w:val="24"/>
          <w:szCs w:val="24"/>
        </w:rPr>
      </w:pPr>
    </w:p>
    <w:p w14:paraId="311971DB" w14:textId="77777777" w:rsidR="00AC5BEE" w:rsidRDefault="00AC5BEE" w:rsidP="00AC5BEE">
      <w:pPr>
        <w:rPr>
          <w:rFonts w:ascii="Microsoft Sans Serif" w:hAnsi="Microsoft Sans Serif" w:cs="Microsoft Sans Serif"/>
          <w:sz w:val="24"/>
          <w:szCs w:val="24"/>
        </w:rPr>
      </w:pPr>
    </w:p>
    <w:p w14:paraId="3831A19F" w14:textId="77777777" w:rsidR="00AC5BEE" w:rsidRDefault="00AC5BEE" w:rsidP="00AC5BEE">
      <w:pPr>
        <w:rPr>
          <w:rFonts w:ascii="Microsoft Sans Serif" w:hAnsi="Microsoft Sans Serif" w:cs="Microsoft Sans Serif"/>
          <w:sz w:val="24"/>
          <w:szCs w:val="24"/>
        </w:rPr>
      </w:pPr>
    </w:p>
    <w:p w14:paraId="63121A0A" w14:textId="77777777" w:rsidR="00AC5BEE" w:rsidRDefault="00AC5BEE" w:rsidP="00AC5BEE">
      <w:pPr>
        <w:rPr>
          <w:rFonts w:ascii="Microsoft Sans Serif" w:hAnsi="Microsoft Sans Serif" w:cs="Microsoft Sans Serif"/>
          <w:sz w:val="24"/>
          <w:szCs w:val="24"/>
        </w:rPr>
      </w:pPr>
    </w:p>
    <w:p w14:paraId="242EFB20" w14:textId="77777777" w:rsidR="00AC5BEE"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p>
    <w:p w14:paraId="487DE433" w14:textId="24B739BE" w:rsidR="00AC5BEE" w:rsidRPr="00BC0D9C"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p>
    <w:p w14:paraId="20A847F4" w14:textId="77777777" w:rsidR="00AC5BEE" w:rsidRPr="00BC0D9C" w:rsidRDefault="00AC5BEE" w:rsidP="00AC5BEE">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Pr>
          <w:rFonts w:ascii="Microsoft Sans Serif" w:hAnsi="Microsoft Sans Serif" w:cs="Microsoft Sans Serif"/>
          <w:sz w:val="22"/>
          <w:szCs w:val="22"/>
        </w:rPr>
        <w:t>Buckley</w:t>
      </w:r>
    </w:p>
    <w:p w14:paraId="72DD23CB" w14:textId="1D78FA64" w:rsidR="00AC5BEE" w:rsidRPr="00BC0D9C"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Scheduler</w:t>
      </w:r>
      <w:r w:rsidR="00987E0D">
        <w:rPr>
          <w:rFonts w:ascii="Microsoft Sans Serif" w:hAnsi="Microsoft Sans Serif" w:cs="Microsoft Sans Serif"/>
          <w:sz w:val="22"/>
          <w:szCs w:val="22"/>
        </w:rPr>
        <w:t>:</w:t>
      </w:r>
      <w:r>
        <w:rPr>
          <w:rFonts w:ascii="Microsoft Sans Serif" w:hAnsi="Microsoft Sans Serif" w:cs="Microsoft Sans Serif"/>
          <w:sz w:val="22"/>
          <w:szCs w:val="22"/>
        </w:rPr>
        <w:t xml:space="preserve"> Christina Biggica</w:t>
      </w:r>
    </w:p>
    <w:p w14:paraId="28B31FE1" w14:textId="77777777" w:rsidR="00AC5BEE" w:rsidRPr="00BC0D9C"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7ADABB66" w14:textId="1434DCB5" w:rsidR="00AC5BEE"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p>
    <w:p w14:paraId="6BC0359A" w14:textId="77777777" w:rsidR="00D56A1E" w:rsidRDefault="00D56A1E" w:rsidP="00987E0D">
      <w:pPr>
        <w:rPr>
          <w:rFonts w:ascii="Microsoft Sans Serif" w:eastAsia="Microsoft Sans Serif" w:hAnsi="Microsoft Sans Serif" w:cs="Microsoft Sans Serif"/>
          <w:b/>
          <w:sz w:val="24"/>
          <w:u w:val="single"/>
        </w:rPr>
      </w:pPr>
    </w:p>
    <w:p w14:paraId="481E66A5" w14:textId="1685B9BD" w:rsidR="00C9452B" w:rsidRDefault="00C9452B" w:rsidP="00C9452B">
      <w:r>
        <w:rPr>
          <w:rFonts w:ascii="Microsoft Sans Serif" w:eastAsia="Microsoft Sans Serif" w:hAnsi="Microsoft Sans Serif" w:cs="Microsoft Sans Serif"/>
          <w:b/>
          <w:sz w:val="24"/>
          <w:u w:val="single"/>
        </w:rPr>
        <w:lastRenderedPageBreak/>
        <w:t>C-2019-3012995 - STEPHANIE STEPHENSON v. SUEZ WATER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STEPHANIE STEPHENSON</w:t>
      </w:r>
      <w:r>
        <w:rPr>
          <w:rFonts w:ascii="Microsoft Sans Serif" w:eastAsia="Microsoft Sans Serif" w:hAnsi="Microsoft Sans Serif" w:cs="Microsoft Sans Serif"/>
          <w:sz w:val="24"/>
        </w:rPr>
        <w:cr/>
        <w:t>904 THORNTON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82A05">
        <w:rPr>
          <w:rFonts w:ascii="Microsoft Sans Serif" w:eastAsia="Microsoft Sans Serif" w:hAnsi="Microsoft Sans Serif" w:cs="Microsoft Sans Serif"/>
          <w:b/>
          <w:bCs/>
          <w:sz w:val="24"/>
        </w:rPr>
        <w:t>717.319.1712</w:t>
      </w:r>
      <w:r w:rsidRPr="00882A0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THOMAS T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r>
      <w:r w:rsidRPr="00882A05">
        <w:rPr>
          <w:rFonts w:ascii="Microsoft Sans Serif" w:eastAsia="Microsoft Sans Serif" w:hAnsi="Microsoft Sans Serif" w:cs="Microsoft Sans Serif"/>
          <w:caps/>
          <w:sz w:val="24"/>
        </w:rPr>
        <w:t>212 Locust Street Ste 302</w:t>
      </w:r>
      <w:r w:rsidRPr="00882A0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cr/>
      </w:r>
      <w:r w:rsidRPr="00882A05">
        <w:rPr>
          <w:rFonts w:ascii="Microsoft Sans Serif" w:eastAsia="Microsoft Sans Serif" w:hAnsi="Microsoft Sans Serif" w:cs="Microsoft Sans Serif"/>
          <w:b/>
          <w:bCs/>
          <w:sz w:val="24"/>
        </w:rPr>
        <w:t>717.255.7600</w:t>
      </w:r>
      <w:r w:rsidRPr="00882A05">
        <w:rPr>
          <w:rFonts w:ascii="Microsoft Sans Serif" w:eastAsia="Microsoft Sans Serif" w:hAnsi="Microsoft Sans Serif" w:cs="Microsoft Sans Serif"/>
          <w:b/>
          <w:bCs/>
          <w:sz w:val="24"/>
        </w:rPr>
        <w:cr/>
      </w:r>
      <w:r w:rsidRPr="00882A05">
        <w:rPr>
          <w:rFonts w:ascii="Microsoft Sans Serif" w:eastAsia="Microsoft Sans Serif" w:hAnsi="Microsoft Sans Serif" w:cs="Microsoft Sans Serif"/>
          <w:b/>
          <w:bCs/>
          <w:i/>
          <w:iCs/>
          <w:sz w:val="24"/>
          <w:u w:val="single"/>
        </w:rPr>
        <w:t>ACCEPTS E-SERVICE</w:t>
      </w:r>
    </w:p>
    <w:p w14:paraId="515490D9" w14:textId="77777777" w:rsidR="00C9452B" w:rsidRDefault="00C9452B" w:rsidP="00C9452B"/>
    <w:p w14:paraId="10FCB1F1" w14:textId="146A3F8F" w:rsidR="00590EBA" w:rsidRPr="004E5EA1" w:rsidRDefault="00590EBA" w:rsidP="00D56A1E">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89957" w14:textId="77777777" w:rsidR="006D2232" w:rsidRDefault="006D2232">
      <w:r>
        <w:separator/>
      </w:r>
    </w:p>
  </w:endnote>
  <w:endnote w:type="continuationSeparator" w:id="0">
    <w:p w14:paraId="24BBC6A5" w14:textId="77777777" w:rsidR="006D2232" w:rsidRDefault="006D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999B3" w14:textId="77777777" w:rsidR="006D2232" w:rsidRDefault="006D2232">
      <w:r>
        <w:separator/>
      </w:r>
    </w:p>
  </w:footnote>
  <w:footnote w:type="continuationSeparator" w:id="0">
    <w:p w14:paraId="1AA3AF21" w14:textId="77777777" w:rsidR="006D2232" w:rsidRDefault="006D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4DFB"/>
    <w:rsid w:val="00082DD3"/>
    <w:rsid w:val="000906A7"/>
    <w:rsid w:val="000970D6"/>
    <w:rsid w:val="000F1820"/>
    <w:rsid w:val="000F589C"/>
    <w:rsid w:val="001009B5"/>
    <w:rsid w:val="00103F35"/>
    <w:rsid w:val="00122208"/>
    <w:rsid w:val="00163F12"/>
    <w:rsid w:val="00164FE3"/>
    <w:rsid w:val="001713D4"/>
    <w:rsid w:val="00176998"/>
    <w:rsid w:val="001E7EEF"/>
    <w:rsid w:val="0020087B"/>
    <w:rsid w:val="00201439"/>
    <w:rsid w:val="00212544"/>
    <w:rsid w:val="00261038"/>
    <w:rsid w:val="00263279"/>
    <w:rsid w:val="002A1B58"/>
    <w:rsid w:val="002C1DA3"/>
    <w:rsid w:val="00303CFC"/>
    <w:rsid w:val="003041EF"/>
    <w:rsid w:val="0030493D"/>
    <w:rsid w:val="00364EB3"/>
    <w:rsid w:val="00392A3F"/>
    <w:rsid w:val="003B6841"/>
    <w:rsid w:val="003C7ABC"/>
    <w:rsid w:val="004075AA"/>
    <w:rsid w:val="004255A7"/>
    <w:rsid w:val="00462D1A"/>
    <w:rsid w:val="00483C95"/>
    <w:rsid w:val="0048738E"/>
    <w:rsid w:val="004C7DB7"/>
    <w:rsid w:val="004D6B14"/>
    <w:rsid w:val="004E5EA1"/>
    <w:rsid w:val="00504BAD"/>
    <w:rsid w:val="00521766"/>
    <w:rsid w:val="00535488"/>
    <w:rsid w:val="005527F0"/>
    <w:rsid w:val="00577695"/>
    <w:rsid w:val="005845F5"/>
    <w:rsid w:val="00590EBA"/>
    <w:rsid w:val="005A4FFA"/>
    <w:rsid w:val="005B3129"/>
    <w:rsid w:val="005D0E8D"/>
    <w:rsid w:val="005F3656"/>
    <w:rsid w:val="005F4F1D"/>
    <w:rsid w:val="00645115"/>
    <w:rsid w:val="006565F9"/>
    <w:rsid w:val="0067759F"/>
    <w:rsid w:val="006C0BDB"/>
    <w:rsid w:val="006C7520"/>
    <w:rsid w:val="006D2232"/>
    <w:rsid w:val="006F5B08"/>
    <w:rsid w:val="00711E56"/>
    <w:rsid w:val="007327E6"/>
    <w:rsid w:val="007501E5"/>
    <w:rsid w:val="00763BDD"/>
    <w:rsid w:val="00771736"/>
    <w:rsid w:val="00782ABF"/>
    <w:rsid w:val="00786651"/>
    <w:rsid w:val="007A3316"/>
    <w:rsid w:val="007A3BDB"/>
    <w:rsid w:val="007B6955"/>
    <w:rsid w:val="007B6BAE"/>
    <w:rsid w:val="007C124D"/>
    <w:rsid w:val="00840E40"/>
    <w:rsid w:val="008607AA"/>
    <w:rsid w:val="008635A1"/>
    <w:rsid w:val="00891ADB"/>
    <w:rsid w:val="0089790D"/>
    <w:rsid w:val="00897ACD"/>
    <w:rsid w:val="008A69F0"/>
    <w:rsid w:val="008D0AE0"/>
    <w:rsid w:val="008F7A90"/>
    <w:rsid w:val="009056EC"/>
    <w:rsid w:val="00913CFF"/>
    <w:rsid w:val="00916942"/>
    <w:rsid w:val="0092161E"/>
    <w:rsid w:val="00923EF7"/>
    <w:rsid w:val="00943F0D"/>
    <w:rsid w:val="0095384F"/>
    <w:rsid w:val="00987E0D"/>
    <w:rsid w:val="009B656E"/>
    <w:rsid w:val="009C525E"/>
    <w:rsid w:val="00A23846"/>
    <w:rsid w:val="00A26E8B"/>
    <w:rsid w:val="00A270E1"/>
    <w:rsid w:val="00A404B5"/>
    <w:rsid w:val="00A57385"/>
    <w:rsid w:val="00A67E83"/>
    <w:rsid w:val="00A9063D"/>
    <w:rsid w:val="00A91912"/>
    <w:rsid w:val="00AA0A07"/>
    <w:rsid w:val="00AA6951"/>
    <w:rsid w:val="00AB3877"/>
    <w:rsid w:val="00AB6C05"/>
    <w:rsid w:val="00AC5BEE"/>
    <w:rsid w:val="00AD5B2A"/>
    <w:rsid w:val="00AE358A"/>
    <w:rsid w:val="00AF0D94"/>
    <w:rsid w:val="00B02A35"/>
    <w:rsid w:val="00B05542"/>
    <w:rsid w:val="00B20B9B"/>
    <w:rsid w:val="00B24AC0"/>
    <w:rsid w:val="00B25CCC"/>
    <w:rsid w:val="00B32376"/>
    <w:rsid w:val="00B474A9"/>
    <w:rsid w:val="00B55BB3"/>
    <w:rsid w:val="00B7725D"/>
    <w:rsid w:val="00B85CE5"/>
    <w:rsid w:val="00B91A67"/>
    <w:rsid w:val="00B95D18"/>
    <w:rsid w:val="00BA2BE1"/>
    <w:rsid w:val="00BA7C6D"/>
    <w:rsid w:val="00BC0D9C"/>
    <w:rsid w:val="00BC4595"/>
    <w:rsid w:val="00BE0F03"/>
    <w:rsid w:val="00C34A69"/>
    <w:rsid w:val="00C605CB"/>
    <w:rsid w:val="00C76AA7"/>
    <w:rsid w:val="00C9452B"/>
    <w:rsid w:val="00CF43D5"/>
    <w:rsid w:val="00D01B43"/>
    <w:rsid w:val="00D16ABB"/>
    <w:rsid w:val="00D56A1E"/>
    <w:rsid w:val="00D62D2D"/>
    <w:rsid w:val="00D6722B"/>
    <w:rsid w:val="00D746E4"/>
    <w:rsid w:val="00D770D2"/>
    <w:rsid w:val="00D83E82"/>
    <w:rsid w:val="00D972F0"/>
    <w:rsid w:val="00DC5190"/>
    <w:rsid w:val="00DD00B6"/>
    <w:rsid w:val="00DE249E"/>
    <w:rsid w:val="00E32B69"/>
    <w:rsid w:val="00E3419B"/>
    <w:rsid w:val="00E37175"/>
    <w:rsid w:val="00E92A17"/>
    <w:rsid w:val="00EE5ADF"/>
    <w:rsid w:val="00F07E4E"/>
    <w:rsid w:val="00F16B68"/>
    <w:rsid w:val="00F46A9A"/>
    <w:rsid w:val="00FA1A0A"/>
    <w:rsid w:val="00FC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CCC4-A684-4F2C-BE67-8CE520CD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Dennis J. Buckley</vt:lpstr>
    </vt:vector>
  </TitlesOfParts>
  <Company>PA PUC</Company>
  <LinksUpToDate>false</LinksUpToDate>
  <CharactersWithSpaces>3765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2019-10-22T20:12:00Z</cp:lastPrinted>
  <dcterms:created xsi:type="dcterms:W3CDTF">2020-05-01T12:49:00Z</dcterms:created>
  <dcterms:modified xsi:type="dcterms:W3CDTF">2020-05-01T15:17:00Z</dcterms:modified>
</cp:coreProperties>
</file>