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9943EEE" w:rsidR="00590EBA" w:rsidRPr="004E5EA1" w:rsidRDefault="009C0BC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30889E" w14:textId="77777777" w:rsidR="009C0BC5" w:rsidRDefault="005D0E8D" w:rsidP="009C0BC5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9C0BC5">
        <w:rPr>
          <w:rFonts w:ascii="Microsoft Sans Serif" w:hAnsi="Microsoft Sans Serif" w:cs="Microsoft Sans Serif"/>
          <w:b/>
          <w:bCs/>
          <w:sz w:val="24"/>
          <w:szCs w:val="24"/>
        </w:rPr>
        <w:t>C-2020-3015285</w:t>
      </w:r>
      <w:bookmarkEnd w:id="0"/>
    </w:p>
    <w:p w14:paraId="5540DB8C" w14:textId="5FF5D05E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01528068" w14:textId="77777777" w:rsidR="009C0BC5" w:rsidRDefault="009C0BC5" w:rsidP="009C0BC5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Christopher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Foti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v. PPL Electric Utilities Corporation</w:t>
      </w:r>
    </w:p>
    <w:p w14:paraId="5514D22C" w14:textId="77777777" w:rsidR="009C0BC5" w:rsidRDefault="009C0BC5" w:rsidP="009C0BC5">
      <w:pPr>
        <w:rPr>
          <w:rFonts w:ascii="Microsoft Sans Serif" w:hAnsi="Microsoft Sans Serif" w:cs="Microsoft Sans Serif"/>
          <w:sz w:val="24"/>
          <w:szCs w:val="24"/>
        </w:rPr>
      </w:pPr>
    </w:p>
    <w:p w14:paraId="1267C800" w14:textId="77777777" w:rsidR="009C0BC5" w:rsidRDefault="009C0BC5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1B276C5B" w14:textId="77777777" w:rsidR="009C0BC5" w:rsidRDefault="009C0BC5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32705987" w:rsidR="000B04EE" w:rsidRPr="00270A14" w:rsidRDefault="000B04EE" w:rsidP="009C0BC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0684ED63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9C0BC5">
        <w:rPr>
          <w:rFonts w:ascii="Microsoft Sans Serif" w:hAnsi="Microsoft Sans Serif" w:cs="Microsoft Sans Serif"/>
          <w:sz w:val="24"/>
          <w:szCs w:val="24"/>
        </w:rPr>
        <w:t>April 28,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E23C85D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Further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467C4A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Tuesday, July 7,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D9631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FD4BD63" w14:textId="77777777" w:rsidR="009C0BC5" w:rsidRPr="00483C95" w:rsidRDefault="00483C95" w:rsidP="009C0B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C0BC5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7F7261CB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21E98FD" w14:textId="77777777" w:rsidR="009C0BC5" w:rsidRPr="00483C95" w:rsidRDefault="009C0BC5" w:rsidP="009C0BC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4ADFFFA5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0E5F3FB3" w14:textId="77777777" w:rsidR="009C0BC5" w:rsidRPr="00483C95" w:rsidRDefault="009C0BC5" w:rsidP="009C0BC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BEF7F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8F2E7" w14:textId="1CBB6D13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542DC5" w14:textId="016CBD6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ABD6CA" w14:textId="325BD535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0F1EAF" w14:textId="4718DD8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7D94B" w14:textId="0257C3C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E5F3D" w14:textId="68989EF8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91F2" w14:textId="1D46C27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0E24" w14:textId="5091518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F232DC" w14:textId="73961B4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A26310" w14:textId="50BF540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743A5" w14:textId="4CBAE622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1B9459" w14:textId="7216E6A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CA4EF" w14:textId="5B704B4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03BBC6" w14:textId="70479FD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CC5108" w14:textId="674D437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343B1" w14:textId="55E8ADF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BE77A26" w14:textId="77777777" w:rsidR="009C0BC5" w:rsidRDefault="009C0BC5" w:rsidP="009C0BC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C-2020-3015285 - CHRISTOPHER FOTI v. PPL ELECTRIC UTILITIES CORPORATION</w:t>
      </w:r>
    </w:p>
    <w:p w14:paraId="5A45F6BE" w14:textId="77777777" w:rsidR="009C0BC5" w:rsidRDefault="009C0BC5" w:rsidP="009C0BC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917C94A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CHRISTOPHER FOTI</w:t>
      </w:r>
    </w:p>
    <w:p w14:paraId="3091F5CC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296</w:t>
      </w:r>
    </w:p>
    <w:p w14:paraId="6A8F6BBF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PALMERTON PA  18071</w:t>
      </w:r>
    </w:p>
    <w:p w14:paraId="1B257A05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732.322.3425</w:t>
      </w:r>
    </w:p>
    <w:p w14:paraId="07C6E06C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</w:p>
    <w:p w14:paraId="739C3119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bookmarkStart w:id="1" w:name="_Hlk31008070"/>
      <w:r>
        <w:rPr>
          <w:rFonts w:ascii="Microsoft Sans Serif" w:eastAsia="Microsoft Sans Serif" w:hAnsi="Microsoft Sans Serif" w:cs="Microsoft Sans Serif"/>
          <w:sz w:val="24"/>
        </w:rPr>
        <w:t>KIMBERLY KRUPKA ESQUIRE</w:t>
      </w:r>
    </w:p>
    <w:p w14:paraId="4A14902E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11EC178B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</w:p>
    <w:p w14:paraId="294FF961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  <w:bookmarkEnd w:id="1"/>
    </w:p>
    <w:p w14:paraId="7C1EB575" w14:textId="77777777" w:rsidR="009C0BC5" w:rsidRDefault="009C0BC5" w:rsidP="009C0BC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</w:p>
    <w:p w14:paraId="412444B0" w14:textId="77777777" w:rsidR="009C0BC5" w:rsidRDefault="009C0BC5" w:rsidP="009C0BC5">
      <w:pPr>
        <w:rPr>
          <w:rFonts w:asciiTheme="minorHAnsi" w:eastAsiaTheme="minorEastAsia" w:hAnsiTheme="minorHAnsi" w:cstheme="minorBidi"/>
          <w:sz w:val="22"/>
        </w:rPr>
      </w:pPr>
    </w:p>
    <w:p w14:paraId="5A680187" w14:textId="7777777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C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B397B" w14:textId="77777777" w:rsidR="00D0152D" w:rsidRDefault="00D0152D">
      <w:r>
        <w:separator/>
      </w:r>
    </w:p>
  </w:endnote>
  <w:endnote w:type="continuationSeparator" w:id="0">
    <w:p w14:paraId="4FCC933B" w14:textId="77777777" w:rsidR="00D0152D" w:rsidRDefault="00D0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2B95D" w14:textId="77777777" w:rsidR="00D0152D" w:rsidRDefault="00D0152D">
      <w:r>
        <w:separator/>
      </w:r>
    </w:p>
  </w:footnote>
  <w:footnote w:type="continuationSeparator" w:id="0">
    <w:p w14:paraId="28608BFF" w14:textId="77777777" w:rsidR="00D0152D" w:rsidRDefault="00D0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0BC5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0493"/>
    <w:rsid w:val="00CF43D5"/>
    <w:rsid w:val="00D0152D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DCEF-C483-42AD-97EF-6132BD76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2020-05-07T15:44:00Z</dcterms:created>
  <dcterms:modified xsi:type="dcterms:W3CDTF">2020-05-07T15:44:00Z</dcterms:modified>
</cp:coreProperties>
</file>