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3724F059" w14:textId="77777777" w:rsidTr="00095395">
        <w:trPr>
          <w:trHeight w:val="990"/>
        </w:trPr>
        <w:tc>
          <w:tcPr>
            <w:tcW w:w="1363" w:type="dxa"/>
          </w:tcPr>
          <w:p w14:paraId="22FCC897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A55B049" wp14:editId="0458B0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A80C37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7E97F2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3BF1D6F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D8FC3E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051DD52" w14:textId="77777777" w:rsidR="00590EBA" w:rsidRDefault="0037543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FA463E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09ABD2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B57B9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F658AF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59102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70B115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A410CA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518A9FC" w14:textId="78732944" w:rsidR="00590EBA" w:rsidRPr="004E5EA1" w:rsidRDefault="00D117EA" w:rsidP="0009539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Ma</w:t>
      </w:r>
      <w:r w:rsidR="00AF0F68">
        <w:rPr>
          <w:rFonts w:ascii="Microsoft Sans Serif" w:hAnsi="Microsoft Sans Serif" w:cs="Microsoft Sans Serif"/>
          <w:b/>
          <w:sz w:val="24"/>
          <w:szCs w:val="24"/>
        </w:rPr>
        <w:t>y 8</w:t>
      </w:r>
      <w:r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4E3E22C1" w14:textId="6193E1D7" w:rsidR="00590EBA" w:rsidRPr="004E5EA1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>C-2019-3004891</w:t>
      </w:r>
    </w:p>
    <w:p w14:paraId="40C829D8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FA143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E76104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D12F32" w14:textId="2111D9A1" w:rsidR="00867774" w:rsidRDefault="00D117EA" w:rsidP="009A633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BI&amp;E v. Keystone Cab Service Inc</w:t>
      </w:r>
    </w:p>
    <w:p w14:paraId="44D6B255" w14:textId="77777777" w:rsidR="004E38FC" w:rsidRPr="004E5EA1" w:rsidRDefault="004E38FC" w:rsidP="009A633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33FC59F" w14:textId="05AB2020" w:rsidR="00867774" w:rsidRDefault="00D117EA" w:rsidP="009A633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Fixed Utility Complaints</w:t>
      </w:r>
    </w:p>
    <w:p w14:paraId="10FC1297" w14:textId="77777777" w:rsidR="00D117EA" w:rsidRPr="004E5EA1" w:rsidRDefault="00D117EA" w:rsidP="009A633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EFE8BD" w14:textId="77777777" w:rsidR="00AF0F68" w:rsidRPr="00270A14" w:rsidRDefault="00AF0F68" w:rsidP="00AF0F6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45C0521B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E1ABF87" w14:textId="29BEBACB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April 15,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6332A98F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99FB52F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8CD2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C2FBA8" w14:textId="5E0AE93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D117EA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D117EA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303CFA4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5B4480" w14:textId="25D1714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F0F68">
        <w:rPr>
          <w:rFonts w:ascii="Microsoft Sans Serif" w:hAnsi="Microsoft Sans Serif" w:cs="Microsoft Sans Serif"/>
          <w:b/>
          <w:sz w:val="24"/>
          <w:szCs w:val="24"/>
        </w:rPr>
        <w:t>Tuesday, July 7</w:t>
      </w:r>
      <w:r w:rsidR="00AF0F68" w:rsidRPr="00AF0F68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AF0F6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7E5FBBE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B7E80E" w14:textId="0C2F74C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4E2CD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1B0015" w14:textId="27CFE8C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AC2">
        <w:rPr>
          <w:rFonts w:ascii="Microsoft Sans Serif" w:hAnsi="Microsoft Sans Serif" w:cs="Microsoft Sans Serif"/>
          <w:b/>
          <w:sz w:val="24"/>
          <w:szCs w:val="24"/>
        </w:rPr>
        <w:t>Benjamin Myers</w:t>
      </w:r>
    </w:p>
    <w:p w14:paraId="07DF0684" w14:textId="77777777" w:rsidR="00483C95" w:rsidRPr="00483C95" w:rsidRDefault="0037543A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1209A41D" w14:textId="77777777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37543A">
        <w:rPr>
          <w:rFonts w:ascii="Microsoft Sans Serif" w:hAnsi="Microsoft Sans Serif" w:cs="Microsoft Sans Serif"/>
          <w:sz w:val="24"/>
          <w:szCs w:val="24"/>
        </w:rPr>
        <w:t>20</w:t>
      </w:r>
    </w:p>
    <w:p w14:paraId="16E99BD1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B0B6C02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203B3C5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87284E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2B22097C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3D2A9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3AB0FE3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48D66F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1FB3A9A3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4A7F8384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18E54CBA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FBD33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85B0A2E" w14:textId="0DBE998F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C0AC2">
        <w:rPr>
          <w:rFonts w:ascii="Microsoft Sans Serif" w:hAnsi="Microsoft Sans Serif" w:cs="Microsoft Sans Serif"/>
          <w:sz w:val="24"/>
          <w:szCs w:val="24"/>
        </w:rPr>
        <w:t>877.779.2595</w:t>
      </w:r>
    </w:p>
    <w:p w14:paraId="27A24581" w14:textId="4BD96DE2" w:rsidR="00483C95" w:rsidRPr="0048738E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C0AC2">
        <w:rPr>
          <w:rFonts w:ascii="Microsoft Sans Serif" w:hAnsi="Microsoft Sans Serif" w:cs="Microsoft Sans Serif"/>
          <w:sz w:val="24"/>
          <w:szCs w:val="24"/>
        </w:rPr>
        <w:t>34897759</w:t>
      </w:r>
    </w:p>
    <w:p w14:paraId="49569971" w14:textId="77777777" w:rsidR="00AF0F68" w:rsidRPr="00AE358A" w:rsidRDefault="00AF0F68" w:rsidP="00AF0F6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A49538D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A17175A" w14:textId="77777777" w:rsidR="00AF0F68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32E783FB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6BEF512" w14:textId="77777777" w:rsidR="00AF0F68" w:rsidRDefault="00AF0F68" w:rsidP="00AF0F68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the Presiding Officer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Pr="007C1128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16CC98EB" w14:textId="77777777" w:rsidR="00AF0F68" w:rsidRPr="00392A3F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34012" w14:textId="77777777" w:rsidR="00AF0F68" w:rsidRPr="009C6FA4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78DBE10" w14:textId="77777777" w:rsidR="00AF0F68" w:rsidRPr="009C6FA4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3C16F9D" w14:textId="77777777" w:rsidR="00AF0F68" w:rsidRPr="00B24AC0" w:rsidRDefault="00AF0F68" w:rsidP="00AF0F6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EE3A0FD" w14:textId="77777777" w:rsidR="00AF0F68" w:rsidRPr="009C6FA4" w:rsidRDefault="00AF0F68" w:rsidP="00AF0F6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DA40AA2" w14:textId="77777777" w:rsidR="00AF0F68" w:rsidRPr="009C6FA4" w:rsidRDefault="00AF0F68" w:rsidP="00AF0F6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938EB74" w14:textId="77777777" w:rsidR="00AF0F68" w:rsidRPr="004E5EA1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7AD8BB2" w14:textId="77777777" w:rsidR="00AF0F68" w:rsidRPr="00B24AC0" w:rsidRDefault="00AF0F68" w:rsidP="00AF0F6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7D4FB3E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0B72940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DB67123" w14:textId="0B1F3358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7017289" w14:textId="1D93DB1F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C49F693" w14:textId="4C8535BA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D6AEF9F" w14:textId="7A777270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536E1E0F" w14:textId="42840A8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5E94B827" w14:textId="0A69AB94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2E80677" w14:textId="6A4CB175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B40D87B" w14:textId="21BDADA5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4BB46F2" w14:textId="1F9D67A4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49DBB1E" w14:textId="6220651C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FD3BCB7" w14:textId="48FB6E4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0C283AA" w14:textId="714203D8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C9A75AD" w14:textId="1CA1193C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B51CCCA" w14:textId="3C2A51DA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E92E466" w14:textId="2450EC7B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F8CF2D7" w14:textId="6D4CF8DF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CF469E4" w14:textId="078F1271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6C33EE3" w14:textId="5B50490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20E8515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4818A2D" w14:textId="161D9100" w:rsidR="00D117EA" w:rsidRDefault="00D117EA" w:rsidP="00D117EA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C-2019-3004891 - BUR OF INVESTIGATION &amp; ENFORCEMENT V. KEYSTONE CAB SERVICE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MAHER SABER</w:t>
      </w:r>
      <w:r>
        <w:rPr>
          <w:rFonts w:ascii="Microsoft Sans Serif" w:eastAsia="Microsoft Sans Serif" w:hAnsi="Microsoft Sans Serif" w:cs="Microsoft Sans Serif"/>
          <w:sz w:val="24"/>
        </w:rPr>
        <w:cr/>
        <w:t>KEYSTONE CAB SERVICE INC</w:t>
      </w:r>
      <w:r>
        <w:rPr>
          <w:rFonts w:ascii="Microsoft Sans Serif" w:eastAsia="Microsoft Sans Serif" w:hAnsi="Microsoft Sans Serif" w:cs="Microsoft Sans Serif"/>
          <w:sz w:val="24"/>
        </w:rPr>
        <w:cr/>
        <w:t>2304 A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AF0F68">
        <w:rPr>
          <w:rFonts w:ascii="Microsoft Sans Serif" w:eastAsia="Microsoft Sans Serif" w:hAnsi="Microsoft Sans Serif" w:cs="Microsoft Sans Serif"/>
          <w:sz w:val="24"/>
        </w:rPr>
        <w:cr/>
      </w:r>
      <w:r w:rsidR="00AF0F68" w:rsidRPr="00AF0F68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AF0F68">
        <w:rPr>
          <w:rFonts w:ascii="Microsoft Sans Serif" w:eastAsia="Microsoft Sans Serif" w:hAnsi="Microsoft Sans Serif" w:cs="Microsoft Sans Serif"/>
          <w:sz w:val="24"/>
        </w:rPr>
        <w:t>MATTHEW C FALLINGS ATTORNEY</w:t>
      </w:r>
      <w:r w:rsidR="00AF0F68"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 w:rsidR="00AF0F68">
        <w:rPr>
          <w:rFonts w:ascii="Microsoft Sans Serif" w:eastAsia="Microsoft Sans Serif" w:hAnsi="Microsoft Sans Serif" w:cs="Microsoft Sans Serif"/>
          <w:sz w:val="24"/>
        </w:rPr>
        <w:cr/>
        <w:t>COMMONWEALTH KEYSTONE BUILDING</w:t>
      </w:r>
      <w:r w:rsidR="00AF0F68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AF0F68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AF0F68">
        <w:rPr>
          <w:rFonts w:ascii="Microsoft Sans Serif" w:eastAsia="Microsoft Sans Serif" w:hAnsi="Microsoft Sans Serif" w:cs="Microsoft Sans Serif"/>
          <w:sz w:val="24"/>
        </w:rPr>
        <w:cr/>
      </w:r>
      <w:r w:rsidR="00AF0F68" w:rsidRPr="00AF0F68">
        <w:rPr>
          <w:rFonts w:ascii="Microsoft Sans Serif" w:eastAsia="Microsoft Sans Serif" w:hAnsi="Microsoft Sans Serif" w:cs="Microsoft Sans Serif"/>
          <w:b/>
          <w:bCs/>
          <w:sz w:val="24"/>
        </w:rPr>
        <w:t>717.783.6150</w:t>
      </w:r>
      <w:r w:rsidR="00AF0F68" w:rsidRPr="00AF0F6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AF0F68" w:rsidRPr="002F13B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="00AF0F68" w:rsidRPr="002F13B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bookmarkStart w:id="0" w:name="_GoBack"/>
      <w:bookmarkEnd w:id="0"/>
    </w:p>
    <w:p w14:paraId="52EF1DC3" w14:textId="0AA4EF6B" w:rsidR="00590EBA" w:rsidRPr="004E5EA1" w:rsidRDefault="00590EBA" w:rsidP="00900DAF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9B19A" w14:textId="77777777" w:rsidR="002615AD" w:rsidRDefault="002615AD">
      <w:r>
        <w:separator/>
      </w:r>
    </w:p>
  </w:endnote>
  <w:endnote w:type="continuationSeparator" w:id="0">
    <w:p w14:paraId="7314B807" w14:textId="77777777" w:rsidR="002615AD" w:rsidRDefault="0026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B16B" w14:textId="5999DC5D" w:rsidR="00483C95" w:rsidRPr="00C76AA7" w:rsidRDefault="00483C95" w:rsidP="00C76AA7">
    <w:pPr>
      <w:pStyle w:val="Footer"/>
      <w:rPr>
        <w:rFonts w:ascii="Microsoft Sans Serif" w:hAnsi="Microsoft Sans Serif" w:cs="Microsoft Sans Serif"/>
        <w:sz w:val="16"/>
        <w:szCs w:val="16"/>
      </w:rPr>
    </w:pPr>
    <w:r>
      <w:rPr>
        <w:rFonts w:ascii="Microsoft Sans Serif" w:hAnsi="Microsoft Sans Serif" w:cs="Microsoft Sans Serif"/>
        <w:sz w:val="16"/>
        <w:szCs w:val="16"/>
      </w:rPr>
      <w:t>HBG C</w:t>
    </w:r>
    <w:r w:rsidR="00B24AC0">
      <w:rPr>
        <w:rFonts w:ascii="Microsoft Sans Serif" w:hAnsi="Microsoft Sans Serif" w:cs="Microsoft Sans Serif"/>
        <w:sz w:val="16"/>
        <w:szCs w:val="16"/>
      </w:rPr>
      <w:t xml:space="preserve">all in Telephonic Hearing </w:t>
    </w:r>
  </w:p>
  <w:p w14:paraId="7D7806B9" w14:textId="77777777" w:rsidR="00483C95" w:rsidRPr="00C76AA7" w:rsidRDefault="002615AD" w:rsidP="00C76AA7">
    <w:pPr>
      <w:pStyle w:val="Footer"/>
      <w:rPr>
        <w:rFonts w:ascii="Microsoft Sans Serif" w:hAnsi="Microsoft Sans Serif" w:cs="Microsoft Sans Serif"/>
        <w:sz w:val="16"/>
        <w:szCs w:val="16"/>
      </w:rPr>
    </w:pPr>
    <w:hyperlink r:id="rId1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Bureau Folders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r w:rsidR="00483C95">
      <w:rPr>
        <w:rFonts w:ascii="Microsoft Sans Serif" w:hAnsi="Microsoft Sans Serif" w:cs="Microsoft Sans Serif"/>
        <w:noProof/>
        <w:sz w:val="16"/>
        <w:szCs w:val="16"/>
      </w:rPr>
      <w:drawing>
        <wp:inline distT="0" distB="0" distL="0" distR="0" wp14:anchorId="7DC1DB1C" wp14:editId="10FFC2D7">
          <wp:extent cx="133350" cy="133350"/>
          <wp:effectExtent l="0" t="0" r="0" b="0"/>
          <wp:docPr id="2" name="Picture 2" descr="path 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h 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3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ALJ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r w:rsidR="00483C95">
      <w:rPr>
        <w:rFonts w:ascii="Microsoft Sans Serif" w:hAnsi="Microsoft Sans Serif" w:cs="Microsoft Sans Serif"/>
        <w:noProof/>
        <w:sz w:val="16"/>
        <w:szCs w:val="16"/>
      </w:rPr>
      <w:drawing>
        <wp:inline distT="0" distB="0" distL="0" distR="0" wp14:anchorId="3EE25F23" wp14:editId="0D68A1ED">
          <wp:extent cx="133350" cy="133350"/>
          <wp:effectExtent l="0" t="0" r="0" b="0"/>
          <wp:docPr id="3" name="Picture 3" descr="path 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 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4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Projects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r w:rsidR="00483C95">
      <w:rPr>
        <w:rFonts w:ascii="Microsoft Sans Serif" w:hAnsi="Microsoft Sans Serif" w:cs="Microsoft Sans Serif"/>
        <w:noProof/>
        <w:sz w:val="16"/>
        <w:szCs w:val="16"/>
      </w:rPr>
      <w:drawing>
        <wp:inline distT="0" distB="0" distL="0" distR="0" wp14:anchorId="0218BD45" wp14:editId="0A21AE13">
          <wp:extent cx="133350" cy="133350"/>
          <wp:effectExtent l="0" t="0" r="0" b="0"/>
          <wp:docPr id="4" name="Picture 4" descr="path 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th 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hyperlink r:id="rId5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Mail Merge Documents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22663" w14:textId="77777777" w:rsidR="002615AD" w:rsidRDefault="002615AD">
      <w:r>
        <w:separator/>
      </w:r>
    </w:p>
  </w:footnote>
  <w:footnote w:type="continuationSeparator" w:id="0">
    <w:p w14:paraId="643A4D4B" w14:textId="77777777" w:rsidR="002615AD" w:rsidRDefault="0026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27B"/>
    <w:rsid w:val="00010100"/>
    <w:rsid w:val="0002278A"/>
    <w:rsid w:val="0002315C"/>
    <w:rsid w:val="000549B3"/>
    <w:rsid w:val="00065B10"/>
    <w:rsid w:val="00095395"/>
    <w:rsid w:val="000A6CFA"/>
    <w:rsid w:val="000F1820"/>
    <w:rsid w:val="00103F35"/>
    <w:rsid w:val="001040F5"/>
    <w:rsid w:val="00163F12"/>
    <w:rsid w:val="00176998"/>
    <w:rsid w:val="0020087B"/>
    <w:rsid w:val="00201439"/>
    <w:rsid w:val="00212544"/>
    <w:rsid w:val="002615AD"/>
    <w:rsid w:val="002A1B58"/>
    <w:rsid w:val="00303CFC"/>
    <w:rsid w:val="0030493D"/>
    <w:rsid w:val="0037543A"/>
    <w:rsid w:val="00392A3F"/>
    <w:rsid w:val="003D3E41"/>
    <w:rsid w:val="004075AA"/>
    <w:rsid w:val="00483C95"/>
    <w:rsid w:val="0048738E"/>
    <w:rsid w:val="004C7DB7"/>
    <w:rsid w:val="004E38FC"/>
    <w:rsid w:val="004E5EA1"/>
    <w:rsid w:val="00504BAD"/>
    <w:rsid w:val="00533073"/>
    <w:rsid w:val="00535488"/>
    <w:rsid w:val="005527F0"/>
    <w:rsid w:val="00590EBA"/>
    <w:rsid w:val="005A4FFA"/>
    <w:rsid w:val="005B079B"/>
    <w:rsid w:val="005B3129"/>
    <w:rsid w:val="005D0E8D"/>
    <w:rsid w:val="005F3656"/>
    <w:rsid w:val="00640880"/>
    <w:rsid w:val="006565F9"/>
    <w:rsid w:val="006C0BDB"/>
    <w:rsid w:val="006C7520"/>
    <w:rsid w:val="006F31B1"/>
    <w:rsid w:val="006F5B08"/>
    <w:rsid w:val="00711E56"/>
    <w:rsid w:val="007327E6"/>
    <w:rsid w:val="00763BDD"/>
    <w:rsid w:val="00782ABF"/>
    <w:rsid w:val="00786651"/>
    <w:rsid w:val="007A3316"/>
    <w:rsid w:val="007A7472"/>
    <w:rsid w:val="007B6955"/>
    <w:rsid w:val="007C124D"/>
    <w:rsid w:val="00852E3F"/>
    <w:rsid w:val="00867774"/>
    <w:rsid w:val="00890A1F"/>
    <w:rsid w:val="0089790D"/>
    <w:rsid w:val="008A6A22"/>
    <w:rsid w:val="008D0AE0"/>
    <w:rsid w:val="00900DAF"/>
    <w:rsid w:val="009056EC"/>
    <w:rsid w:val="009140A1"/>
    <w:rsid w:val="0092161E"/>
    <w:rsid w:val="00923EF7"/>
    <w:rsid w:val="00945B4E"/>
    <w:rsid w:val="009A633D"/>
    <w:rsid w:val="009C0AC2"/>
    <w:rsid w:val="00A00D9C"/>
    <w:rsid w:val="00A23846"/>
    <w:rsid w:val="00A26E8B"/>
    <w:rsid w:val="00A270E1"/>
    <w:rsid w:val="00A378C8"/>
    <w:rsid w:val="00A404B5"/>
    <w:rsid w:val="00A57385"/>
    <w:rsid w:val="00A647CB"/>
    <w:rsid w:val="00A67E83"/>
    <w:rsid w:val="00A82E92"/>
    <w:rsid w:val="00A9063D"/>
    <w:rsid w:val="00AA0A07"/>
    <w:rsid w:val="00AA6951"/>
    <w:rsid w:val="00AB6C05"/>
    <w:rsid w:val="00AE358A"/>
    <w:rsid w:val="00AF0F68"/>
    <w:rsid w:val="00B02A35"/>
    <w:rsid w:val="00B05542"/>
    <w:rsid w:val="00B240E3"/>
    <w:rsid w:val="00B24AC0"/>
    <w:rsid w:val="00B24E59"/>
    <w:rsid w:val="00B255DC"/>
    <w:rsid w:val="00B474A9"/>
    <w:rsid w:val="00B7725D"/>
    <w:rsid w:val="00B95D18"/>
    <w:rsid w:val="00BA2BE1"/>
    <w:rsid w:val="00C76AA7"/>
    <w:rsid w:val="00D01B43"/>
    <w:rsid w:val="00D117EA"/>
    <w:rsid w:val="00D1622C"/>
    <w:rsid w:val="00D16ABB"/>
    <w:rsid w:val="00D57D04"/>
    <w:rsid w:val="00D620C0"/>
    <w:rsid w:val="00D770D2"/>
    <w:rsid w:val="00D83E82"/>
    <w:rsid w:val="00DB77AE"/>
    <w:rsid w:val="00DE249E"/>
    <w:rsid w:val="00E3419B"/>
    <w:rsid w:val="00F07E4E"/>
    <w:rsid w:val="00F16B68"/>
    <w:rsid w:val="00F46A9A"/>
    <w:rsid w:val="00FA1A0A"/>
    <w:rsid w:val="00FC259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57908FC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AF0F6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" TargetMode="External"/><Relationship Id="rId5" Type="http://schemas.openxmlformats.org/officeDocument/2006/relationships/hyperlink" Target="http://pcfnapp:8080/WorkplaceR0/WcmObjectBookmark.jsp?windowId=C_WB!2002977557&amp;eventTarget=layout!navigation&amp;eventName=RefreshPage" TargetMode="External"/><Relationship Id="rId4" Type="http://schemas.openxmlformats.org/officeDocument/2006/relationships/hyperlink" Target="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871A-010D-490C-8895-AAFA7397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3297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2020-05-08T17:10:00Z</dcterms:created>
  <dcterms:modified xsi:type="dcterms:W3CDTF">2020-05-08T17:10:00Z</dcterms:modified>
</cp:coreProperties>
</file>