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F45C783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C7593A" w:rsidRPr="00C7593A">
        <w:rPr>
          <w:sz w:val="22"/>
          <w:szCs w:val="22"/>
        </w:rPr>
        <w:t>C-2020-3019714</w:t>
      </w:r>
    </w:p>
    <w:p w14:paraId="4E03065F" w14:textId="13FE037F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C7593A">
        <w:rPr>
          <w:sz w:val="22"/>
          <w:szCs w:val="22"/>
        </w:rPr>
        <w:t>May 6</w:t>
      </w:r>
      <w:r w:rsidR="001F38A9" w:rsidRPr="008370E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3276CB9D" w14:textId="77777777" w:rsidR="00A47D60" w:rsidRPr="00893442" w:rsidRDefault="00A47D60" w:rsidP="00A47D60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4B41B6C" w14:textId="77777777" w:rsidR="00977803" w:rsidRPr="008370E8" w:rsidRDefault="00977803" w:rsidP="00706174">
      <w:pPr>
        <w:rPr>
          <w:sz w:val="22"/>
          <w:szCs w:val="22"/>
        </w:rPr>
      </w:pPr>
    </w:p>
    <w:p w14:paraId="300C1DE0" w14:textId="7263CAD3" w:rsidR="00DD5271" w:rsidRPr="00DD5271" w:rsidRDefault="00DD5271" w:rsidP="00DD5271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5271">
        <w:rPr>
          <w:rFonts w:cs="Arial"/>
          <w:sz w:val="22"/>
          <w:szCs w:val="22"/>
        </w:rPr>
        <w:t xml:space="preserve">Amy E </w:t>
      </w:r>
      <w:proofErr w:type="spellStart"/>
      <w:r w:rsidRPr="00DD5271">
        <w:rPr>
          <w:rFonts w:cs="Arial"/>
          <w:sz w:val="22"/>
          <w:szCs w:val="22"/>
        </w:rPr>
        <w:t>Hirakis</w:t>
      </w:r>
      <w:proofErr w:type="spellEnd"/>
      <w:r w:rsidRPr="00DD5271">
        <w:rPr>
          <w:rFonts w:cs="Arial"/>
          <w:sz w:val="22"/>
          <w:szCs w:val="22"/>
        </w:rPr>
        <w:t>, Esquire</w:t>
      </w:r>
    </w:p>
    <w:p w14:paraId="5BE2ECDF" w14:textId="4A8997CB" w:rsidR="00DD5271" w:rsidRPr="00DD5271" w:rsidRDefault="00DD5271" w:rsidP="00DD5271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5271">
        <w:rPr>
          <w:rFonts w:cs="Arial"/>
          <w:sz w:val="22"/>
          <w:szCs w:val="22"/>
        </w:rPr>
        <w:t>NiSource Corporate Services Co.</w:t>
      </w:r>
    </w:p>
    <w:p w14:paraId="2BA60054" w14:textId="5FA6C4B6" w:rsidR="00DD5271" w:rsidRPr="00DD5271" w:rsidRDefault="00DD5271" w:rsidP="00DD5271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5271">
        <w:rPr>
          <w:rFonts w:cs="Arial"/>
          <w:sz w:val="22"/>
          <w:szCs w:val="22"/>
        </w:rPr>
        <w:t>800 N. Third St., Suite 204</w:t>
      </w:r>
    </w:p>
    <w:p w14:paraId="2B08E622" w14:textId="1A675DC6" w:rsidR="00CA535E" w:rsidRPr="00DD5271" w:rsidRDefault="00DD5271" w:rsidP="00DD5271">
      <w:pPr>
        <w:rPr>
          <w:rFonts w:cs="Arial"/>
          <w:sz w:val="22"/>
          <w:szCs w:val="22"/>
        </w:rPr>
      </w:pPr>
      <w:r w:rsidRPr="00DD5271">
        <w:rPr>
          <w:rFonts w:cs="Arial"/>
          <w:sz w:val="22"/>
          <w:szCs w:val="22"/>
        </w:rPr>
        <w:t>Harrisburg, PA 17102</w:t>
      </w:r>
    </w:p>
    <w:p w14:paraId="0F717F98" w14:textId="3C702F90" w:rsidR="00CA535E" w:rsidRPr="008370E8" w:rsidRDefault="00C7593A" w:rsidP="00C7593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CA535E" w:rsidRPr="008370E8">
        <w:rPr>
          <w:sz w:val="22"/>
          <w:szCs w:val="22"/>
        </w:rPr>
        <w:t>RE:PA PUC vs</w:t>
      </w:r>
      <w:r w:rsidR="00C06131">
        <w:rPr>
          <w:sz w:val="22"/>
          <w:szCs w:val="22"/>
        </w:rPr>
        <w:t xml:space="preserve"> </w:t>
      </w:r>
      <w:r w:rsidRPr="00C7593A">
        <w:rPr>
          <w:sz w:val="22"/>
          <w:szCs w:val="22"/>
        </w:rPr>
        <w:t>COLUMBIA GAS OF PA INC</w:t>
      </w:r>
      <w:r w:rsidR="00CA535E" w:rsidRPr="008370E8">
        <w:rPr>
          <w:sz w:val="22"/>
          <w:szCs w:val="22"/>
        </w:rPr>
        <w:t>.</w:t>
      </w:r>
    </w:p>
    <w:p w14:paraId="1038AA83" w14:textId="56234A69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C7593A" w:rsidRPr="00C7593A">
        <w:rPr>
          <w:sz w:val="22"/>
          <w:szCs w:val="22"/>
        </w:rPr>
        <w:t>R-2020-3018835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131E76C1" w:rsidR="00706174" w:rsidRPr="0047119C" w:rsidRDefault="00706174" w:rsidP="00706174">
      <w:pPr>
        <w:rPr>
          <w:rFonts w:cs="Arial"/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47119C" w:rsidRPr="0047119C">
        <w:rPr>
          <w:rFonts w:cs="Arial"/>
          <w:sz w:val="22"/>
          <w:szCs w:val="22"/>
        </w:rPr>
        <w:t>Office of Consumer Advocate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0E4FAB72" w14:textId="77777777" w:rsidR="00E232BE" w:rsidRDefault="00E232BE" w:rsidP="00E232B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2170E292" w14:textId="77777777" w:rsidR="00E232BE" w:rsidRDefault="00E232BE" w:rsidP="00E232B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FE30C6C" w14:textId="77777777" w:rsidR="00A47D60" w:rsidRPr="000F5C25" w:rsidRDefault="00A47D60" w:rsidP="00A47D60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544294A7" w14:textId="77777777" w:rsidR="00E232BE" w:rsidRPr="000B1B7B" w:rsidRDefault="00E232BE" w:rsidP="00E232B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</w:p>
    <w:p w14:paraId="024094B3" w14:textId="5C784DDB" w:rsidR="00D401CF" w:rsidRPr="0038043F" w:rsidRDefault="00D401CF" w:rsidP="00E232BE">
      <w:pPr>
        <w:rPr>
          <w:sz w:val="22"/>
          <w:szCs w:val="22"/>
        </w:rPr>
      </w:pP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119C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47D60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131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93A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271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2BE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54B2F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7</cp:revision>
  <cp:lastPrinted>2018-07-19T19:55:00Z</cp:lastPrinted>
  <dcterms:created xsi:type="dcterms:W3CDTF">2020-05-06T12:34:00Z</dcterms:created>
  <dcterms:modified xsi:type="dcterms:W3CDTF">2020-05-12T11:46:00Z</dcterms:modified>
</cp:coreProperties>
</file>