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4F2B4" w14:textId="77777777"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14:paraId="1CFFD0B7" w14:textId="77777777"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14:paraId="1CF6B07C" w14:textId="77777777" w:rsidR="00587173" w:rsidRDefault="00587173" w:rsidP="00762F72">
      <w:pPr>
        <w:widowControl/>
        <w:tabs>
          <w:tab w:val="center" w:pos="4680"/>
        </w:tabs>
        <w:suppressAutoHyphens/>
        <w:jc w:val="center"/>
        <w:rPr>
          <w:b/>
          <w:sz w:val="26"/>
          <w:szCs w:val="26"/>
        </w:rPr>
      </w:pPr>
      <w:r w:rsidRPr="00F514FB">
        <w:rPr>
          <w:b/>
          <w:sz w:val="26"/>
          <w:szCs w:val="26"/>
        </w:rPr>
        <w:t>Harrisburg, PA 171</w:t>
      </w:r>
      <w:r w:rsidR="00ED50E2">
        <w:rPr>
          <w:b/>
          <w:sz w:val="26"/>
          <w:szCs w:val="26"/>
        </w:rPr>
        <w:t>20</w:t>
      </w:r>
    </w:p>
    <w:p w14:paraId="3EDD3AC5" w14:textId="77777777" w:rsidR="00886D40" w:rsidRDefault="00886D40" w:rsidP="00762F72">
      <w:pPr>
        <w:widowControl/>
        <w:tabs>
          <w:tab w:val="center" w:pos="4680"/>
        </w:tabs>
        <w:suppressAutoHyphens/>
        <w:jc w:val="center"/>
        <w:rPr>
          <w:b/>
          <w:sz w:val="26"/>
          <w:szCs w:val="26"/>
        </w:rPr>
      </w:pPr>
    </w:p>
    <w:p w14:paraId="48247A79" w14:textId="77777777" w:rsidR="00886D40" w:rsidRPr="00F514FB" w:rsidRDefault="00886D40" w:rsidP="00762F72">
      <w:pPr>
        <w:widowControl/>
        <w:tabs>
          <w:tab w:val="center" w:pos="4680"/>
        </w:tabs>
        <w:suppressAutoHyphens/>
        <w:jc w:val="center"/>
        <w:rPr>
          <w:sz w:val="26"/>
          <w:szCs w:val="26"/>
        </w:rPr>
      </w:pPr>
    </w:p>
    <w:tbl>
      <w:tblPr>
        <w:tblW w:w="9861" w:type="dxa"/>
        <w:tblLook w:val="04A0" w:firstRow="1" w:lastRow="0" w:firstColumn="1" w:lastColumn="0" w:noHBand="0" w:noVBand="1"/>
      </w:tblPr>
      <w:tblGrid>
        <w:gridCol w:w="5310"/>
        <w:gridCol w:w="4551"/>
      </w:tblGrid>
      <w:tr w:rsidR="00587173" w:rsidRPr="00F514FB" w14:paraId="1F66F1F8" w14:textId="77777777" w:rsidTr="00ED50E2">
        <w:tc>
          <w:tcPr>
            <w:tcW w:w="5310" w:type="dxa"/>
            <w:shd w:val="clear" w:color="auto" w:fill="auto"/>
          </w:tcPr>
          <w:p w14:paraId="3A7B44CE" w14:textId="77777777" w:rsidR="00886D40" w:rsidRPr="00472F90" w:rsidRDefault="00886D40" w:rsidP="00762F72">
            <w:pPr>
              <w:widowControl/>
              <w:rPr>
                <w:sz w:val="26"/>
                <w:szCs w:val="26"/>
              </w:rPr>
            </w:pPr>
          </w:p>
        </w:tc>
        <w:tc>
          <w:tcPr>
            <w:tcW w:w="4551" w:type="dxa"/>
            <w:shd w:val="clear" w:color="auto" w:fill="auto"/>
          </w:tcPr>
          <w:p w14:paraId="260B6C4D" w14:textId="77777777" w:rsidR="00587173" w:rsidRPr="00472F90" w:rsidRDefault="00587173" w:rsidP="00ED50E2">
            <w:pPr>
              <w:widowControl/>
              <w:ind w:left="210"/>
              <w:jc w:val="right"/>
              <w:rPr>
                <w:sz w:val="26"/>
                <w:szCs w:val="26"/>
              </w:rPr>
            </w:pPr>
            <w:r w:rsidRPr="00472F90">
              <w:rPr>
                <w:sz w:val="26"/>
                <w:szCs w:val="26"/>
              </w:rPr>
              <w:t>Public</w:t>
            </w:r>
            <w:r w:rsidR="00494B74">
              <w:rPr>
                <w:sz w:val="26"/>
                <w:szCs w:val="26"/>
              </w:rPr>
              <w:t xml:space="preserve"> </w:t>
            </w:r>
            <w:r w:rsidRPr="00472F90">
              <w:rPr>
                <w:sz w:val="26"/>
                <w:szCs w:val="26"/>
              </w:rPr>
              <w:t>Meeting held</w:t>
            </w:r>
            <w:r w:rsidR="003E45AF">
              <w:rPr>
                <w:sz w:val="26"/>
                <w:szCs w:val="26"/>
              </w:rPr>
              <w:t xml:space="preserve"> </w:t>
            </w:r>
            <w:r w:rsidR="00ED50E2">
              <w:rPr>
                <w:sz w:val="26"/>
                <w:szCs w:val="26"/>
              </w:rPr>
              <w:t>May 21</w:t>
            </w:r>
            <w:r w:rsidR="009210A5">
              <w:rPr>
                <w:sz w:val="26"/>
                <w:szCs w:val="26"/>
              </w:rPr>
              <w:t xml:space="preserve">, </w:t>
            </w:r>
            <w:r w:rsidR="00E90A93">
              <w:rPr>
                <w:sz w:val="26"/>
                <w:szCs w:val="26"/>
              </w:rPr>
              <w:t>20</w:t>
            </w:r>
            <w:r w:rsidR="00ED50E2">
              <w:rPr>
                <w:sz w:val="26"/>
                <w:szCs w:val="26"/>
              </w:rPr>
              <w:t>20</w:t>
            </w:r>
          </w:p>
          <w:p w14:paraId="1F469B2B" w14:textId="77777777" w:rsidR="00587173" w:rsidRPr="00472F90" w:rsidRDefault="00587173" w:rsidP="00762F72">
            <w:pPr>
              <w:widowControl/>
              <w:jc w:val="right"/>
              <w:rPr>
                <w:sz w:val="26"/>
                <w:szCs w:val="26"/>
              </w:rPr>
            </w:pPr>
          </w:p>
          <w:p w14:paraId="72BB8840" w14:textId="77777777" w:rsidR="00587173" w:rsidRPr="00472F90" w:rsidRDefault="00587173" w:rsidP="00762F72">
            <w:pPr>
              <w:widowControl/>
              <w:jc w:val="right"/>
              <w:rPr>
                <w:sz w:val="26"/>
                <w:szCs w:val="26"/>
              </w:rPr>
            </w:pPr>
          </w:p>
        </w:tc>
      </w:tr>
      <w:tr w:rsidR="00587173" w:rsidRPr="00F514FB" w14:paraId="2B4FEF6D" w14:textId="77777777" w:rsidTr="00ED50E2">
        <w:tc>
          <w:tcPr>
            <w:tcW w:w="5310" w:type="dxa"/>
            <w:shd w:val="clear" w:color="auto" w:fill="auto"/>
          </w:tcPr>
          <w:p w14:paraId="4B5D6E2A" w14:textId="77777777" w:rsidR="00587173" w:rsidRPr="00472F90" w:rsidRDefault="00886D40" w:rsidP="00762F72">
            <w:pPr>
              <w:widowControl/>
              <w:rPr>
                <w:sz w:val="26"/>
                <w:szCs w:val="26"/>
              </w:rPr>
            </w:pPr>
            <w:r>
              <w:rPr>
                <w:sz w:val="26"/>
                <w:szCs w:val="26"/>
              </w:rPr>
              <w:t>Co</w:t>
            </w:r>
            <w:r w:rsidR="00587173" w:rsidRPr="00472F90">
              <w:rPr>
                <w:sz w:val="26"/>
                <w:szCs w:val="26"/>
              </w:rPr>
              <w:t>mmissioners Present:</w:t>
            </w:r>
          </w:p>
          <w:p w14:paraId="5A582E81" w14:textId="77777777" w:rsidR="00587173" w:rsidRPr="00472F90" w:rsidRDefault="00587173" w:rsidP="00762F72">
            <w:pPr>
              <w:widowControl/>
              <w:rPr>
                <w:sz w:val="26"/>
                <w:szCs w:val="26"/>
              </w:rPr>
            </w:pPr>
          </w:p>
          <w:p w14:paraId="03FCDE43" w14:textId="6DB8C656" w:rsidR="003677F4" w:rsidRPr="00472F90" w:rsidRDefault="003677F4" w:rsidP="00144427">
            <w:pPr>
              <w:widowControl/>
              <w:ind w:left="705"/>
              <w:rPr>
                <w:sz w:val="26"/>
                <w:szCs w:val="26"/>
              </w:rPr>
            </w:pPr>
            <w:r>
              <w:rPr>
                <w:sz w:val="26"/>
                <w:szCs w:val="26"/>
              </w:rPr>
              <w:t>Gladys M. Brown</w:t>
            </w:r>
            <w:r w:rsidR="00ED50E2">
              <w:rPr>
                <w:sz w:val="26"/>
                <w:szCs w:val="26"/>
              </w:rPr>
              <w:t xml:space="preserve"> Dutrieuille</w:t>
            </w:r>
            <w:r w:rsidRPr="00472F90">
              <w:rPr>
                <w:sz w:val="26"/>
                <w:szCs w:val="26"/>
              </w:rPr>
              <w:t xml:space="preserve">, </w:t>
            </w:r>
            <w:r w:rsidR="00ED50E2" w:rsidRPr="00472F90">
              <w:rPr>
                <w:sz w:val="26"/>
                <w:szCs w:val="26"/>
              </w:rPr>
              <w:t>Chairman</w:t>
            </w:r>
          </w:p>
          <w:p w14:paraId="16E76A30" w14:textId="77777777" w:rsidR="003677F4" w:rsidRDefault="00ED50E2" w:rsidP="003677F4">
            <w:pPr>
              <w:widowControl/>
              <w:tabs>
                <w:tab w:val="left" w:pos="705"/>
              </w:tabs>
              <w:ind w:firstLine="720"/>
              <w:rPr>
                <w:sz w:val="26"/>
                <w:szCs w:val="26"/>
              </w:rPr>
            </w:pPr>
            <w:r>
              <w:rPr>
                <w:sz w:val="26"/>
                <w:szCs w:val="26"/>
              </w:rPr>
              <w:t>David W. Sweet</w:t>
            </w:r>
            <w:r w:rsidR="003677F4" w:rsidRPr="00472F90">
              <w:rPr>
                <w:sz w:val="26"/>
                <w:szCs w:val="26"/>
              </w:rPr>
              <w:t>, Vice Chairman</w:t>
            </w:r>
          </w:p>
          <w:p w14:paraId="46E16F9B" w14:textId="77777777" w:rsidR="003677F4" w:rsidRDefault="003677F4" w:rsidP="003677F4">
            <w:pPr>
              <w:widowControl/>
              <w:tabs>
                <w:tab w:val="left" w:pos="705"/>
              </w:tabs>
              <w:ind w:firstLine="720"/>
              <w:rPr>
                <w:sz w:val="26"/>
                <w:szCs w:val="26"/>
              </w:rPr>
            </w:pPr>
            <w:r w:rsidRPr="00472F90">
              <w:rPr>
                <w:sz w:val="26"/>
                <w:szCs w:val="26"/>
              </w:rPr>
              <w:t>John F. Coleman, Jr.</w:t>
            </w:r>
          </w:p>
          <w:p w14:paraId="518361AD" w14:textId="77777777" w:rsidR="00ED50E2" w:rsidRPr="00472F90" w:rsidRDefault="00ED50E2" w:rsidP="003677F4">
            <w:pPr>
              <w:widowControl/>
              <w:tabs>
                <w:tab w:val="left" w:pos="705"/>
              </w:tabs>
              <w:ind w:firstLine="720"/>
              <w:rPr>
                <w:sz w:val="26"/>
                <w:szCs w:val="26"/>
              </w:rPr>
            </w:pPr>
            <w:r>
              <w:rPr>
                <w:sz w:val="26"/>
                <w:szCs w:val="26"/>
              </w:rPr>
              <w:t>Ralph V. Yanora</w:t>
            </w:r>
          </w:p>
          <w:p w14:paraId="384717EB" w14:textId="77777777" w:rsidR="00587173" w:rsidRDefault="00587173" w:rsidP="003677F4">
            <w:pPr>
              <w:widowControl/>
              <w:ind w:left="720"/>
              <w:rPr>
                <w:sz w:val="26"/>
                <w:szCs w:val="26"/>
              </w:rPr>
            </w:pPr>
          </w:p>
          <w:p w14:paraId="1A6D65B2" w14:textId="77777777" w:rsidR="005556B4" w:rsidRDefault="005556B4" w:rsidP="003677F4">
            <w:pPr>
              <w:widowControl/>
              <w:ind w:left="720"/>
              <w:rPr>
                <w:sz w:val="26"/>
                <w:szCs w:val="26"/>
              </w:rPr>
            </w:pPr>
          </w:p>
          <w:p w14:paraId="71E3108A" w14:textId="77777777" w:rsidR="003677F4" w:rsidRPr="00472F90" w:rsidRDefault="003677F4" w:rsidP="003677F4">
            <w:pPr>
              <w:widowControl/>
              <w:ind w:left="720"/>
              <w:rPr>
                <w:sz w:val="26"/>
                <w:szCs w:val="26"/>
              </w:rPr>
            </w:pPr>
          </w:p>
        </w:tc>
        <w:tc>
          <w:tcPr>
            <w:tcW w:w="4551" w:type="dxa"/>
            <w:shd w:val="clear" w:color="auto" w:fill="auto"/>
          </w:tcPr>
          <w:p w14:paraId="2EFE64C9" w14:textId="77777777" w:rsidR="00587173" w:rsidRPr="00472F90" w:rsidRDefault="00587173" w:rsidP="00762F72">
            <w:pPr>
              <w:widowControl/>
              <w:jc w:val="right"/>
              <w:rPr>
                <w:sz w:val="26"/>
                <w:szCs w:val="26"/>
              </w:rPr>
            </w:pPr>
          </w:p>
          <w:p w14:paraId="706D4729" w14:textId="77777777" w:rsidR="00587173" w:rsidRPr="00472F90" w:rsidRDefault="00587173" w:rsidP="00762F72">
            <w:pPr>
              <w:widowControl/>
              <w:jc w:val="right"/>
              <w:rPr>
                <w:sz w:val="26"/>
                <w:szCs w:val="26"/>
              </w:rPr>
            </w:pPr>
          </w:p>
        </w:tc>
      </w:tr>
      <w:tr w:rsidR="00587173" w:rsidRPr="00F514FB" w14:paraId="2D880434" w14:textId="77777777" w:rsidTr="00ED50E2">
        <w:tc>
          <w:tcPr>
            <w:tcW w:w="5310" w:type="dxa"/>
            <w:shd w:val="clear" w:color="auto" w:fill="auto"/>
          </w:tcPr>
          <w:p w14:paraId="34A0E212" w14:textId="77777777"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14:paraId="1B0D8C3B" w14:textId="77777777" w:rsidR="00B84D00" w:rsidRDefault="00B84D00" w:rsidP="00762F72">
            <w:pPr>
              <w:widowControl/>
              <w:rPr>
                <w:sz w:val="26"/>
                <w:szCs w:val="26"/>
              </w:rPr>
            </w:pPr>
          </w:p>
          <w:p w14:paraId="71C9760B" w14:textId="1452E769" w:rsidR="00B76A44" w:rsidRDefault="00B76A44" w:rsidP="00144427">
            <w:pPr>
              <w:widowControl/>
              <w:ind w:left="705"/>
              <w:rPr>
                <w:sz w:val="26"/>
                <w:szCs w:val="26"/>
              </w:rPr>
            </w:pPr>
            <w:r>
              <w:rPr>
                <w:sz w:val="26"/>
                <w:szCs w:val="26"/>
              </w:rPr>
              <w:t>v.</w:t>
            </w:r>
          </w:p>
          <w:p w14:paraId="58C27031" w14:textId="77777777" w:rsidR="00B76A44" w:rsidRDefault="00B76A44" w:rsidP="00762F72">
            <w:pPr>
              <w:widowControl/>
              <w:tabs>
                <w:tab w:val="left" w:pos="1640"/>
              </w:tabs>
              <w:ind w:left="1440" w:hanging="1440"/>
              <w:rPr>
                <w:sz w:val="26"/>
                <w:szCs w:val="26"/>
              </w:rPr>
            </w:pPr>
          </w:p>
          <w:p w14:paraId="3656ECBB" w14:textId="77777777" w:rsidR="00B76A44" w:rsidRDefault="00494B74" w:rsidP="00762F72">
            <w:pPr>
              <w:widowControl/>
              <w:tabs>
                <w:tab w:val="left" w:pos="1640"/>
              </w:tabs>
              <w:rPr>
                <w:sz w:val="26"/>
                <w:szCs w:val="26"/>
              </w:rPr>
            </w:pPr>
            <w:r>
              <w:rPr>
                <w:sz w:val="26"/>
                <w:szCs w:val="26"/>
              </w:rPr>
              <w:t>Greens Taxi Inc.</w:t>
            </w:r>
          </w:p>
          <w:p w14:paraId="3FC48F1C" w14:textId="77777777" w:rsidR="00A860F0" w:rsidRPr="00472F90" w:rsidRDefault="00A860F0" w:rsidP="00762F72">
            <w:pPr>
              <w:widowControl/>
              <w:tabs>
                <w:tab w:val="left" w:pos="1640"/>
              </w:tabs>
              <w:rPr>
                <w:sz w:val="26"/>
                <w:szCs w:val="26"/>
              </w:rPr>
            </w:pPr>
          </w:p>
        </w:tc>
        <w:tc>
          <w:tcPr>
            <w:tcW w:w="4551" w:type="dxa"/>
            <w:shd w:val="clear" w:color="auto" w:fill="auto"/>
          </w:tcPr>
          <w:p w14:paraId="72B30274" w14:textId="77777777" w:rsidR="00587173" w:rsidRDefault="00B76A44" w:rsidP="00762F72">
            <w:pPr>
              <w:widowControl/>
              <w:ind w:left="-198" w:firstLine="198"/>
              <w:jc w:val="right"/>
              <w:rPr>
                <w:sz w:val="26"/>
                <w:szCs w:val="26"/>
              </w:rPr>
            </w:pPr>
            <w:r>
              <w:rPr>
                <w:sz w:val="26"/>
                <w:szCs w:val="26"/>
              </w:rPr>
              <w:t>C-2</w:t>
            </w:r>
            <w:r w:rsidR="00C533F3">
              <w:rPr>
                <w:sz w:val="26"/>
                <w:szCs w:val="26"/>
              </w:rPr>
              <w:t>01</w:t>
            </w:r>
            <w:r w:rsidR="00ED50E2">
              <w:rPr>
                <w:sz w:val="26"/>
                <w:szCs w:val="26"/>
              </w:rPr>
              <w:t>9</w:t>
            </w:r>
            <w:r w:rsidR="00C533F3">
              <w:rPr>
                <w:sz w:val="26"/>
                <w:szCs w:val="26"/>
              </w:rPr>
              <w:t>-</w:t>
            </w:r>
            <w:r w:rsidR="009F4A70">
              <w:rPr>
                <w:sz w:val="26"/>
                <w:szCs w:val="26"/>
              </w:rPr>
              <w:t>30</w:t>
            </w:r>
            <w:r w:rsidR="00ED50E2">
              <w:rPr>
                <w:sz w:val="26"/>
                <w:szCs w:val="26"/>
              </w:rPr>
              <w:t>11248</w:t>
            </w:r>
          </w:p>
          <w:p w14:paraId="587221D0" w14:textId="77777777" w:rsidR="00E90A93" w:rsidRPr="00472F90" w:rsidRDefault="00E90A93" w:rsidP="00762F72">
            <w:pPr>
              <w:widowControl/>
              <w:jc w:val="right"/>
              <w:rPr>
                <w:sz w:val="26"/>
                <w:szCs w:val="26"/>
              </w:rPr>
            </w:pPr>
            <w:r>
              <w:rPr>
                <w:sz w:val="26"/>
                <w:szCs w:val="26"/>
              </w:rPr>
              <w:t xml:space="preserve">  </w:t>
            </w:r>
          </w:p>
        </w:tc>
      </w:tr>
      <w:tr w:rsidR="00587173" w:rsidRPr="00F514FB" w14:paraId="19C2447B" w14:textId="77777777" w:rsidTr="00ED50E2">
        <w:tc>
          <w:tcPr>
            <w:tcW w:w="5310" w:type="dxa"/>
            <w:shd w:val="clear" w:color="auto" w:fill="auto"/>
          </w:tcPr>
          <w:p w14:paraId="5615F7FC" w14:textId="77777777" w:rsidR="00587173" w:rsidRPr="00472F90" w:rsidRDefault="00587173" w:rsidP="00762F72">
            <w:pPr>
              <w:widowControl/>
              <w:ind w:firstLine="1440"/>
              <w:rPr>
                <w:sz w:val="26"/>
                <w:szCs w:val="26"/>
              </w:rPr>
            </w:pPr>
          </w:p>
        </w:tc>
        <w:tc>
          <w:tcPr>
            <w:tcW w:w="4551" w:type="dxa"/>
            <w:shd w:val="clear" w:color="auto" w:fill="auto"/>
          </w:tcPr>
          <w:p w14:paraId="23D7681F" w14:textId="77777777" w:rsidR="00587173" w:rsidRPr="00472F90" w:rsidRDefault="00587173" w:rsidP="00762F72">
            <w:pPr>
              <w:widowControl/>
              <w:rPr>
                <w:sz w:val="26"/>
                <w:szCs w:val="26"/>
              </w:rPr>
            </w:pPr>
          </w:p>
        </w:tc>
      </w:tr>
      <w:tr w:rsidR="00587173" w:rsidRPr="00F514FB" w14:paraId="7D83F802" w14:textId="77777777" w:rsidTr="00ED50E2">
        <w:tc>
          <w:tcPr>
            <w:tcW w:w="5310" w:type="dxa"/>
            <w:shd w:val="clear" w:color="auto" w:fill="auto"/>
          </w:tcPr>
          <w:p w14:paraId="4CC9E6A5" w14:textId="77777777" w:rsidR="00587173" w:rsidRPr="00472F90" w:rsidRDefault="00587173" w:rsidP="00762F72">
            <w:pPr>
              <w:widowControl/>
              <w:rPr>
                <w:sz w:val="26"/>
                <w:szCs w:val="26"/>
              </w:rPr>
            </w:pPr>
          </w:p>
        </w:tc>
        <w:tc>
          <w:tcPr>
            <w:tcW w:w="4551" w:type="dxa"/>
            <w:shd w:val="clear" w:color="auto" w:fill="auto"/>
          </w:tcPr>
          <w:p w14:paraId="78A2181D" w14:textId="77777777" w:rsidR="00587173" w:rsidRPr="00472F90" w:rsidRDefault="00587173" w:rsidP="00762F72">
            <w:pPr>
              <w:widowControl/>
              <w:rPr>
                <w:sz w:val="26"/>
                <w:szCs w:val="26"/>
              </w:rPr>
            </w:pPr>
          </w:p>
        </w:tc>
      </w:tr>
    </w:tbl>
    <w:p w14:paraId="4ACE5F16" w14:textId="77777777" w:rsidR="00587173" w:rsidRPr="00F514FB" w:rsidRDefault="00587173" w:rsidP="00762F72">
      <w:pPr>
        <w:widowControl/>
        <w:jc w:val="center"/>
        <w:rPr>
          <w:b/>
          <w:sz w:val="26"/>
          <w:szCs w:val="26"/>
        </w:rPr>
      </w:pPr>
      <w:r w:rsidRPr="00F514FB">
        <w:rPr>
          <w:b/>
          <w:sz w:val="26"/>
          <w:szCs w:val="26"/>
        </w:rPr>
        <w:t>OPINION AND ORDER</w:t>
      </w:r>
    </w:p>
    <w:p w14:paraId="6A229A4B" w14:textId="77777777" w:rsidR="00587173" w:rsidRPr="00F514FB" w:rsidRDefault="00587173" w:rsidP="00762F72">
      <w:pPr>
        <w:widowControl/>
        <w:jc w:val="center"/>
        <w:rPr>
          <w:b/>
          <w:sz w:val="26"/>
          <w:szCs w:val="26"/>
        </w:rPr>
      </w:pPr>
    </w:p>
    <w:p w14:paraId="4C861E24" w14:textId="77777777" w:rsidR="00587173" w:rsidRPr="00F514FB" w:rsidRDefault="00587173" w:rsidP="00762F72">
      <w:pPr>
        <w:widowControl/>
        <w:jc w:val="center"/>
        <w:rPr>
          <w:b/>
          <w:sz w:val="26"/>
          <w:szCs w:val="26"/>
        </w:rPr>
      </w:pPr>
    </w:p>
    <w:p w14:paraId="503F1E53" w14:textId="77777777" w:rsidR="00587173" w:rsidRPr="00F514FB" w:rsidRDefault="00587173" w:rsidP="00762F72">
      <w:pPr>
        <w:widowControl/>
        <w:rPr>
          <w:b/>
          <w:sz w:val="26"/>
          <w:szCs w:val="26"/>
        </w:rPr>
      </w:pPr>
      <w:r w:rsidRPr="00F514FB">
        <w:rPr>
          <w:b/>
          <w:sz w:val="26"/>
          <w:szCs w:val="26"/>
        </w:rPr>
        <w:t>BY THE COMMISSION:</w:t>
      </w:r>
    </w:p>
    <w:p w14:paraId="207B286D" w14:textId="77777777" w:rsidR="00587173" w:rsidRPr="00F514FB" w:rsidRDefault="00587173" w:rsidP="00762F72">
      <w:pPr>
        <w:widowControl/>
        <w:rPr>
          <w:sz w:val="26"/>
          <w:szCs w:val="26"/>
        </w:rPr>
      </w:pPr>
    </w:p>
    <w:p w14:paraId="2FCAA202" w14:textId="77777777" w:rsidR="00AA548E" w:rsidRDefault="00AA548E" w:rsidP="00762F72">
      <w:pPr>
        <w:widowControl/>
        <w:tabs>
          <w:tab w:val="left" w:pos="-720"/>
        </w:tabs>
        <w:suppressAutoHyphens/>
        <w:rPr>
          <w:b/>
          <w:sz w:val="26"/>
        </w:rPr>
      </w:pPr>
    </w:p>
    <w:p w14:paraId="0BB5FA5A" w14:textId="77777777"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ED50E2">
        <w:rPr>
          <w:sz w:val="26"/>
        </w:rPr>
        <w:t>January 31, 2020,</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3E6144">
        <w:rPr>
          <w:sz w:val="26"/>
        </w:rPr>
        <w:t>.</w:t>
      </w:r>
    </w:p>
    <w:p w14:paraId="5F51F715" w14:textId="77777777"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14:paraId="6680B6CB" w14:textId="77777777" w:rsidR="00BB6E7C" w:rsidRDefault="00BB6E7C" w:rsidP="00762F72">
      <w:pPr>
        <w:keepNext/>
        <w:widowControl/>
        <w:spacing w:line="360" w:lineRule="auto"/>
        <w:jc w:val="center"/>
        <w:rPr>
          <w:b/>
          <w:sz w:val="26"/>
          <w:szCs w:val="26"/>
        </w:rPr>
      </w:pPr>
    </w:p>
    <w:p w14:paraId="72F1859A" w14:textId="77A7A9E0" w:rsidR="00826068" w:rsidRDefault="005A1997" w:rsidP="00762F72">
      <w:pPr>
        <w:widowControl/>
        <w:tabs>
          <w:tab w:val="left" w:pos="1440"/>
        </w:tabs>
        <w:spacing w:line="360" w:lineRule="auto"/>
        <w:rPr>
          <w:sz w:val="26"/>
          <w:szCs w:val="26"/>
        </w:rPr>
      </w:pPr>
      <w:r>
        <w:rPr>
          <w:b/>
          <w:sz w:val="26"/>
          <w:szCs w:val="26"/>
        </w:rPr>
        <w:tab/>
      </w:r>
      <w:r w:rsidR="00826068" w:rsidRPr="00826068">
        <w:rPr>
          <w:sz w:val="26"/>
          <w:szCs w:val="26"/>
        </w:rPr>
        <w:t>The Commission issued Respondent a Certificate of Public Convenience (Certificate) on or about October 6, 1999, at A-00115729; A-00115729F0002; and A</w:t>
      </w:r>
      <w:r w:rsidR="00144427">
        <w:rPr>
          <w:sz w:val="26"/>
          <w:szCs w:val="26"/>
        </w:rPr>
        <w:noBreakHyphen/>
      </w:r>
      <w:r w:rsidR="00826068" w:rsidRPr="00826068">
        <w:rPr>
          <w:sz w:val="26"/>
          <w:szCs w:val="26"/>
        </w:rPr>
        <w:t>00115729F0003, for taxi authority; group and party 16 or greater authority; and group and party 15 or less authority, respectively.</w:t>
      </w:r>
      <w:r w:rsidR="000F5177">
        <w:rPr>
          <w:sz w:val="26"/>
          <w:szCs w:val="26"/>
        </w:rPr>
        <w:t xml:space="preserve">  </w:t>
      </w:r>
      <w:r w:rsidR="00826068" w:rsidRPr="00826068">
        <w:rPr>
          <w:sz w:val="26"/>
          <w:szCs w:val="26"/>
        </w:rPr>
        <w:t>The Commission issued Respondent a Certificate on or about January 16, 2014, at A-00115729F0004, for paratransit authority.</w:t>
      </w:r>
    </w:p>
    <w:p w14:paraId="369F4873" w14:textId="77777777" w:rsidR="008F6D15" w:rsidRDefault="008F6D15" w:rsidP="00762F72">
      <w:pPr>
        <w:widowControl/>
        <w:spacing w:line="360" w:lineRule="auto"/>
        <w:rPr>
          <w:b/>
          <w:sz w:val="26"/>
          <w:szCs w:val="26"/>
        </w:rPr>
      </w:pPr>
    </w:p>
    <w:p w14:paraId="17AB4603" w14:textId="158CFCB4" w:rsidR="00372BD1" w:rsidRDefault="005A1997" w:rsidP="003E6144">
      <w:pPr>
        <w:widowControl/>
        <w:spacing w:line="360" w:lineRule="auto"/>
        <w:ind w:firstLine="1440"/>
        <w:rPr>
          <w:sz w:val="26"/>
          <w:szCs w:val="26"/>
        </w:rPr>
      </w:pPr>
      <w:r>
        <w:rPr>
          <w:sz w:val="26"/>
          <w:szCs w:val="26"/>
        </w:rPr>
        <w:t xml:space="preserve">On </w:t>
      </w:r>
      <w:r w:rsidR="00D309AF">
        <w:rPr>
          <w:sz w:val="26"/>
          <w:szCs w:val="26"/>
        </w:rPr>
        <w:t>Ju</w:t>
      </w:r>
      <w:r w:rsidR="00BA090D">
        <w:rPr>
          <w:sz w:val="26"/>
          <w:szCs w:val="26"/>
        </w:rPr>
        <w:t>ne 28</w:t>
      </w:r>
      <w:r w:rsidR="00D309AF">
        <w:rPr>
          <w:sz w:val="26"/>
          <w:szCs w:val="26"/>
        </w:rPr>
        <w:t>, 2019,</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06147">
        <w:rPr>
          <w:rStyle w:val="FootnoteReference"/>
          <w:sz w:val="26"/>
          <w:szCs w:val="26"/>
        </w:rPr>
        <w:footnoteReference w:id="1"/>
      </w:r>
      <w:r w:rsidR="003525D9">
        <w:rPr>
          <w:sz w:val="26"/>
          <w:szCs w:val="26"/>
        </w:rPr>
        <w:t xml:space="preserve"> </w:t>
      </w:r>
      <w:r w:rsidR="009207AD">
        <w:rPr>
          <w:sz w:val="26"/>
          <w:szCs w:val="26"/>
        </w:rPr>
        <w:t xml:space="preserve"> </w:t>
      </w:r>
      <w:r w:rsidR="003E6144">
        <w:rPr>
          <w:sz w:val="26"/>
          <w:szCs w:val="26"/>
        </w:rPr>
        <w:t xml:space="preserve">The Complaint was served on the Respondent by certified mail on </w:t>
      </w:r>
      <w:r w:rsidR="00372BD1">
        <w:rPr>
          <w:sz w:val="26"/>
          <w:szCs w:val="26"/>
        </w:rPr>
        <w:t>July 1, 2019</w:t>
      </w:r>
      <w:r w:rsidR="003E6144">
        <w:rPr>
          <w:sz w:val="26"/>
          <w:szCs w:val="26"/>
        </w:rPr>
        <w:t xml:space="preserve">.  </w:t>
      </w:r>
      <w:r w:rsidR="00372BD1">
        <w:rPr>
          <w:sz w:val="26"/>
          <w:szCs w:val="26"/>
        </w:rPr>
        <w:t xml:space="preserve">The Complaint was returned to the Commission as undeliverable as the U.S. Post Office was unable to deliver and the unable to forward.  </w:t>
      </w:r>
    </w:p>
    <w:p w14:paraId="20A99997" w14:textId="77777777" w:rsidR="00372BD1" w:rsidRDefault="00372BD1" w:rsidP="003E6144">
      <w:pPr>
        <w:widowControl/>
        <w:spacing w:line="360" w:lineRule="auto"/>
        <w:ind w:firstLine="1440"/>
        <w:rPr>
          <w:sz w:val="26"/>
          <w:szCs w:val="26"/>
        </w:rPr>
      </w:pPr>
    </w:p>
    <w:p w14:paraId="2575E7AF" w14:textId="77777777" w:rsidR="003E6144" w:rsidRDefault="00372BD1" w:rsidP="003E6144">
      <w:pPr>
        <w:widowControl/>
        <w:spacing w:line="360" w:lineRule="auto"/>
        <w:ind w:firstLine="1440"/>
        <w:rPr>
          <w:sz w:val="26"/>
          <w:szCs w:val="26"/>
        </w:rPr>
      </w:pPr>
      <w:r>
        <w:rPr>
          <w:sz w:val="26"/>
          <w:szCs w:val="26"/>
        </w:rPr>
        <w:t xml:space="preserve">On </w:t>
      </w:r>
      <w:r w:rsidR="00397240">
        <w:rPr>
          <w:sz w:val="26"/>
          <w:szCs w:val="26"/>
        </w:rPr>
        <w:t xml:space="preserve">August 7, 2019, the Commission reserved the above-captioned Complaint.  The Complaint was served on the Respondent by certified mail on August 7, 2019.  On August 20, 2019, the Respondent received the Complaint. </w:t>
      </w:r>
      <w:r w:rsidR="002C7FAF">
        <w:rPr>
          <w:sz w:val="26"/>
          <w:szCs w:val="26"/>
        </w:rPr>
        <w:t xml:space="preserve"> </w:t>
      </w:r>
      <w:r w:rsidR="003E6144">
        <w:rPr>
          <w:sz w:val="26"/>
          <w:szCs w:val="26"/>
        </w:rPr>
        <w:t>A copy of proof of delivery of the Complaint</w:t>
      </w:r>
      <w:r w:rsidR="00207B98">
        <w:rPr>
          <w:sz w:val="26"/>
          <w:szCs w:val="26"/>
        </w:rPr>
        <w:t xml:space="preserve"> is attached to the Motion.</w:t>
      </w:r>
    </w:p>
    <w:p w14:paraId="3745F666" w14:textId="77777777" w:rsidR="00081C40" w:rsidRDefault="00081C40" w:rsidP="00762F72">
      <w:pPr>
        <w:widowControl/>
        <w:spacing w:line="360" w:lineRule="auto"/>
        <w:ind w:firstLine="1440"/>
        <w:rPr>
          <w:sz w:val="26"/>
          <w:szCs w:val="26"/>
        </w:rPr>
      </w:pPr>
    </w:p>
    <w:p w14:paraId="120A6805" w14:textId="3236A1AB" w:rsidR="006F4677" w:rsidRDefault="00452F66" w:rsidP="006F4677">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6F4677">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134874">
        <w:rPr>
          <w:sz w:val="26"/>
          <w:szCs w:val="26"/>
        </w:rPr>
        <w:t xml:space="preserve"> </w:t>
      </w:r>
      <w:r w:rsidR="007B22C7">
        <w:rPr>
          <w:sz w:val="26"/>
          <w:szCs w:val="26"/>
        </w:rPr>
        <w:t>201</w:t>
      </w:r>
      <w:r w:rsidR="003042E5">
        <w:rPr>
          <w:sz w:val="26"/>
          <w:szCs w:val="26"/>
        </w:rPr>
        <w:t>6</w:t>
      </w:r>
      <w:r w:rsidR="007B22C7">
        <w:rPr>
          <w:sz w:val="26"/>
          <w:szCs w:val="26"/>
        </w:rPr>
        <w:t xml:space="preserve"> </w:t>
      </w:r>
      <w:r w:rsidR="000F2935">
        <w:rPr>
          <w:sz w:val="26"/>
          <w:szCs w:val="26"/>
        </w:rPr>
        <w:t xml:space="preserve">calendar year. </w:t>
      </w:r>
      <w:r w:rsidR="00EA7585">
        <w:rPr>
          <w:sz w:val="26"/>
          <w:szCs w:val="26"/>
        </w:rPr>
        <w:t xml:space="preserve"> </w:t>
      </w:r>
      <w:r w:rsidR="0091487A">
        <w:rPr>
          <w:sz w:val="26"/>
          <w:szCs w:val="26"/>
        </w:rPr>
        <w:lastRenderedPageBreak/>
        <w:t>I&amp;E recommended a civil penalty of $</w:t>
      </w:r>
      <w:r w:rsidR="006F4677">
        <w:rPr>
          <w:sz w:val="26"/>
          <w:szCs w:val="26"/>
        </w:rPr>
        <w:t>1</w:t>
      </w:r>
      <w:r w:rsidR="0091487A">
        <w:rPr>
          <w:sz w:val="26"/>
          <w:szCs w:val="26"/>
        </w:rPr>
        <w:t>,000 for this violation.  In addition, I&amp;E alleged that the Respondent violated Section 510(c) of the Code, 66 Pa. C.S. § 510(c), by failing to pay the Commission’s assessment for fiscal year July 1, 201</w:t>
      </w:r>
      <w:r w:rsidR="003042E5">
        <w:rPr>
          <w:sz w:val="26"/>
          <w:szCs w:val="26"/>
        </w:rPr>
        <w:t>7</w:t>
      </w:r>
      <w:r w:rsidR="0091487A">
        <w:rPr>
          <w:sz w:val="26"/>
          <w:szCs w:val="26"/>
        </w:rPr>
        <w:t xml:space="preserve"> to June 30, 201</w:t>
      </w:r>
      <w:r w:rsidR="003042E5">
        <w:rPr>
          <w:sz w:val="26"/>
          <w:szCs w:val="26"/>
        </w:rPr>
        <w:t>8</w:t>
      </w:r>
      <w:r w:rsidR="0091487A">
        <w:rPr>
          <w:sz w:val="26"/>
          <w:szCs w:val="26"/>
        </w:rPr>
        <w:t>.  The total outs</w:t>
      </w:r>
      <w:r w:rsidR="002A38C3">
        <w:rPr>
          <w:sz w:val="26"/>
          <w:szCs w:val="26"/>
        </w:rPr>
        <w:t>tanding assessm</w:t>
      </w:r>
      <w:r w:rsidR="00081C40">
        <w:rPr>
          <w:sz w:val="26"/>
          <w:szCs w:val="26"/>
        </w:rPr>
        <w:t>ent balance is $</w:t>
      </w:r>
      <w:r w:rsidR="003042E5">
        <w:rPr>
          <w:sz w:val="26"/>
          <w:szCs w:val="26"/>
        </w:rPr>
        <w:t>4,691</w:t>
      </w:r>
      <w:r w:rsidR="0091487A">
        <w:rPr>
          <w:sz w:val="26"/>
          <w:szCs w:val="26"/>
        </w:rPr>
        <w:t xml:space="preserve">.  </w:t>
      </w:r>
      <w:r w:rsidR="006F4677">
        <w:rPr>
          <w:sz w:val="26"/>
          <w:szCs w:val="26"/>
        </w:rPr>
        <w:t>I&amp;E recommended a civil penalty of $</w:t>
      </w:r>
      <w:r w:rsidR="00711D2A">
        <w:rPr>
          <w:sz w:val="26"/>
          <w:szCs w:val="26"/>
        </w:rPr>
        <w:t>2</w:t>
      </w:r>
      <w:r w:rsidR="003042E5">
        <w:rPr>
          <w:sz w:val="26"/>
          <w:szCs w:val="26"/>
        </w:rPr>
        <w:t>,173</w:t>
      </w:r>
      <w:r w:rsidR="000B7557">
        <w:rPr>
          <w:sz w:val="26"/>
          <w:szCs w:val="26"/>
        </w:rPr>
        <w:t xml:space="preserve"> ($1,000 + </w:t>
      </w:r>
      <w:r w:rsidR="007021E2">
        <w:rPr>
          <w:sz w:val="26"/>
          <w:szCs w:val="26"/>
        </w:rPr>
        <w:t xml:space="preserve">$1,173) </w:t>
      </w:r>
      <w:r w:rsidR="006F4677">
        <w:rPr>
          <w:sz w:val="26"/>
          <w:szCs w:val="26"/>
        </w:rPr>
        <w:t>for this violation.</w:t>
      </w:r>
      <w:r w:rsidR="006F4677">
        <w:rPr>
          <w:rStyle w:val="FootnoteReference"/>
          <w:sz w:val="26"/>
          <w:szCs w:val="26"/>
        </w:rPr>
        <w:footnoteReference w:id="2"/>
      </w:r>
      <w:r w:rsidR="006F4677">
        <w:rPr>
          <w:sz w:val="26"/>
          <w:szCs w:val="26"/>
        </w:rPr>
        <w:t xml:space="preserve">  Complaint at </w:t>
      </w:r>
      <w:r w:rsidR="003042E5">
        <w:rPr>
          <w:sz w:val="26"/>
          <w:szCs w:val="26"/>
        </w:rPr>
        <w:t>7-8</w:t>
      </w:r>
      <w:r w:rsidR="006F4677">
        <w:rPr>
          <w:sz w:val="26"/>
          <w:szCs w:val="26"/>
        </w:rPr>
        <w:t>.</w:t>
      </w:r>
    </w:p>
    <w:p w14:paraId="34454DCD" w14:textId="77777777" w:rsidR="0091487A" w:rsidRDefault="0091487A" w:rsidP="0091487A">
      <w:pPr>
        <w:widowControl/>
        <w:spacing w:line="360" w:lineRule="auto"/>
        <w:ind w:firstLine="1440"/>
        <w:rPr>
          <w:sz w:val="26"/>
          <w:szCs w:val="26"/>
        </w:rPr>
      </w:pPr>
    </w:p>
    <w:p w14:paraId="61C67DF9" w14:textId="20698E44" w:rsidR="00D253C6" w:rsidRDefault="002C5E4C" w:rsidP="005E37F5">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D808B5">
        <w:rPr>
          <w:sz w:val="26"/>
          <w:szCs w:val="26"/>
        </w:rPr>
        <w:t>6,864</w:t>
      </w:r>
      <w:r>
        <w:rPr>
          <w:sz w:val="26"/>
          <w:szCs w:val="26"/>
        </w:rPr>
        <w:t xml:space="preserve">, </w:t>
      </w:r>
      <w:r w:rsidR="00D253C6">
        <w:rPr>
          <w:sz w:val="26"/>
          <w:szCs w:val="26"/>
        </w:rPr>
        <w:t>consisting of the outs</w:t>
      </w:r>
      <w:r w:rsidR="002A38C3">
        <w:rPr>
          <w:sz w:val="26"/>
          <w:szCs w:val="26"/>
        </w:rPr>
        <w:t>tanding assessment balance of $</w:t>
      </w:r>
      <w:r w:rsidR="00D808B5">
        <w:rPr>
          <w:sz w:val="26"/>
          <w:szCs w:val="26"/>
        </w:rPr>
        <w:t>4,691</w:t>
      </w:r>
      <w:r w:rsidR="00D253C6">
        <w:rPr>
          <w:sz w:val="26"/>
          <w:szCs w:val="26"/>
        </w:rPr>
        <w:t xml:space="preserve"> and a civil penalty of $</w:t>
      </w:r>
      <w:r w:rsidR="00EE1E70">
        <w:rPr>
          <w:sz w:val="26"/>
          <w:szCs w:val="26"/>
        </w:rPr>
        <w:t>2</w:t>
      </w:r>
      <w:r w:rsidR="00D808B5">
        <w:rPr>
          <w:sz w:val="26"/>
          <w:szCs w:val="26"/>
        </w:rPr>
        <w:t>,173</w:t>
      </w:r>
      <w:r w:rsidR="00D253C6">
        <w:rPr>
          <w:sz w:val="26"/>
          <w:szCs w:val="26"/>
        </w:rPr>
        <w:t xml:space="preserve"> for the alleged violations.  I&amp;E also requested that if the Respondent did not pay the civil penalty and the assessment</w:t>
      </w:r>
      <w:r w:rsidR="00D808B5">
        <w:rPr>
          <w:sz w:val="26"/>
          <w:szCs w:val="26"/>
        </w:rPr>
        <w:t>: (1) that</w:t>
      </w:r>
      <w:r w:rsidR="00D253C6">
        <w:rPr>
          <w:sz w:val="26"/>
          <w:szCs w:val="26"/>
        </w:rPr>
        <w:t xml:space="preserve"> the Commission issue an Order cancelling the Respondent’s Certificate</w:t>
      </w:r>
      <w:r w:rsidR="00D808B5">
        <w:rPr>
          <w:sz w:val="26"/>
          <w:szCs w:val="26"/>
        </w:rPr>
        <w:t xml:space="preserve">; (2) that this matter be referred to the Office of Attorney General for appropriate action; and </w:t>
      </w:r>
      <w:r w:rsidR="00711D2A">
        <w:rPr>
          <w:sz w:val="26"/>
          <w:szCs w:val="26"/>
        </w:rPr>
        <w:t xml:space="preserve">(3) </w:t>
      </w:r>
      <w:r w:rsidR="00D808B5">
        <w:rPr>
          <w:sz w:val="26"/>
          <w:szCs w:val="26"/>
        </w:rPr>
        <w:t>that the Commission certify automobile registrations to the Pennsylvania Department of Transportation for suspension or revocation</w:t>
      </w:r>
      <w:r w:rsidR="00D253C6">
        <w:rPr>
          <w:sz w:val="26"/>
          <w:szCs w:val="26"/>
        </w:rPr>
        <w:t xml:space="preserve">.  </w:t>
      </w:r>
      <w:r w:rsidR="00D253C6">
        <w:rPr>
          <w:i/>
          <w:sz w:val="26"/>
          <w:szCs w:val="26"/>
        </w:rPr>
        <w:t>Id</w:t>
      </w:r>
      <w:r w:rsidR="00D253C6">
        <w:rPr>
          <w:sz w:val="26"/>
          <w:szCs w:val="26"/>
        </w:rPr>
        <w:t xml:space="preserve">. at </w:t>
      </w:r>
      <w:r w:rsidR="00D808B5">
        <w:rPr>
          <w:sz w:val="26"/>
          <w:szCs w:val="26"/>
        </w:rPr>
        <w:t>9</w:t>
      </w:r>
      <w:r w:rsidR="00D253C6">
        <w:rPr>
          <w:sz w:val="26"/>
          <w:szCs w:val="26"/>
        </w:rPr>
        <w:t>.</w:t>
      </w:r>
    </w:p>
    <w:p w14:paraId="16DBA4C2" w14:textId="77777777" w:rsidR="00D808B5" w:rsidRPr="002C5E4C" w:rsidRDefault="00D808B5" w:rsidP="005E37F5">
      <w:pPr>
        <w:widowControl/>
        <w:spacing w:line="360" w:lineRule="auto"/>
        <w:ind w:firstLine="1440"/>
        <w:rPr>
          <w:sz w:val="26"/>
          <w:szCs w:val="26"/>
        </w:rPr>
      </w:pPr>
    </w:p>
    <w:p w14:paraId="034C5E27" w14:textId="77777777"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w:t>
      </w:r>
    </w:p>
    <w:p w14:paraId="23C4B012" w14:textId="77777777" w:rsidR="000579BA" w:rsidRDefault="000579BA" w:rsidP="00762F72">
      <w:pPr>
        <w:widowControl/>
        <w:spacing w:line="360" w:lineRule="auto"/>
        <w:rPr>
          <w:sz w:val="26"/>
          <w:szCs w:val="26"/>
        </w:rPr>
      </w:pPr>
    </w:p>
    <w:p w14:paraId="4BA37B55" w14:textId="77777777"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3C05A6">
        <w:rPr>
          <w:sz w:val="26"/>
          <w:szCs w:val="26"/>
        </w:rPr>
        <w:t>January 31, 2020.</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14:paraId="59BF3FB9" w14:textId="77777777" w:rsidR="00CA3A19" w:rsidRDefault="00CA3A19" w:rsidP="00762F72">
      <w:pPr>
        <w:widowControl/>
        <w:spacing w:line="360" w:lineRule="auto"/>
        <w:rPr>
          <w:sz w:val="26"/>
          <w:szCs w:val="26"/>
        </w:rPr>
      </w:pPr>
    </w:p>
    <w:p w14:paraId="18FC7FDD" w14:textId="77777777" w:rsidR="00882750" w:rsidRPr="00882750" w:rsidRDefault="00882750" w:rsidP="00F031D2">
      <w:pPr>
        <w:keepNext/>
        <w:widowControl/>
        <w:spacing w:line="360" w:lineRule="auto"/>
        <w:jc w:val="center"/>
        <w:rPr>
          <w:b/>
          <w:sz w:val="26"/>
          <w:szCs w:val="26"/>
        </w:rPr>
      </w:pPr>
      <w:r w:rsidRPr="00882750">
        <w:rPr>
          <w:b/>
          <w:sz w:val="26"/>
          <w:szCs w:val="26"/>
        </w:rPr>
        <w:lastRenderedPageBreak/>
        <w:t>Discussion</w:t>
      </w:r>
    </w:p>
    <w:p w14:paraId="29C20B17" w14:textId="77777777" w:rsidR="00882750" w:rsidRDefault="00882750" w:rsidP="00F031D2">
      <w:pPr>
        <w:keepNext/>
        <w:widowControl/>
        <w:spacing w:line="360" w:lineRule="auto"/>
        <w:ind w:firstLine="1440"/>
        <w:rPr>
          <w:sz w:val="26"/>
          <w:szCs w:val="26"/>
        </w:rPr>
      </w:pPr>
    </w:p>
    <w:p w14:paraId="143047FA" w14:textId="718A1B5A" w:rsidR="00882750" w:rsidRDefault="00882750" w:rsidP="00F031D2">
      <w:pPr>
        <w:keepNext/>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a. PUC</w:t>
      </w:r>
      <w:r w:rsidR="008606DC" w:rsidRPr="00DF678F">
        <w:rPr>
          <w:rStyle w:val="Emphasis"/>
          <w:i w:val="0"/>
          <w:iCs w:val="0"/>
          <w:color w:val="000000"/>
          <w:sz w:val="26"/>
          <w:szCs w:val="26"/>
        </w:rPr>
        <w:t>,</w:t>
      </w:r>
      <w:r w:rsidR="008606DC" w:rsidRPr="008606DC">
        <w:rPr>
          <w:rStyle w:val="Emphasis"/>
          <w:color w:val="000000"/>
          <w:sz w:val="26"/>
          <w:szCs w:val="26"/>
        </w:rPr>
        <w:t xml:space="preserve"> </w:t>
      </w:r>
      <w:r w:rsidRPr="00DF678F">
        <w:rPr>
          <w:sz w:val="26"/>
          <w:szCs w:val="26"/>
        </w:rPr>
        <w:t xml:space="preserve">625 A.2d 741 (Pa. </w:t>
      </w:r>
      <w:proofErr w:type="spellStart"/>
      <w:r w:rsidRPr="00DF678F">
        <w:rPr>
          <w:sz w:val="26"/>
          <w:szCs w:val="26"/>
        </w:rPr>
        <w:t>Cmwlth</w:t>
      </w:r>
      <w:proofErr w:type="spellEnd"/>
      <w:r w:rsidRPr="00DF678F">
        <w:rPr>
          <w:sz w:val="26"/>
          <w:szCs w:val="26"/>
        </w:rPr>
        <w:t>. 1993);</w:t>
      </w:r>
      <w:r>
        <w:rPr>
          <w:color w:val="000000"/>
          <w:sz w:val="26"/>
          <w:szCs w:val="26"/>
        </w:rPr>
        <w:t xml:space="preserve"> </w:t>
      </w:r>
      <w:r w:rsidRPr="008606DC">
        <w:rPr>
          <w:i/>
          <w:color w:val="000000"/>
          <w:sz w:val="26"/>
          <w:szCs w:val="26"/>
        </w:rPr>
        <w:t xml:space="preserve">also </w:t>
      </w:r>
      <w:r>
        <w:rPr>
          <w:rStyle w:val="Emphasis"/>
          <w:color w:val="000000"/>
          <w:sz w:val="26"/>
          <w:szCs w:val="26"/>
        </w:rPr>
        <w:t>see</w:t>
      </w:r>
      <w:r w:rsidR="00F031D2">
        <w:rPr>
          <w:rStyle w:val="Emphasis"/>
          <w:color w:val="000000"/>
          <w:sz w:val="26"/>
          <w:szCs w:val="26"/>
        </w:rPr>
        <w:t>,</w:t>
      </w:r>
      <w:r>
        <w:rPr>
          <w:rStyle w:val="Emphasis"/>
          <w:color w:val="000000"/>
          <w:sz w:val="26"/>
          <w:szCs w:val="26"/>
        </w:rPr>
        <w:t xml:space="preserve"> generally</w:t>
      </w:r>
      <w:r w:rsidR="00F031D2">
        <w:rPr>
          <w:rStyle w:val="Emphasis"/>
          <w:color w:val="000000"/>
          <w:sz w:val="26"/>
          <w:szCs w:val="26"/>
        </w:rPr>
        <w:t>,</w:t>
      </w:r>
      <w:r>
        <w:rPr>
          <w:rStyle w:val="Emphasis"/>
          <w:color w:val="000000"/>
          <w:sz w:val="26"/>
          <w:szCs w:val="26"/>
        </w:rPr>
        <w:t xml:space="preserve"> </w:t>
      </w:r>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DF678F">
        <w:rPr>
          <w:sz w:val="26"/>
          <w:szCs w:val="26"/>
        </w:rPr>
        <w:t xml:space="preserve">, </w:t>
      </w:r>
      <w:r w:rsidRPr="00DF678F">
        <w:rPr>
          <w:sz w:val="26"/>
          <w:szCs w:val="26"/>
        </w:rPr>
        <w:t xml:space="preserve">485 A.2d 1217 (Pa. </w:t>
      </w:r>
      <w:proofErr w:type="spellStart"/>
      <w:r w:rsidRPr="00DF678F">
        <w:rPr>
          <w:sz w:val="26"/>
          <w:szCs w:val="26"/>
        </w:rPr>
        <w:t>Cmwlth</w:t>
      </w:r>
      <w:proofErr w:type="spellEnd"/>
      <w:r w:rsidRPr="00DF678F">
        <w:rPr>
          <w:sz w:val="26"/>
          <w:szCs w:val="26"/>
        </w:rPr>
        <w:t>. 1984).</w:t>
      </w:r>
    </w:p>
    <w:p w14:paraId="1B45F466" w14:textId="77777777" w:rsidR="00945C13" w:rsidRDefault="00945C13" w:rsidP="00762F72">
      <w:pPr>
        <w:widowControl/>
        <w:spacing w:line="360" w:lineRule="auto"/>
        <w:ind w:firstLine="1440"/>
        <w:rPr>
          <w:sz w:val="26"/>
          <w:szCs w:val="26"/>
        </w:rPr>
      </w:pPr>
    </w:p>
    <w:p w14:paraId="65BDB7D5" w14:textId="204A22B0"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711D2A">
        <w:rPr>
          <w:sz w:val="26"/>
          <w:szCs w:val="26"/>
        </w:rPr>
        <w:t>4</w:t>
      </w:r>
      <w:r w:rsidR="00F45117">
        <w:rPr>
          <w:sz w:val="26"/>
          <w:szCs w:val="26"/>
        </w:rPr>
        <w:t>,</w:t>
      </w:r>
      <w:r w:rsidR="00711D2A">
        <w:rPr>
          <w:sz w:val="26"/>
          <w:szCs w:val="26"/>
        </w:rPr>
        <w:t>691</w:t>
      </w:r>
      <w:r w:rsidR="00010E45">
        <w:rPr>
          <w:sz w:val="26"/>
          <w:szCs w:val="26"/>
        </w:rPr>
        <w:t>, and the civil penalty of $</w:t>
      </w:r>
      <w:r w:rsidR="00711D2A">
        <w:rPr>
          <w:sz w:val="26"/>
          <w:szCs w:val="26"/>
        </w:rPr>
        <w:t>2,173</w:t>
      </w:r>
      <w:r w:rsidR="00010E45">
        <w:rPr>
          <w:sz w:val="26"/>
          <w:szCs w:val="26"/>
        </w:rPr>
        <w:t>, that was requested in the Complaint</w:t>
      </w:r>
      <w:r w:rsidR="00FD17F6">
        <w:rPr>
          <w:sz w:val="26"/>
          <w:szCs w:val="26"/>
        </w:rPr>
        <w:t xml:space="preserve"> as noted previously.</w:t>
      </w:r>
      <w:r w:rsidR="00010E45">
        <w:rPr>
          <w:sz w:val="26"/>
          <w:szCs w:val="26"/>
        </w:rPr>
        <w:t xml:space="preserve">  Motion at 2</w:t>
      </w:r>
      <w:r w:rsidR="00AE3A0E">
        <w:rPr>
          <w:sz w:val="26"/>
          <w:szCs w:val="26"/>
        </w:rPr>
        <w:t>-3</w:t>
      </w:r>
      <w:r w:rsidR="00010E45">
        <w:rPr>
          <w:sz w:val="26"/>
          <w:szCs w:val="26"/>
        </w:rPr>
        <w:t>.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52533D">
        <w:rPr>
          <w:sz w:val="26"/>
          <w:szCs w:val="26"/>
        </w:rPr>
        <w:t>;</w:t>
      </w:r>
      <w:r w:rsidR="00CA3A19">
        <w:rPr>
          <w:sz w:val="26"/>
          <w:szCs w:val="26"/>
        </w:rPr>
        <w:t xml:space="preserve"> (2) directs the Bureau of Technical </w:t>
      </w:r>
      <w:r w:rsidR="007C49D3">
        <w:rPr>
          <w:sz w:val="26"/>
          <w:szCs w:val="26"/>
        </w:rPr>
        <w:t xml:space="preserve">Utility </w:t>
      </w:r>
      <w:r w:rsidR="00CA3A19">
        <w:rPr>
          <w:sz w:val="26"/>
          <w:szCs w:val="26"/>
        </w:rPr>
        <w:t>Services to cancel the Respondent’s Certificate</w:t>
      </w:r>
      <w:r w:rsidR="0052533D">
        <w:rPr>
          <w:sz w:val="26"/>
          <w:szCs w:val="26"/>
        </w:rPr>
        <w:t>s</w:t>
      </w:r>
      <w:r w:rsidR="00CA3A19">
        <w:rPr>
          <w:sz w:val="26"/>
          <w:szCs w:val="26"/>
        </w:rPr>
        <w:t xml:space="preserve"> if the past-due assessments and civil penalty are not timely paid</w:t>
      </w:r>
      <w:r w:rsidR="0052533D">
        <w:rPr>
          <w:sz w:val="26"/>
          <w:szCs w:val="26"/>
        </w:rPr>
        <w:t xml:space="preserve">; (3) notify the Respondent that a copy of Default Order be sent to the Pennsylvania Department of transportation for the suspension or revocation of vehicle registrations used under the Respondent’s operating authority if the Respondent fails to pay </w:t>
      </w:r>
      <w:r w:rsidR="00ED090C">
        <w:rPr>
          <w:sz w:val="26"/>
          <w:szCs w:val="26"/>
        </w:rPr>
        <w:t xml:space="preserve">the </w:t>
      </w:r>
      <w:r w:rsidR="0052533D">
        <w:rPr>
          <w:sz w:val="26"/>
          <w:szCs w:val="26"/>
        </w:rPr>
        <w:t>tota</w:t>
      </w:r>
      <w:r w:rsidR="00333F9C">
        <w:rPr>
          <w:sz w:val="26"/>
          <w:szCs w:val="26"/>
        </w:rPr>
        <w:t>l amount within the stated time; and (4)</w:t>
      </w:r>
      <w:r w:rsidR="00F031D2">
        <w:rPr>
          <w:sz w:val="26"/>
          <w:szCs w:val="26"/>
        </w:rPr>
        <w:t> </w:t>
      </w:r>
      <w:r w:rsidR="00333F9C">
        <w:rPr>
          <w:sz w:val="26"/>
          <w:szCs w:val="26"/>
        </w:rPr>
        <w:t>the Bureau of Administrative Services, Assessment Section refer the matter to the Pennsylvania Office of Attorney General for collection if the Respondent fails to pay the total amount within the time set forth in the Commission’s Order</w:t>
      </w:r>
      <w:r w:rsidR="00010E45">
        <w:rPr>
          <w:sz w:val="26"/>
          <w:szCs w:val="26"/>
        </w:rPr>
        <w:t xml:space="preserve">.  </w:t>
      </w:r>
      <w:r w:rsidR="00010E45" w:rsidRPr="00823319">
        <w:rPr>
          <w:i/>
          <w:sz w:val="26"/>
          <w:szCs w:val="26"/>
        </w:rPr>
        <w:t>Id</w:t>
      </w:r>
      <w:r w:rsidR="00DA3A4E">
        <w:rPr>
          <w:sz w:val="26"/>
          <w:szCs w:val="26"/>
        </w:rPr>
        <w:t xml:space="preserve"> at </w:t>
      </w:r>
      <w:r w:rsidR="00EA355D">
        <w:rPr>
          <w:sz w:val="26"/>
          <w:szCs w:val="26"/>
        </w:rPr>
        <w:t>3</w:t>
      </w:r>
      <w:r w:rsidR="005E37F5">
        <w:rPr>
          <w:sz w:val="26"/>
          <w:szCs w:val="26"/>
        </w:rPr>
        <w:t>-</w:t>
      </w:r>
      <w:r w:rsidR="00EA355D">
        <w:rPr>
          <w:sz w:val="26"/>
          <w:szCs w:val="26"/>
        </w:rPr>
        <w:t>4</w:t>
      </w:r>
      <w:r w:rsidR="00DA3A4E">
        <w:rPr>
          <w:sz w:val="26"/>
          <w:szCs w:val="26"/>
        </w:rPr>
        <w:t>.</w:t>
      </w:r>
    </w:p>
    <w:p w14:paraId="3A424ADC" w14:textId="77777777" w:rsidR="00CA3A19" w:rsidRDefault="00CA3A19" w:rsidP="00010E45">
      <w:pPr>
        <w:widowControl/>
        <w:spacing w:line="360" w:lineRule="auto"/>
        <w:ind w:firstLine="1440"/>
        <w:rPr>
          <w:sz w:val="26"/>
          <w:szCs w:val="26"/>
        </w:rPr>
      </w:pPr>
    </w:p>
    <w:p w14:paraId="1C3EA3A7" w14:textId="60C3CD99" w:rsidR="00CA3A19" w:rsidRDefault="00CA3A19" w:rsidP="00CA3A1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w:t>
      </w:r>
      <w:r w:rsidR="000A75E5">
        <w:rPr>
          <w:sz w:val="26"/>
          <w:szCs w:val="26"/>
        </w:rPr>
        <w:t xml:space="preserve"> </w:t>
      </w:r>
      <w:r w:rsidRPr="00EC2744">
        <w:rPr>
          <w:sz w:val="26"/>
          <w:szCs w:val="26"/>
        </w:rPr>
        <w:t>C.S. §§ 504, 505, 506, 3301, and 3302.</w:t>
      </w:r>
    </w:p>
    <w:p w14:paraId="1E20B97D" w14:textId="52B36237" w:rsidR="00CA3A19" w:rsidRDefault="00CA3A19" w:rsidP="00CA3A19">
      <w:pPr>
        <w:widowControl/>
        <w:spacing w:line="360" w:lineRule="auto"/>
        <w:ind w:firstLine="1440"/>
        <w:rPr>
          <w:sz w:val="26"/>
          <w:szCs w:val="26"/>
        </w:rPr>
      </w:pPr>
      <w:r>
        <w:rPr>
          <w:sz w:val="26"/>
          <w:szCs w:val="26"/>
        </w:rPr>
        <w:lastRenderedPageBreak/>
        <w:t xml:space="preserve">Public utilities regulated by this Commission are required under Section 510 of the Code to file and pay an assessment that provides a reasonable share of the Commission’s costs in administering regulatory oversight.  Pursuant to Section 3301 of </w:t>
      </w:r>
      <w:r w:rsidR="00D26D50">
        <w:rPr>
          <w:sz w:val="26"/>
          <w:szCs w:val="26"/>
        </w:rPr>
        <w:t>the Code, 66 Pa.</w:t>
      </w:r>
      <w:r w:rsidR="000A75E5">
        <w:rPr>
          <w:sz w:val="26"/>
          <w:szCs w:val="26"/>
        </w:rPr>
        <w:t xml:space="preserve"> </w:t>
      </w:r>
      <w:r>
        <w:rPr>
          <w:sz w:val="26"/>
          <w:szCs w:val="26"/>
        </w:rPr>
        <w:t>C.S. § 3301, we are authorized to impose civil penalties up to $1,000 per violation on utilities that fail to file or pay their annual assessments on time.</w:t>
      </w:r>
    </w:p>
    <w:p w14:paraId="6878BAD0" w14:textId="77777777" w:rsidR="00CA3A19" w:rsidRDefault="00CA3A19" w:rsidP="00CA3A19">
      <w:pPr>
        <w:widowControl/>
        <w:spacing w:line="360" w:lineRule="auto"/>
        <w:ind w:firstLine="1440"/>
        <w:rPr>
          <w:sz w:val="26"/>
          <w:szCs w:val="26"/>
        </w:rPr>
      </w:pPr>
    </w:p>
    <w:p w14:paraId="7AA3A58F" w14:textId="532BFB54" w:rsidR="00DA3A4E" w:rsidRDefault="00CA3A19" w:rsidP="00DA3A4E">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w:t>
      </w:r>
      <w:r w:rsidR="005222FF">
        <w:rPr>
          <w:sz w:val="26"/>
        </w:rPr>
        <w:t>is</w:t>
      </w:r>
      <w:r>
        <w:rPr>
          <w:sz w:val="26"/>
        </w:rPr>
        <w:t xml:space="preserve"> matter</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14:paraId="731363A5" w14:textId="77777777" w:rsidR="00CA3A19" w:rsidRDefault="00CA3A19" w:rsidP="00CA3A19">
      <w:pPr>
        <w:widowControl/>
        <w:spacing w:line="360" w:lineRule="auto"/>
        <w:ind w:firstLine="1440"/>
        <w:rPr>
          <w:sz w:val="26"/>
        </w:rPr>
      </w:pPr>
    </w:p>
    <w:p w14:paraId="49E2A528" w14:textId="5955ACC4"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DA3A4E">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w:t>
      </w:r>
      <w:r w:rsidR="0074754C">
        <w:rPr>
          <w:sz w:val="26"/>
          <w:szCs w:val="26"/>
        </w:rPr>
        <w:t>(1)</w:t>
      </w:r>
      <w:r w:rsidR="00A94EBF">
        <w:rPr>
          <w:sz w:val="26"/>
          <w:szCs w:val="26"/>
        </w:rPr>
        <w:t xml:space="preserve"> </w:t>
      </w:r>
      <w:r w:rsidRPr="00E12BFC">
        <w:rPr>
          <w:sz w:val="26"/>
          <w:szCs w:val="26"/>
        </w:rPr>
        <w:t>our assessment requirements in 66 Pa.</w:t>
      </w:r>
      <w:r w:rsidR="00A94EBF">
        <w:rPr>
          <w:sz w:val="26"/>
          <w:szCs w:val="26"/>
        </w:rPr>
        <w:t xml:space="preserve"> </w:t>
      </w:r>
      <w:r w:rsidRPr="00E12BFC">
        <w:rPr>
          <w:sz w:val="26"/>
          <w:szCs w:val="26"/>
        </w:rPr>
        <w:t xml:space="preserve">C.S. § 510; </w:t>
      </w:r>
      <w:r w:rsidR="00A94EBF">
        <w:rPr>
          <w:sz w:val="26"/>
          <w:szCs w:val="26"/>
        </w:rPr>
        <w:t xml:space="preserve">(2) </w:t>
      </w:r>
      <w:r w:rsidRPr="00E12BFC">
        <w:rPr>
          <w:sz w:val="26"/>
          <w:szCs w:val="26"/>
        </w:rPr>
        <w:t xml:space="preserve">the unauthorized provision of service under 66 Pa. C.S. §§ 1101 and 1102; </w:t>
      </w:r>
      <w:r w:rsidR="00A94EBF">
        <w:rPr>
          <w:sz w:val="26"/>
          <w:szCs w:val="26"/>
        </w:rPr>
        <w:t xml:space="preserve">(3) </w:t>
      </w:r>
      <w:r w:rsidRPr="00E12BFC">
        <w:rPr>
          <w:sz w:val="26"/>
          <w:szCs w:val="26"/>
        </w:rPr>
        <w:t xml:space="preserve">our insurance requirements in 52 Pa. Code, Ch. 32; </w:t>
      </w:r>
      <w:r w:rsidR="00A94EBF">
        <w:rPr>
          <w:sz w:val="26"/>
          <w:szCs w:val="26"/>
        </w:rPr>
        <w:t xml:space="preserve">(4) </w:t>
      </w:r>
      <w:r w:rsidRPr="00E12BFC">
        <w:rPr>
          <w:sz w:val="26"/>
          <w:szCs w:val="26"/>
        </w:rPr>
        <w:t xml:space="preserve">our tariff requirements in 52 Pa. Code, </w:t>
      </w:r>
      <w:proofErr w:type="spellStart"/>
      <w:r w:rsidRPr="00E12BFC">
        <w:rPr>
          <w:sz w:val="26"/>
          <w:szCs w:val="26"/>
        </w:rPr>
        <w:t>Chs</w:t>
      </w:r>
      <w:proofErr w:type="spellEnd"/>
      <w:r w:rsidRPr="00E12BFC">
        <w:rPr>
          <w:sz w:val="26"/>
          <w:szCs w:val="26"/>
        </w:rPr>
        <w:t xml:space="preserve">. 23, 29, and 31; </w:t>
      </w:r>
      <w:r w:rsidR="00A94EBF">
        <w:rPr>
          <w:sz w:val="26"/>
          <w:szCs w:val="26"/>
        </w:rPr>
        <w:t xml:space="preserve">(5) </w:t>
      </w:r>
      <w:r w:rsidRPr="00E12BFC">
        <w:rPr>
          <w:sz w:val="26"/>
          <w:szCs w:val="26"/>
        </w:rPr>
        <w:t>and our vehicle, service, and driver requirements in 52 Pa. Code, Ch. 29.</w:t>
      </w:r>
    </w:p>
    <w:p w14:paraId="16E6BEE2" w14:textId="77777777" w:rsidR="005E37F5" w:rsidRPr="00E12BFC" w:rsidRDefault="005E37F5" w:rsidP="00CA3A19">
      <w:pPr>
        <w:widowControl/>
        <w:spacing w:line="360" w:lineRule="auto"/>
        <w:ind w:firstLine="1440"/>
        <w:rPr>
          <w:sz w:val="26"/>
          <w:szCs w:val="26"/>
        </w:rPr>
      </w:pPr>
    </w:p>
    <w:p w14:paraId="2D35A54A" w14:textId="55FE5C16" w:rsidR="005E37F5" w:rsidRDefault="00CA3A19" w:rsidP="005E37F5">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w:t>
      </w:r>
      <w:r w:rsidR="005E37F5">
        <w:rPr>
          <w:sz w:val="26"/>
          <w:szCs w:val="26"/>
        </w:rPr>
        <w:t>un</w:t>
      </w:r>
      <w:r w:rsidRPr="00E12BFC">
        <w:rPr>
          <w:sz w:val="26"/>
          <w:szCs w:val="26"/>
        </w:rPr>
        <w:t xml:space="preserve">acceptable history of compliance with </w:t>
      </w:r>
      <w:r w:rsidR="00A01523">
        <w:rPr>
          <w:sz w:val="26"/>
          <w:szCs w:val="26"/>
        </w:rPr>
        <w:t xml:space="preserve">the statutes and </w:t>
      </w:r>
      <w:r>
        <w:rPr>
          <w:sz w:val="26"/>
          <w:szCs w:val="26"/>
        </w:rPr>
        <w:t>Commission</w:t>
      </w:r>
      <w:r w:rsidR="004041D5">
        <w:rPr>
          <w:sz w:val="26"/>
          <w:szCs w:val="26"/>
        </w:rPr>
        <w:t xml:space="preserve"> Regulations</w:t>
      </w:r>
      <w:r>
        <w:rPr>
          <w:sz w:val="26"/>
          <w:szCs w:val="26"/>
        </w:rPr>
        <w:t xml:space="preserve">.  </w:t>
      </w:r>
      <w:r w:rsidR="005E37F5">
        <w:rPr>
          <w:sz w:val="26"/>
          <w:szCs w:val="26"/>
        </w:rPr>
        <w:t xml:space="preserve">The Respondent has failed </w:t>
      </w:r>
      <w:r w:rsidR="005E5EF9">
        <w:rPr>
          <w:sz w:val="26"/>
          <w:szCs w:val="26"/>
        </w:rPr>
        <w:t xml:space="preserve">to </w:t>
      </w:r>
      <w:r w:rsidR="005E37F5">
        <w:rPr>
          <w:sz w:val="26"/>
          <w:szCs w:val="26"/>
        </w:rPr>
        <w:t xml:space="preserve">file assessment </w:t>
      </w:r>
      <w:r w:rsidR="005E37F5">
        <w:rPr>
          <w:sz w:val="26"/>
          <w:szCs w:val="26"/>
        </w:rPr>
        <w:lastRenderedPageBreak/>
        <w:t>reports and has failed to pay the Commission’s assessments</w:t>
      </w:r>
      <w:r w:rsidR="005E5EF9">
        <w:rPr>
          <w:sz w:val="26"/>
          <w:szCs w:val="26"/>
        </w:rPr>
        <w:t xml:space="preserve">.  </w:t>
      </w:r>
      <w:r w:rsidR="005E37F5">
        <w:rPr>
          <w:sz w:val="26"/>
          <w:szCs w:val="26"/>
        </w:rPr>
        <w:t>Considering this, we acknowledge that the $1,000 civil penalty for the assessment report filing violation is reasonable.  Also, we acknowledge that the $</w:t>
      </w:r>
      <w:r w:rsidR="00D26D50">
        <w:rPr>
          <w:sz w:val="26"/>
          <w:szCs w:val="26"/>
        </w:rPr>
        <w:t>1,173</w:t>
      </w:r>
      <w:r w:rsidR="005E37F5">
        <w:rPr>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14:paraId="7E12E2C4" w14:textId="77777777" w:rsidR="00475626" w:rsidRDefault="00475626" w:rsidP="00010E45">
      <w:pPr>
        <w:widowControl/>
        <w:spacing w:line="360" w:lineRule="auto"/>
        <w:ind w:firstLine="1440"/>
        <w:rPr>
          <w:sz w:val="26"/>
          <w:szCs w:val="26"/>
        </w:rPr>
      </w:pPr>
    </w:p>
    <w:p w14:paraId="35928612" w14:textId="77777777"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76375D">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 xml:space="preserve">See </w:t>
      </w:r>
      <w:proofErr w:type="spellStart"/>
      <w:r w:rsidR="0073497A">
        <w:rPr>
          <w:i/>
          <w:sz w:val="26"/>
          <w:szCs w:val="26"/>
        </w:rPr>
        <w:t>Fusaro</w:t>
      </w:r>
      <w:proofErr w:type="spellEnd"/>
      <w:r w:rsidR="0073497A">
        <w:rPr>
          <w:i/>
          <w:sz w:val="26"/>
          <w:szCs w:val="26"/>
        </w:rPr>
        <w:t xml:space="preserve">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30ED8">
        <w:rPr>
          <w:sz w:val="26"/>
          <w:szCs w:val="26"/>
        </w:rPr>
        <w:t>.</w:t>
      </w:r>
    </w:p>
    <w:p w14:paraId="512E2699" w14:textId="77777777" w:rsidR="00065E03" w:rsidRDefault="00065E03" w:rsidP="00065E03">
      <w:pPr>
        <w:widowControl/>
        <w:spacing w:line="360" w:lineRule="auto"/>
        <w:ind w:firstLine="1440"/>
        <w:rPr>
          <w:sz w:val="26"/>
          <w:szCs w:val="26"/>
        </w:rPr>
      </w:pPr>
    </w:p>
    <w:p w14:paraId="728B8F0D" w14:textId="77777777" w:rsidR="00B4513A" w:rsidRPr="00B4513A" w:rsidRDefault="00B4513A" w:rsidP="00E30ED8">
      <w:pPr>
        <w:keepNext/>
        <w:widowControl/>
        <w:spacing w:line="360" w:lineRule="auto"/>
        <w:jc w:val="center"/>
        <w:rPr>
          <w:b/>
          <w:sz w:val="26"/>
          <w:szCs w:val="26"/>
        </w:rPr>
      </w:pPr>
      <w:r>
        <w:rPr>
          <w:b/>
          <w:sz w:val="26"/>
          <w:szCs w:val="26"/>
        </w:rPr>
        <w:t>Conclusion</w:t>
      </w:r>
    </w:p>
    <w:p w14:paraId="6EFBCCE5" w14:textId="77777777" w:rsidR="00882750" w:rsidRDefault="00882750" w:rsidP="00E30ED8">
      <w:pPr>
        <w:keepNext/>
        <w:widowControl/>
        <w:spacing w:line="360" w:lineRule="auto"/>
        <w:ind w:firstLine="1440"/>
        <w:rPr>
          <w:sz w:val="26"/>
          <w:szCs w:val="26"/>
        </w:rPr>
      </w:pPr>
    </w:p>
    <w:p w14:paraId="4CF0720A" w14:textId="617F06C1"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5E5EF9">
        <w:rPr>
          <w:sz w:val="26"/>
          <w:szCs w:val="26"/>
        </w:rPr>
        <w:t>;</w:t>
      </w:r>
      <w:r w:rsidR="000A75E5">
        <w:rPr>
          <w:sz w:val="26"/>
          <w:szCs w:val="26"/>
        </w:rPr>
        <w:t xml:space="preserve"> </w:t>
      </w:r>
      <w:r w:rsidR="000A75E5" w:rsidRPr="001B1107">
        <w:rPr>
          <w:b/>
          <w:sz w:val="26"/>
          <w:szCs w:val="26"/>
        </w:rPr>
        <w:t>THEREFORE</w:t>
      </w:r>
      <w:r w:rsidR="000A75E5">
        <w:rPr>
          <w:b/>
          <w:szCs w:val="26"/>
        </w:rPr>
        <w:t>,</w:t>
      </w:r>
    </w:p>
    <w:p w14:paraId="3F53C56C" w14:textId="77777777" w:rsidR="00140EBD" w:rsidRDefault="00140EBD" w:rsidP="00762F72">
      <w:pPr>
        <w:widowControl/>
        <w:spacing w:line="360" w:lineRule="auto"/>
        <w:ind w:firstLine="1440"/>
        <w:rPr>
          <w:b/>
          <w:sz w:val="26"/>
          <w:szCs w:val="26"/>
        </w:rPr>
      </w:pPr>
    </w:p>
    <w:p w14:paraId="0BC98745" w14:textId="77777777"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14:paraId="4D571D09" w14:textId="77777777" w:rsidR="000F1318" w:rsidRDefault="000F1318" w:rsidP="00AF2516">
      <w:pPr>
        <w:keepNext/>
        <w:widowControl/>
        <w:spacing w:line="360" w:lineRule="auto"/>
        <w:ind w:firstLine="1440"/>
        <w:rPr>
          <w:sz w:val="26"/>
          <w:szCs w:val="26"/>
        </w:rPr>
      </w:pPr>
    </w:p>
    <w:p w14:paraId="2201BA3D" w14:textId="77777777"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D26D50">
        <w:rPr>
          <w:sz w:val="26"/>
        </w:rPr>
        <w:t>January 31, 2020</w:t>
      </w:r>
      <w:r w:rsidR="00E118A2">
        <w:rPr>
          <w:sz w:val="26"/>
        </w:rPr>
        <w:t>,</w:t>
      </w:r>
      <w:r w:rsidR="00E118A2" w:rsidRPr="00027664">
        <w:rPr>
          <w:sz w:val="26"/>
        </w:rPr>
        <w:t xml:space="preserve"> </w:t>
      </w:r>
      <w:r>
        <w:rPr>
          <w:sz w:val="26"/>
          <w:szCs w:val="26"/>
        </w:rPr>
        <w:t xml:space="preserve">is </w:t>
      </w:r>
      <w:r w:rsidR="005E5EF9">
        <w:rPr>
          <w:sz w:val="26"/>
          <w:szCs w:val="26"/>
        </w:rPr>
        <w:t>granted.</w:t>
      </w:r>
    </w:p>
    <w:p w14:paraId="37527314" w14:textId="77777777" w:rsidR="009D311D" w:rsidRDefault="009D311D" w:rsidP="00762F72">
      <w:pPr>
        <w:widowControl/>
        <w:spacing w:line="360" w:lineRule="auto"/>
        <w:ind w:firstLine="1440"/>
        <w:rPr>
          <w:sz w:val="26"/>
          <w:szCs w:val="26"/>
        </w:rPr>
      </w:pPr>
    </w:p>
    <w:p w14:paraId="71159397" w14:textId="77777777"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14:paraId="63CBF313" w14:textId="77777777" w:rsidR="001B7AD2" w:rsidRDefault="001B7AD2" w:rsidP="00762F72">
      <w:pPr>
        <w:widowControl/>
        <w:spacing w:line="360" w:lineRule="auto"/>
        <w:ind w:firstLine="1440"/>
        <w:rPr>
          <w:sz w:val="26"/>
          <w:szCs w:val="26"/>
        </w:rPr>
      </w:pPr>
    </w:p>
    <w:p w14:paraId="22391D69" w14:textId="63B584AC"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B5664">
        <w:rPr>
          <w:sz w:val="26"/>
          <w:szCs w:val="26"/>
        </w:rPr>
        <w:t xml:space="preserve"> </w:t>
      </w:r>
      <w:r w:rsidR="00E64F5C">
        <w:rPr>
          <w:sz w:val="26"/>
          <w:szCs w:val="26"/>
        </w:rPr>
        <w:t>Greens Taxi Inc.</w:t>
      </w:r>
      <w:r w:rsidR="00E15A12">
        <w:rPr>
          <w:sz w:val="26"/>
          <w:szCs w:val="26"/>
        </w:rPr>
        <w:t xml:space="preserve"> </w:t>
      </w:r>
      <w:r w:rsidR="00AF570B" w:rsidRPr="004C2E32">
        <w:rPr>
          <w:sz w:val="26"/>
          <w:szCs w:val="24"/>
        </w:rPr>
        <w:t xml:space="preserve">shall remit </w:t>
      </w:r>
      <w:r w:rsidR="005135AB">
        <w:rPr>
          <w:sz w:val="26"/>
          <w:szCs w:val="24"/>
        </w:rPr>
        <w:t>$</w:t>
      </w:r>
      <w:r w:rsidR="002F5FDF">
        <w:rPr>
          <w:sz w:val="26"/>
          <w:szCs w:val="24"/>
        </w:rPr>
        <w:t>6,864</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w:t>
      </w:r>
      <w:r w:rsidR="0012641B">
        <w:rPr>
          <w:sz w:val="26"/>
          <w:szCs w:val="24"/>
        </w:rPr>
        <w:t xml:space="preserve">with the docket number of this proceeding listed, </w:t>
      </w:r>
      <w:r w:rsidR="00AF570B">
        <w:rPr>
          <w:sz w:val="26"/>
          <w:szCs w:val="24"/>
        </w:rPr>
        <w:t>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14:paraId="042A0224" w14:textId="77777777" w:rsidR="003D571B" w:rsidRDefault="003D571B">
      <w:pPr>
        <w:widowControl/>
        <w:rPr>
          <w:sz w:val="26"/>
          <w:szCs w:val="24"/>
        </w:rPr>
      </w:pPr>
    </w:p>
    <w:p w14:paraId="5AA0CD02" w14:textId="77777777"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14:paraId="65E5ACD3" w14:textId="77777777" w:rsidR="00557A09" w:rsidRPr="004C2E32" w:rsidRDefault="00557A09" w:rsidP="00762F72">
      <w:pPr>
        <w:widowControl/>
        <w:ind w:firstLine="2160"/>
        <w:rPr>
          <w:sz w:val="26"/>
          <w:szCs w:val="24"/>
        </w:rPr>
      </w:pPr>
      <w:r w:rsidRPr="004C2E32">
        <w:rPr>
          <w:sz w:val="26"/>
          <w:szCs w:val="24"/>
        </w:rPr>
        <w:t>Pennsylvania Public Utility Commission</w:t>
      </w:r>
    </w:p>
    <w:p w14:paraId="37241875" w14:textId="77777777" w:rsidR="00557A09" w:rsidRDefault="003D571B" w:rsidP="00762F72">
      <w:pPr>
        <w:widowControl/>
        <w:ind w:firstLine="2160"/>
        <w:rPr>
          <w:sz w:val="26"/>
          <w:szCs w:val="24"/>
        </w:rPr>
      </w:pPr>
      <w:r>
        <w:rPr>
          <w:sz w:val="26"/>
          <w:szCs w:val="24"/>
        </w:rPr>
        <w:t>Commonwealth Keystone Building</w:t>
      </w:r>
    </w:p>
    <w:p w14:paraId="7ECB195E" w14:textId="77777777" w:rsidR="003D571B" w:rsidRPr="004C2E32" w:rsidRDefault="003D571B" w:rsidP="00762F72">
      <w:pPr>
        <w:widowControl/>
        <w:ind w:firstLine="2160"/>
        <w:rPr>
          <w:sz w:val="26"/>
          <w:szCs w:val="24"/>
        </w:rPr>
      </w:pPr>
      <w:r>
        <w:rPr>
          <w:sz w:val="26"/>
          <w:szCs w:val="24"/>
        </w:rPr>
        <w:t>400 North Street</w:t>
      </w:r>
    </w:p>
    <w:p w14:paraId="50991552" w14:textId="1466EAFA" w:rsidR="00557A09" w:rsidRDefault="00557A09" w:rsidP="001B1107">
      <w:pPr>
        <w:widowControl/>
        <w:spacing w:line="360" w:lineRule="auto"/>
        <w:ind w:firstLine="2160"/>
        <w:rPr>
          <w:sz w:val="26"/>
          <w:szCs w:val="24"/>
        </w:rPr>
      </w:pPr>
      <w:r w:rsidRPr="004C2E32">
        <w:rPr>
          <w:sz w:val="26"/>
          <w:szCs w:val="24"/>
        </w:rPr>
        <w:t>Harrisburg, PA</w:t>
      </w:r>
      <w:r w:rsidR="00A13975">
        <w:rPr>
          <w:sz w:val="26"/>
          <w:szCs w:val="24"/>
        </w:rPr>
        <w:t xml:space="preserve"> </w:t>
      </w:r>
      <w:r w:rsidRPr="004C2E32">
        <w:rPr>
          <w:sz w:val="26"/>
          <w:szCs w:val="24"/>
        </w:rPr>
        <w:t xml:space="preserve"> 171</w:t>
      </w:r>
      <w:r w:rsidR="003D571B">
        <w:rPr>
          <w:sz w:val="26"/>
          <w:szCs w:val="24"/>
        </w:rPr>
        <w:t>20</w:t>
      </w:r>
    </w:p>
    <w:p w14:paraId="28644C8E" w14:textId="77777777" w:rsidR="00E35F60" w:rsidRPr="004C2E32" w:rsidRDefault="00E35F60" w:rsidP="001B1107">
      <w:pPr>
        <w:widowControl/>
        <w:spacing w:line="360" w:lineRule="auto"/>
        <w:ind w:firstLine="1440"/>
        <w:rPr>
          <w:sz w:val="26"/>
          <w:szCs w:val="24"/>
        </w:rPr>
      </w:pPr>
    </w:p>
    <w:p w14:paraId="2AD9B2A3" w14:textId="77777777" w:rsidR="00854C98" w:rsidRDefault="00854C98" w:rsidP="001B1107">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14:paraId="7CA6E2E4" w14:textId="77777777" w:rsidR="00854C98" w:rsidRDefault="00854C98" w:rsidP="00762F72">
      <w:pPr>
        <w:widowControl/>
        <w:spacing w:line="360" w:lineRule="auto"/>
        <w:ind w:firstLine="1440"/>
        <w:rPr>
          <w:sz w:val="26"/>
          <w:szCs w:val="26"/>
        </w:rPr>
      </w:pPr>
    </w:p>
    <w:p w14:paraId="295B3034" w14:textId="77777777" w:rsidR="00854C98" w:rsidRDefault="00854C98" w:rsidP="00762F72">
      <w:pPr>
        <w:widowControl/>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p>
    <w:p w14:paraId="2A54F99B" w14:textId="77777777" w:rsidR="00854C98" w:rsidRDefault="00854C98" w:rsidP="00762F72">
      <w:pPr>
        <w:widowControl/>
        <w:spacing w:line="360" w:lineRule="auto"/>
        <w:ind w:firstLine="1440"/>
        <w:rPr>
          <w:sz w:val="26"/>
          <w:szCs w:val="26"/>
        </w:rPr>
      </w:pPr>
    </w:p>
    <w:p w14:paraId="18F88A6D" w14:textId="77777777"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1B5664" w:rsidRPr="004D54AC">
        <w:rPr>
          <w:sz w:val="26"/>
          <w:szCs w:val="26"/>
        </w:rPr>
        <w:t xml:space="preserve"> </w:t>
      </w:r>
      <w:r w:rsidR="00E64F5C">
        <w:rPr>
          <w:sz w:val="26"/>
          <w:szCs w:val="26"/>
        </w:rPr>
        <w:t>Greens Taxi Inc.</w:t>
      </w:r>
      <w:r w:rsidR="001B5664">
        <w:rPr>
          <w:sz w:val="26"/>
          <w:szCs w:val="26"/>
        </w:rPr>
        <w:t xml:space="preserve"> fails to make the payment required by Ordering Paragraph No. 3, above, within thirty (30) days of the entry date of this Opinion and Order</w:t>
      </w:r>
      <w:r w:rsidR="00AD4625">
        <w:rPr>
          <w:sz w:val="26"/>
          <w:szCs w:val="26"/>
        </w:rPr>
        <w:t>, it is further ordered</w:t>
      </w:r>
      <w:r w:rsidR="001B5664">
        <w:rPr>
          <w:sz w:val="26"/>
          <w:szCs w:val="26"/>
        </w:rPr>
        <w:t>:</w:t>
      </w:r>
    </w:p>
    <w:p w14:paraId="11E32648" w14:textId="77777777" w:rsidR="001B5664" w:rsidRDefault="001B5664" w:rsidP="001B1107">
      <w:pPr>
        <w:widowControl/>
        <w:ind w:left="2880" w:hanging="720"/>
        <w:rPr>
          <w:sz w:val="26"/>
          <w:szCs w:val="26"/>
        </w:rPr>
      </w:pPr>
    </w:p>
    <w:p w14:paraId="524051DA" w14:textId="6E65AA63" w:rsidR="001B5664" w:rsidRDefault="001B5664" w:rsidP="001B1107">
      <w:pPr>
        <w:widowControl/>
        <w:tabs>
          <w:tab w:val="left" w:pos="1440"/>
          <w:tab w:val="left" w:pos="2160"/>
        </w:tabs>
        <w:ind w:left="2880" w:right="1440" w:hanging="4320"/>
        <w:rPr>
          <w:sz w:val="26"/>
          <w:szCs w:val="26"/>
        </w:rPr>
      </w:pPr>
      <w:r>
        <w:rPr>
          <w:sz w:val="26"/>
          <w:szCs w:val="26"/>
        </w:rPr>
        <w:tab/>
      </w:r>
      <w:r>
        <w:rPr>
          <w:sz w:val="26"/>
          <w:szCs w:val="26"/>
        </w:rPr>
        <w:tab/>
        <w:t>a.</w:t>
      </w:r>
      <w:r>
        <w:rPr>
          <w:sz w:val="26"/>
          <w:szCs w:val="26"/>
        </w:rPr>
        <w:tab/>
        <w:t>Th</w:t>
      </w:r>
      <w:r w:rsidR="00AD4625">
        <w:rPr>
          <w:sz w:val="26"/>
          <w:szCs w:val="26"/>
        </w:rPr>
        <w:t>at th</w:t>
      </w:r>
      <w:r>
        <w:rPr>
          <w:sz w:val="26"/>
          <w:szCs w:val="26"/>
        </w:rPr>
        <w:t>e Bureau of Technical Utility Services shall cancel the Certificate</w:t>
      </w:r>
      <w:r w:rsidR="00A61324">
        <w:rPr>
          <w:sz w:val="26"/>
          <w:szCs w:val="26"/>
        </w:rPr>
        <w:t>s</w:t>
      </w:r>
      <w:r>
        <w:rPr>
          <w:sz w:val="26"/>
          <w:szCs w:val="26"/>
        </w:rPr>
        <w:t xml:space="preserve"> of Public </w:t>
      </w:r>
      <w:r>
        <w:rPr>
          <w:sz w:val="26"/>
          <w:szCs w:val="26"/>
        </w:rPr>
        <w:lastRenderedPageBreak/>
        <w:t>Convenience held by</w:t>
      </w:r>
      <w:r w:rsidRPr="001B5664">
        <w:rPr>
          <w:sz w:val="26"/>
          <w:szCs w:val="26"/>
        </w:rPr>
        <w:t xml:space="preserve"> </w:t>
      </w:r>
      <w:r w:rsidR="00E64F5C">
        <w:rPr>
          <w:sz w:val="26"/>
          <w:szCs w:val="26"/>
        </w:rPr>
        <w:t>Greens Taxi Inc.</w:t>
      </w:r>
      <w:r>
        <w:rPr>
          <w:sz w:val="26"/>
          <w:szCs w:val="26"/>
        </w:rPr>
        <w:t>, at Docket No</w:t>
      </w:r>
      <w:r w:rsidR="002F5FDF">
        <w:rPr>
          <w:sz w:val="26"/>
          <w:szCs w:val="26"/>
        </w:rPr>
        <w:t>s</w:t>
      </w:r>
      <w:r>
        <w:rPr>
          <w:sz w:val="26"/>
          <w:szCs w:val="26"/>
        </w:rPr>
        <w:t>.</w:t>
      </w:r>
      <w:r w:rsidR="005E5EF9" w:rsidRPr="005E5EF9">
        <w:rPr>
          <w:sz w:val="26"/>
          <w:szCs w:val="26"/>
        </w:rPr>
        <w:t xml:space="preserve"> </w:t>
      </w:r>
      <w:r w:rsidR="005E5EF9">
        <w:rPr>
          <w:sz w:val="26"/>
          <w:szCs w:val="26"/>
        </w:rPr>
        <w:t>A-</w:t>
      </w:r>
      <w:r w:rsidR="0012641B">
        <w:rPr>
          <w:sz w:val="26"/>
          <w:szCs w:val="26"/>
        </w:rPr>
        <w:t>001</w:t>
      </w:r>
      <w:r w:rsidR="00E64F5C">
        <w:rPr>
          <w:sz w:val="26"/>
          <w:szCs w:val="26"/>
        </w:rPr>
        <w:t>15729</w:t>
      </w:r>
      <w:r w:rsidR="002F5FDF">
        <w:rPr>
          <w:sz w:val="26"/>
          <w:szCs w:val="26"/>
        </w:rPr>
        <w:t>, A-00115729F0002, A-00115729F0003</w:t>
      </w:r>
      <w:r w:rsidR="00CE2FED">
        <w:rPr>
          <w:sz w:val="26"/>
          <w:szCs w:val="26"/>
        </w:rPr>
        <w:t>, and A-00115729F0004</w:t>
      </w:r>
      <w:r w:rsidR="005E5EF9">
        <w:rPr>
          <w:sz w:val="26"/>
          <w:szCs w:val="26"/>
        </w:rPr>
        <w:t xml:space="preserve"> </w:t>
      </w:r>
      <w:r>
        <w:rPr>
          <w:sz w:val="26"/>
          <w:szCs w:val="26"/>
        </w:rPr>
        <w:t xml:space="preserve">without further action by this </w:t>
      </w:r>
      <w:proofErr w:type="gramStart"/>
      <w:r>
        <w:rPr>
          <w:sz w:val="26"/>
          <w:szCs w:val="26"/>
        </w:rPr>
        <w:t>Commission;</w:t>
      </w:r>
      <w:proofErr w:type="gramEnd"/>
      <w:r>
        <w:rPr>
          <w:sz w:val="26"/>
          <w:szCs w:val="26"/>
        </w:rPr>
        <w:t xml:space="preserve"> </w:t>
      </w:r>
    </w:p>
    <w:p w14:paraId="0890ECCB" w14:textId="77777777" w:rsidR="001B5664" w:rsidRDefault="001B5664" w:rsidP="001B1107">
      <w:pPr>
        <w:widowControl/>
        <w:ind w:left="2880" w:right="1440" w:hanging="720"/>
        <w:rPr>
          <w:sz w:val="26"/>
          <w:szCs w:val="26"/>
        </w:rPr>
      </w:pPr>
    </w:p>
    <w:p w14:paraId="3AD8DDFF" w14:textId="77777777" w:rsidR="001B5664" w:rsidRDefault="001B5664" w:rsidP="001B1107">
      <w:pPr>
        <w:widowControl/>
        <w:ind w:left="2880" w:right="1440" w:hanging="720"/>
        <w:rPr>
          <w:sz w:val="26"/>
          <w:szCs w:val="26"/>
        </w:rPr>
      </w:pPr>
      <w:r>
        <w:rPr>
          <w:sz w:val="26"/>
          <w:szCs w:val="26"/>
        </w:rPr>
        <w:t>b.</w:t>
      </w:r>
      <w:r>
        <w:rPr>
          <w:sz w:val="26"/>
          <w:szCs w:val="26"/>
        </w:rPr>
        <w:tab/>
        <w:t>T</w:t>
      </w:r>
      <w:r w:rsidR="00AD4625">
        <w:rPr>
          <w:sz w:val="26"/>
          <w:szCs w:val="26"/>
        </w:rPr>
        <w:t>hat t</w:t>
      </w:r>
      <w:r>
        <w:rPr>
          <w:sz w:val="26"/>
          <w:szCs w:val="26"/>
        </w:rPr>
        <w:t xml:space="preserve">he Bureau of Administrative Services, Assessment Section, shall refer this matter to the Pennsylvania Office of Attorney General for appropriate </w:t>
      </w:r>
      <w:proofErr w:type="gramStart"/>
      <w:r>
        <w:rPr>
          <w:sz w:val="26"/>
          <w:szCs w:val="26"/>
        </w:rPr>
        <w:t>action;</w:t>
      </w:r>
      <w:proofErr w:type="gramEnd"/>
      <w:r>
        <w:rPr>
          <w:sz w:val="26"/>
          <w:szCs w:val="26"/>
        </w:rPr>
        <w:t xml:space="preserve"> </w:t>
      </w:r>
    </w:p>
    <w:p w14:paraId="2CC94698" w14:textId="77777777" w:rsidR="001B5664" w:rsidRDefault="001B5664" w:rsidP="001B1107">
      <w:pPr>
        <w:widowControl/>
        <w:ind w:left="2880" w:right="1440" w:hanging="720"/>
        <w:rPr>
          <w:sz w:val="26"/>
          <w:szCs w:val="26"/>
        </w:rPr>
      </w:pPr>
    </w:p>
    <w:p w14:paraId="40A60F95" w14:textId="77777777" w:rsidR="001B5664" w:rsidRDefault="001B5664" w:rsidP="001B1107">
      <w:pPr>
        <w:widowControl/>
        <w:ind w:left="2880" w:right="1440" w:hanging="720"/>
        <w:rPr>
          <w:sz w:val="26"/>
        </w:rPr>
      </w:pPr>
      <w:r>
        <w:rPr>
          <w:sz w:val="26"/>
          <w:szCs w:val="26"/>
        </w:rPr>
        <w:t>c.</w:t>
      </w:r>
      <w:r>
        <w:rPr>
          <w:sz w:val="26"/>
          <w:szCs w:val="26"/>
        </w:rPr>
        <w:tab/>
      </w:r>
      <w:r w:rsidR="00AD4625">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Pr="001B5664">
        <w:rPr>
          <w:sz w:val="26"/>
          <w:szCs w:val="26"/>
        </w:rPr>
        <w:t xml:space="preserve"> </w:t>
      </w:r>
      <w:r w:rsidR="00E64F5C">
        <w:rPr>
          <w:sz w:val="26"/>
          <w:szCs w:val="26"/>
        </w:rPr>
        <w:t>Greens Taxi Inc.</w:t>
      </w:r>
      <w:r>
        <w:rPr>
          <w:sz w:val="26"/>
          <w:szCs w:val="26"/>
        </w:rPr>
        <w:t xml:space="preserve">’s </w:t>
      </w:r>
      <w:r>
        <w:rPr>
          <w:sz w:val="26"/>
        </w:rPr>
        <w:t>vehicle registrations.</w:t>
      </w:r>
      <w:r w:rsidR="005E5EF9">
        <w:rPr>
          <w:sz w:val="26"/>
        </w:rPr>
        <w:t xml:space="preserve">  </w:t>
      </w:r>
      <w:r w:rsidR="00E64F5C">
        <w:rPr>
          <w:sz w:val="26"/>
        </w:rPr>
        <w:t xml:space="preserve">Greens Taxi Inc. </w:t>
      </w:r>
      <w:r>
        <w:rPr>
          <w:sz w:val="26"/>
          <w:szCs w:val="26"/>
        </w:rPr>
        <w:t>w</w:t>
      </w:r>
      <w:r>
        <w:rPr>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r w:rsidR="009F4081">
        <w:rPr>
          <w:sz w:val="26"/>
        </w:rPr>
        <w:t>; and</w:t>
      </w:r>
    </w:p>
    <w:p w14:paraId="3DB0A337" w14:textId="77777777" w:rsidR="009F4081" w:rsidRDefault="009F4081" w:rsidP="001B1107">
      <w:pPr>
        <w:widowControl/>
        <w:ind w:left="2880" w:right="1440" w:hanging="720"/>
        <w:rPr>
          <w:sz w:val="26"/>
        </w:rPr>
      </w:pPr>
    </w:p>
    <w:p w14:paraId="3C7257E3" w14:textId="77777777" w:rsidR="003D571B" w:rsidRDefault="009F4081" w:rsidP="001B1107">
      <w:pPr>
        <w:widowControl/>
        <w:ind w:left="2880" w:right="1440" w:hanging="720"/>
        <w:rPr>
          <w:sz w:val="26"/>
        </w:rPr>
      </w:pPr>
      <w:r>
        <w:rPr>
          <w:sz w:val="26"/>
        </w:rPr>
        <w:t>d.</w:t>
      </w:r>
      <w:r>
        <w:rPr>
          <w:sz w:val="26"/>
        </w:rPr>
        <w:tab/>
      </w:r>
      <w:r w:rsidR="00AD4625">
        <w:rPr>
          <w:sz w:val="26"/>
        </w:rPr>
        <w:t>That</w:t>
      </w:r>
      <w:r w:rsidR="003D571B" w:rsidRPr="00EC2744">
        <w:rPr>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37BB8687" w14:textId="77777777" w:rsidR="00854C98" w:rsidRDefault="009F4081" w:rsidP="002F5FDF">
      <w:pPr>
        <w:keepNext/>
        <w:keepLines/>
        <w:widowControl/>
        <w:spacing w:line="360" w:lineRule="auto"/>
        <w:ind w:firstLine="1440"/>
        <w:rPr>
          <w:sz w:val="26"/>
          <w:szCs w:val="26"/>
        </w:rPr>
      </w:pPr>
      <w:r>
        <w:rPr>
          <w:sz w:val="26"/>
        </w:rPr>
        <w:lastRenderedPageBreak/>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E64F5C">
        <w:rPr>
          <w:sz w:val="26"/>
        </w:rPr>
        <w:t>6</w:t>
      </w:r>
      <w:r w:rsidR="002F5FDF">
        <w:rPr>
          <w:sz w:val="26"/>
        </w:rPr>
        <w:t>,864</w:t>
      </w:r>
      <w:r w:rsidR="003D571B">
        <w:rPr>
          <w:sz w:val="26"/>
        </w:rPr>
        <w:t xml:space="preserve"> by</w:t>
      </w:r>
      <w:r w:rsidR="001B5664" w:rsidRPr="001B5664">
        <w:rPr>
          <w:sz w:val="26"/>
          <w:szCs w:val="26"/>
        </w:rPr>
        <w:t xml:space="preserve"> </w:t>
      </w:r>
      <w:r w:rsidR="00E64F5C">
        <w:rPr>
          <w:sz w:val="26"/>
          <w:szCs w:val="26"/>
        </w:rPr>
        <w:t>Greens T</w:t>
      </w:r>
      <w:r w:rsidR="003C5CC7">
        <w:rPr>
          <w:sz w:val="26"/>
          <w:szCs w:val="26"/>
        </w:rPr>
        <w:t>axi</w:t>
      </w:r>
      <w:r w:rsidR="00E64F5C">
        <w:rPr>
          <w:sz w:val="26"/>
          <w:szCs w:val="26"/>
        </w:rPr>
        <w:t xml:space="preserve"> Inc.</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14:paraId="3024BE3D" w14:textId="77777777" w:rsidR="00CF0D61" w:rsidRDefault="00CF0D61" w:rsidP="002F5FDF">
      <w:pPr>
        <w:keepNext/>
        <w:keepLines/>
        <w:widowControl/>
        <w:spacing w:line="360" w:lineRule="auto"/>
        <w:rPr>
          <w:sz w:val="26"/>
          <w:szCs w:val="26"/>
        </w:rPr>
      </w:pPr>
    </w:p>
    <w:p w14:paraId="0CA2F1CC" w14:textId="5D91E376" w:rsidR="000F1318" w:rsidRPr="00027664" w:rsidRDefault="00A408DA" w:rsidP="001B1107">
      <w:pPr>
        <w:keepNext/>
        <w:keepLines/>
        <w:widowControl/>
        <w:spacing w:line="360" w:lineRule="auto"/>
        <w:ind w:firstLine="5040"/>
        <w:rPr>
          <w:sz w:val="26"/>
          <w:szCs w:val="26"/>
        </w:rPr>
      </w:pPr>
      <w:bookmarkStart w:id="0" w:name="_GoBack"/>
      <w:r w:rsidRPr="009F01BA">
        <w:rPr>
          <w:b/>
          <w:noProof/>
        </w:rPr>
        <w:drawing>
          <wp:anchor distT="0" distB="0" distL="114300" distR="114300" simplePos="0" relativeHeight="251659264" behindDoc="1" locked="0" layoutInCell="1" allowOverlap="1" wp14:anchorId="68849684" wp14:editId="64FB3374">
            <wp:simplePos x="0" y="0"/>
            <wp:positionH relativeFrom="column">
              <wp:posOffset>2990850</wp:posOffset>
            </wp:positionH>
            <wp:positionV relativeFrom="paragraph">
              <wp:posOffset>141605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14:paraId="6AF02D71" w14:textId="1911DE82" w:rsidR="000F1318" w:rsidRDefault="000F1318" w:rsidP="001B1107">
      <w:pPr>
        <w:keepNext/>
        <w:keepLines/>
        <w:widowControl/>
        <w:ind w:firstLine="5040"/>
        <w:rPr>
          <w:sz w:val="26"/>
          <w:szCs w:val="26"/>
        </w:rPr>
      </w:pPr>
    </w:p>
    <w:p w14:paraId="1B0C2E55" w14:textId="77777777" w:rsidR="008C474D" w:rsidRDefault="008C474D" w:rsidP="001B1107">
      <w:pPr>
        <w:keepNext/>
        <w:keepLines/>
        <w:widowControl/>
        <w:ind w:firstLine="5040"/>
        <w:rPr>
          <w:sz w:val="26"/>
          <w:szCs w:val="26"/>
        </w:rPr>
      </w:pPr>
    </w:p>
    <w:p w14:paraId="3D5A241B" w14:textId="77777777" w:rsidR="00353974" w:rsidRDefault="00353974" w:rsidP="001B1107">
      <w:pPr>
        <w:keepNext/>
        <w:keepLines/>
        <w:widowControl/>
        <w:ind w:firstLine="5040"/>
        <w:rPr>
          <w:sz w:val="26"/>
          <w:szCs w:val="26"/>
        </w:rPr>
      </w:pPr>
    </w:p>
    <w:p w14:paraId="4628069C" w14:textId="77777777" w:rsidR="00600F6F" w:rsidRPr="00027664" w:rsidRDefault="00600F6F" w:rsidP="001B1107">
      <w:pPr>
        <w:keepNext/>
        <w:keepLines/>
        <w:widowControl/>
        <w:ind w:firstLine="5040"/>
        <w:rPr>
          <w:sz w:val="26"/>
          <w:szCs w:val="26"/>
        </w:rPr>
      </w:pPr>
      <w:r>
        <w:rPr>
          <w:sz w:val="26"/>
          <w:szCs w:val="26"/>
        </w:rPr>
        <w:t>Rosemary Chiavetta</w:t>
      </w:r>
    </w:p>
    <w:p w14:paraId="0892709B" w14:textId="77777777" w:rsidR="000F1318" w:rsidRDefault="000F1318" w:rsidP="001B1107">
      <w:pPr>
        <w:keepNext/>
        <w:keepLines/>
        <w:widowControl/>
        <w:ind w:firstLine="5040"/>
        <w:rPr>
          <w:sz w:val="26"/>
          <w:szCs w:val="26"/>
        </w:rPr>
      </w:pPr>
      <w:r w:rsidRPr="00027664">
        <w:rPr>
          <w:sz w:val="26"/>
          <w:szCs w:val="26"/>
        </w:rPr>
        <w:t>Secretary</w:t>
      </w:r>
    </w:p>
    <w:p w14:paraId="74F6AD4B" w14:textId="77777777" w:rsidR="00B12270" w:rsidRPr="00027664" w:rsidRDefault="00B12270" w:rsidP="002F5FDF">
      <w:pPr>
        <w:keepNext/>
        <w:keepLines/>
        <w:widowControl/>
        <w:ind w:firstLine="5760"/>
        <w:rPr>
          <w:sz w:val="26"/>
          <w:szCs w:val="26"/>
        </w:rPr>
      </w:pPr>
    </w:p>
    <w:p w14:paraId="3662FEEC" w14:textId="77777777" w:rsidR="000F1318" w:rsidRPr="00027664" w:rsidRDefault="000F1318">
      <w:pPr>
        <w:keepNext/>
        <w:keepLines/>
        <w:widowControl/>
        <w:rPr>
          <w:sz w:val="26"/>
          <w:szCs w:val="26"/>
        </w:rPr>
      </w:pPr>
      <w:r w:rsidRPr="00027664">
        <w:rPr>
          <w:sz w:val="26"/>
          <w:szCs w:val="26"/>
        </w:rPr>
        <w:t>(SEAL)</w:t>
      </w:r>
    </w:p>
    <w:p w14:paraId="0EDA7423" w14:textId="77777777" w:rsidR="000F1318" w:rsidRPr="00027664" w:rsidRDefault="000F1318">
      <w:pPr>
        <w:keepNext/>
        <w:keepLines/>
        <w:widowControl/>
        <w:rPr>
          <w:sz w:val="26"/>
          <w:szCs w:val="26"/>
        </w:rPr>
      </w:pPr>
    </w:p>
    <w:p w14:paraId="6DA6125E" w14:textId="77777777" w:rsidR="000F1318" w:rsidRDefault="00F248A4" w:rsidP="001B1107">
      <w:pPr>
        <w:keepNext/>
        <w:widowControl/>
        <w:rPr>
          <w:sz w:val="26"/>
          <w:szCs w:val="26"/>
        </w:rPr>
      </w:pPr>
      <w:r>
        <w:rPr>
          <w:sz w:val="26"/>
          <w:szCs w:val="26"/>
        </w:rPr>
        <w:t>ORDER ADOPTED:</w:t>
      </w:r>
      <w:r w:rsidR="00E04E57">
        <w:rPr>
          <w:sz w:val="26"/>
          <w:szCs w:val="26"/>
        </w:rPr>
        <w:t xml:space="preserve">  </w:t>
      </w:r>
      <w:r w:rsidR="002F5FDF">
        <w:rPr>
          <w:sz w:val="26"/>
          <w:szCs w:val="26"/>
        </w:rPr>
        <w:t>May 21, 2020</w:t>
      </w:r>
    </w:p>
    <w:p w14:paraId="171B8E12" w14:textId="77777777" w:rsidR="0077592B" w:rsidRPr="00027664" w:rsidRDefault="0077592B" w:rsidP="001B1107">
      <w:pPr>
        <w:keepNext/>
        <w:widowControl/>
        <w:rPr>
          <w:sz w:val="26"/>
          <w:szCs w:val="26"/>
        </w:rPr>
      </w:pPr>
    </w:p>
    <w:p w14:paraId="17260E00" w14:textId="3DEF8219" w:rsidR="00F272E7" w:rsidRDefault="000F1318" w:rsidP="001B1107">
      <w:pPr>
        <w:keepNext/>
        <w:widowControl/>
        <w:rPr>
          <w:b/>
          <w:sz w:val="26"/>
        </w:rPr>
      </w:pPr>
      <w:r w:rsidRPr="00027664">
        <w:rPr>
          <w:sz w:val="26"/>
          <w:szCs w:val="26"/>
        </w:rPr>
        <w:t>ORDER ENTERED:</w:t>
      </w:r>
      <w:r w:rsidR="002A6384">
        <w:rPr>
          <w:sz w:val="26"/>
          <w:szCs w:val="26"/>
        </w:rPr>
        <w:t xml:space="preserve">  </w:t>
      </w:r>
      <w:r w:rsidR="00A408DA">
        <w:rPr>
          <w:sz w:val="26"/>
          <w:szCs w:val="26"/>
        </w:rPr>
        <w:t>May 21, 2020</w:t>
      </w:r>
    </w:p>
    <w:sectPr w:rsidR="00F272E7"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83AF6" w14:textId="77777777" w:rsidR="009B745E" w:rsidRDefault="009B745E">
      <w:r>
        <w:separator/>
      </w:r>
    </w:p>
  </w:endnote>
  <w:endnote w:type="continuationSeparator" w:id="0">
    <w:p w14:paraId="6FCFDCAC" w14:textId="77777777" w:rsidR="009B745E" w:rsidRDefault="009B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27D1" w14:textId="58BD982E"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F4C91">
      <w:rPr>
        <w:rStyle w:val="PageNumber"/>
        <w:noProof/>
        <w:sz w:val="26"/>
      </w:rPr>
      <w:t>9</w:t>
    </w:r>
    <w:r w:rsidRPr="00C7667D">
      <w:rPr>
        <w:rStyle w:val="PageNumber"/>
        <w:sz w:val="26"/>
      </w:rPr>
      <w:fldChar w:fldCharType="end"/>
    </w:r>
  </w:p>
  <w:p w14:paraId="581B4382" w14:textId="77777777" w:rsidR="005E5EF9" w:rsidRDefault="005E5EF9"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E8951" w14:textId="77777777" w:rsidR="00ED50E2" w:rsidRDefault="00ED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A3E05" w14:textId="77777777" w:rsidR="009B745E" w:rsidRDefault="009B745E">
      <w:r>
        <w:separator/>
      </w:r>
    </w:p>
  </w:footnote>
  <w:footnote w:type="continuationSeparator" w:id="0">
    <w:p w14:paraId="4B814A2B" w14:textId="77777777" w:rsidR="009B745E" w:rsidRDefault="009B745E">
      <w:r>
        <w:continuationSeparator/>
      </w:r>
    </w:p>
  </w:footnote>
  <w:footnote w:id="1">
    <w:p w14:paraId="5B0C3FCC" w14:textId="465BA330" w:rsidR="00306147" w:rsidRPr="005215ED" w:rsidRDefault="00306147" w:rsidP="00803236">
      <w:pPr>
        <w:pStyle w:val="FootnoteText"/>
        <w:ind w:firstLine="720"/>
        <w:rPr>
          <w:sz w:val="26"/>
          <w:szCs w:val="26"/>
        </w:rPr>
      </w:pPr>
      <w:r w:rsidRPr="005215ED">
        <w:rPr>
          <w:rStyle w:val="FootnoteReference"/>
          <w:sz w:val="26"/>
          <w:szCs w:val="26"/>
        </w:rPr>
        <w:footnoteRef/>
      </w:r>
      <w:r w:rsidRPr="005215ED">
        <w:rPr>
          <w:sz w:val="26"/>
          <w:szCs w:val="26"/>
        </w:rPr>
        <w:t xml:space="preserve"> </w:t>
      </w:r>
      <w:r w:rsidRPr="005215ED">
        <w:rPr>
          <w:sz w:val="26"/>
          <w:szCs w:val="26"/>
        </w:rPr>
        <w:tab/>
        <w:t xml:space="preserve">We note that this is the third Complaint that I&amp;E has filed against the Respondent.  The two prior Complaints were as follows: (1) </w:t>
      </w:r>
      <w:r w:rsidRPr="005215ED">
        <w:rPr>
          <w:i/>
          <w:sz w:val="26"/>
          <w:szCs w:val="26"/>
        </w:rPr>
        <w:t>Pa</w:t>
      </w:r>
      <w:r w:rsidR="00900A35">
        <w:rPr>
          <w:i/>
          <w:sz w:val="26"/>
          <w:szCs w:val="26"/>
        </w:rPr>
        <w:t>.</w:t>
      </w:r>
      <w:r w:rsidRPr="005215ED">
        <w:rPr>
          <w:i/>
          <w:sz w:val="26"/>
          <w:szCs w:val="26"/>
        </w:rPr>
        <w:t xml:space="preserve"> PUC, Bureau of Investigation &amp;</w:t>
      </w:r>
      <w:r w:rsidR="005215ED">
        <w:rPr>
          <w:i/>
          <w:sz w:val="26"/>
          <w:szCs w:val="26"/>
        </w:rPr>
        <w:t xml:space="preserve"> </w:t>
      </w:r>
      <w:r w:rsidRPr="005215ED">
        <w:rPr>
          <w:i/>
          <w:sz w:val="26"/>
          <w:szCs w:val="26"/>
        </w:rPr>
        <w:t>Enforcement v</w:t>
      </w:r>
      <w:r w:rsidR="00DF678F">
        <w:rPr>
          <w:i/>
          <w:sz w:val="26"/>
          <w:szCs w:val="26"/>
        </w:rPr>
        <w:t>.</w:t>
      </w:r>
      <w:r w:rsidRPr="005215ED">
        <w:rPr>
          <w:i/>
          <w:sz w:val="26"/>
          <w:szCs w:val="26"/>
        </w:rPr>
        <w:t xml:space="preserve"> Greens Taxi Inc</w:t>
      </w:r>
      <w:r w:rsidRPr="005215ED">
        <w:rPr>
          <w:sz w:val="26"/>
          <w:szCs w:val="26"/>
        </w:rPr>
        <w:t>., Docket No. C-2016-2554657</w:t>
      </w:r>
      <w:r w:rsidR="009050AE">
        <w:rPr>
          <w:sz w:val="26"/>
          <w:szCs w:val="26"/>
        </w:rPr>
        <w:t>,</w:t>
      </w:r>
      <w:r w:rsidRPr="005215ED">
        <w:rPr>
          <w:sz w:val="26"/>
          <w:szCs w:val="26"/>
        </w:rPr>
        <w:t xml:space="preserve"> </w:t>
      </w:r>
      <w:r w:rsidR="00EB3C81" w:rsidRPr="005215ED">
        <w:rPr>
          <w:sz w:val="26"/>
          <w:szCs w:val="26"/>
        </w:rPr>
        <w:t xml:space="preserve">for failure to report gross intrastate operating revenue for the calendar year of 2014 and failure to satisfy the 2015-2016 Fiscal Year Assessment </w:t>
      </w:r>
      <w:r w:rsidR="009050AE" w:rsidRPr="005215ED">
        <w:rPr>
          <w:sz w:val="26"/>
          <w:szCs w:val="26"/>
        </w:rPr>
        <w:t>(Certificate of Satisfaction filed July 27, 201</w:t>
      </w:r>
      <w:r w:rsidR="000A4174">
        <w:rPr>
          <w:sz w:val="26"/>
          <w:szCs w:val="26"/>
        </w:rPr>
        <w:t>6</w:t>
      </w:r>
      <w:r w:rsidR="003E6D9C">
        <w:rPr>
          <w:sz w:val="26"/>
          <w:szCs w:val="26"/>
        </w:rPr>
        <w:t>,</w:t>
      </w:r>
      <w:r w:rsidR="00136E37">
        <w:rPr>
          <w:sz w:val="26"/>
          <w:szCs w:val="26"/>
        </w:rPr>
        <w:t xml:space="preserve"> by I&amp;E</w:t>
      </w:r>
      <w:r w:rsidR="009050AE" w:rsidRPr="005215ED">
        <w:rPr>
          <w:sz w:val="26"/>
          <w:szCs w:val="26"/>
        </w:rPr>
        <w:t>)</w:t>
      </w:r>
      <w:r w:rsidR="00A66936">
        <w:rPr>
          <w:sz w:val="26"/>
          <w:szCs w:val="26"/>
        </w:rPr>
        <w:t xml:space="preserve">; </w:t>
      </w:r>
      <w:r w:rsidRPr="005215ED">
        <w:rPr>
          <w:sz w:val="26"/>
          <w:szCs w:val="26"/>
        </w:rPr>
        <w:t xml:space="preserve">and </w:t>
      </w:r>
      <w:r w:rsidR="00EB3C81" w:rsidRPr="005215ED">
        <w:rPr>
          <w:sz w:val="26"/>
          <w:szCs w:val="26"/>
        </w:rPr>
        <w:t xml:space="preserve">(2) </w:t>
      </w:r>
      <w:r w:rsidR="00A66936" w:rsidRPr="005215ED">
        <w:rPr>
          <w:i/>
          <w:sz w:val="26"/>
          <w:szCs w:val="26"/>
        </w:rPr>
        <w:t>Pa</w:t>
      </w:r>
      <w:r w:rsidR="00900A35">
        <w:rPr>
          <w:i/>
          <w:sz w:val="26"/>
          <w:szCs w:val="26"/>
        </w:rPr>
        <w:t>.</w:t>
      </w:r>
      <w:r w:rsidR="00A66936" w:rsidRPr="005215ED">
        <w:rPr>
          <w:i/>
          <w:sz w:val="26"/>
          <w:szCs w:val="26"/>
        </w:rPr>
        <w:t xml:space="preserve"> PUC, Bureau of Investigation &amp;</w:t>
      </w:r>
      <w:r w:rsidR="00A66936">
        <w:rPr>
          <w:i/>
          <w:sz w:val="26"/>
          <w:szCs w:val="26"/>
        </w:rPr>
        <w:t xml:space="preserve"> </w:t>
      </w:r>
      <w:r w:rsidR="00A66936" w:rsidRPr="005215ED">
        <w:rPr>
          <w:i/>
          <w:sz w:val="26"/>
          <w:szCs w:val="26"/>
        </w:rPr>
        <w:t>Enforcement v</w:t>
      </w:r>
      <w:r w:rsidR="00803236">
        <w:rPr>
          <w:i/>
          <w:sz w:val="26"/>
          <w:szCs w:val="26"/>
        </w:rPr>
        <w:t>.</w:t>
      </w:r>
      <w:r w:rsidR="00A66936" w:rsidRPr="005215ED">
        <w:rPr>
          <w:i/>
          <w:sz w:val="26"/>
          <w:szCs w:val="26"/>
        </w:rPr>
        <w:t xml:space="preserve"> Greens Taxi Inc</w:t>
      </w:r>
      <w:r w:rsidR="00A66936" w:rsidRPr="005215ED">
        <w:rPr>
          <w:sz w:val="26"/>
          <w:szCs w:val="26"/>
        </w:rPr>
        <w:t>.,</w:t>
      </w:r>
      <w:r w:rsidRPr="005215ED">
        <w:rPr>
          <w:sz w:val="26"/>
          <w:szCs w:val="26"/>
        </w:rPr>
        <w:t xml:space="preserve"> Docket No. C-2018-3000450</w:t>
      </w:r>
      <w:r w:rsidR="00443C9A">
        <w:rPr>
          <w:sz w:val="26"/>
          <w:szCs w:val="26"/>
        </w:rPr>
        <w:t xml:space="preserve"> (Order entered October 4, 2018</w:t>
      </w:r>
      <w:r w:rsidR="00443C9A" w:rsidRPr="005215ED">
        <w:rPr>
          <w:sz w:val="26"/>
          <w:szCs w:val="26"/>
        </w:rPr>
        <w:t>)</w:t>
      </w:r>
      <w:r w:rsidR="00C75F35">
        <w:rPr>
          <w:sz w:val="26"/>
          <w:szCs w:val="26"/>
        </w:rPr>
        <w:t>,</w:t>
      </w:r>
      <w:r w:rsidRPr="005215ED">
        <w:rPr>
          <w:sz w:val="26"/>
          <w:szCs w:val="26"/>
        </w:rPr>
        <w:t xml:space="preserve"> in which the Commission determined that the Respondent failed to pay its 2016-2017 assessment</w:t>
      </w:r>
      <w:r w:rsidR="00E1207C" w:rsidRPr="005215ED">
        <w:rPr>
          <w:sz w:val="26"/>
          <w:szCs w:val="26"/>
        </w:rPr>
        <w:t xml:space="preserve"> amounts </w:t>
      </w:r>
      <w:r w:rsidRPr="005215ED">
        <w:rPr>
          <w:sz w:val="26"/>
          <w:szCs w:val="26"/>
        </w:rPr>
        <w:t>and entered a civil penalty against the Respondent in the amount of $5,</w:t>
      </w:r>
      <w:r w:rsidR="00275FF7">
        <w:rPr>
          <w:sz w:val="26"/>
          <w:szCs w:val="26"/>
        </w:rPr>
        <w:t>62</w:t>
      </w:r>
      <w:r w:rsidRPr="005215ED">
        <w:rPr>
          <w:sz w:val="26"/>
          <w:szCs w:val="26"/>
        </w:rPr>
        <w:t xml:space="preserve">9.  </w:t>
      </w:r>
      <w:r w:rsidR="00260366" w:rsidRPr="005215ED">
        <w:rPr>
          <w:sz w:val="26"/>
          <w:szCs w:val="26"/>
        </w:rPr>
        <w:t xml:space="preserve">We note that </w:t>
      </w:r>
      <w:r w:rsidR="005215ED">
        <w:rPr>
          <w:sz w:val="26"/>
          <w:szCs w:val="26"/>
        </w:rPr>
        <w:t xml:space="preserve">the </w:t>
      </w:r>
      <w:r w:rsidR="00260366" w:rsidRPr="005215ED">
        <w:rPr>
          <w:sz w:val="26"/>
          <w:szCs w:val="26"/>
        </w:rPr>
        <w:t>Respondent subsequently paid the penalty on October 4, 2018.</w:t>
      </w:r>
    </w:p>
  </w:footnote>
  <w:footnote w:id="2">
    <w:p w14:paraId="7FF84A73" w14:textId="77777777" w:rsidR="005E5EF9" w:rsidRPr="00243EF0" w:rsidRDefault="005E5EF9" w:rsidP="006F4677">
      <w:pPr>
        <w:pStyle w:val="FootnoteText"/>
        <w:keepNext/>
        <w:keepLines/>
        <w:rPr>
          <w:sz w:val="26"/>
        </w:rPr>
      </w:pPr>
      <w:r>
        <w:rPr>
          <w:sz w:val="26"/>
        </w:rPr>
        <w:tab/>
      </w:r>
      <w:r w:rsidRPr="00243EF0">
        <w:rPr>
          <w:rStyle w:val="FootnoteReference"/>
          <w:sz w:val="26"/>
        </w:rPr>
        <w:footnoteRef/>
      </w:r>
      <w:r>
        <w:rPr>
          <w:sz w:val="26"/>
        </w:rPr>
        <w:tab/>
        <w:t>I&amp;E’s recommended $</w:t>
      </w:r>
      <w:r w:rsidR="003C05A6">
        <w:rPr>
          <w:sz w:val="26"/>
        </w:rPr>
        <w:t>1,173</w:t>
      </w:r>
      <w:r>
        <w:rPr>
          <w:sz w:val="26"/>
        </w:rPr>
        <w:t xml:space="preserve"> civil penalty is 25% of the $</w:t>
      </w:r>
      <w:r w:rsidR="003C05A6">
        <w:rPr>
          <w:sz w:val="26"/>
        </w:rPr>
        <w:t>4,691</w:t>
      </w:r>
      <w:r>
        <w:rPr>
          <w:sz w:val="26"/>
        </w:rPr>
        <w:t xml:space="preserve"> outstanding assessment amount due for the 201</w:t>
      </w:r>
      <w:r w:rsidR="003C05A6">
        <w:rPr>
          <w:sz w:val="26"/>
        </w:rPr>
        <w:t>7</w:t>
      </w:r>
      <w:r>
        <w:rPr>
          <w:sz w:val="26"/>
        </w:rPr>
        <w:t>-201</w:t>
      </w:r>
      <w:r w:rsidR="003C05A6">
        <w:rPr>
          <w:sz w:val="26"/>
        </w:rPr>
        <w:t>8</w:t>
      </w:r>
      <w:r>
        <w:rPr>
          <w:sz w:val="26"/>
        </w:rPr>
        <w:t xml:space="preserve"> fiscal year.  I&amp;E based the civil penalty on the Respondent’s history of noncompliance</w:t>
      </w:r>
      <w:r w:rsidR="00B52E64">
        <w:rPr>
          <w:sz w:val="26"/>
        </w:rPr>
        <w:t>, the amount of the Respondent’s outstanding assessment balance related to the 201</w:t>
      </w:r>
      <w:r w:rsidR="003C05A6">
        <w:rPr>
          <w:sz w:val="26"/>
        </w:rPr>
        <w:t>7</w:t>
      </w:r>
      <w:r w:rsidR="00B52E64">
        <w:rPr>
          <w:sz w:val="26"/>
        </w:rPr>
        <w:t>-201</w:t>
      </w:r>
      <w:r w:rsidR="003C05A6">
        <w:rPr>
          <w:sz w:val="26"/>
        </w:rPr>
        <w:t>8</w:t>
      </w:r>
      <w:r w:rsidR="00B52E64">
        <w:rPr>
          <w:sz w:val="26"/>
        </w:rPr>
        <w:t xml:space="preserve"> Fiscal Year, and the need to deter future violations.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47D2B"/>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704"/>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174"/>
    <w:rsid w:val="000A4770"/>
    <w:rsid w:val="000A59F2"/>
    <w:rsid w:val="000A7169"/>
    <w:rsid w:val="000A748C"/>
    <w:rsid w:val="000A75E5"/>
    <w:rsid w:val="000A7D89"/>
    <w:rsid w:val="000A7DDC"/>
    <w:rsid w:val="000A7F91"/>
    <w:rsid w:val="000A7F96"/>
    <w:rsid w:val="000B2B80"/>
    <w:rsid w:val="000B465F"/>
    <w:rsid w:val="000B4ED0"/>
    <w:rsid w:val="000B6C00"/>
    <w:rsid w:val="000B729D"/>
    <w:rsid w:val="000B7557"/>
    <w:rsid w:val="000C0702"/>
    <w:rsid w:val="000C22A2"/>
    <w:rsid w:val="000C474C"/>
    <w:rsid w:val="000C5C6E"/>
    <w:rsid w:val="000C70B2"/>
    <w:rsid w:val="000C742F"/>
    <w:rsid w:val="000D03DD"/>
    <w:rsid w:val="000D2456"/>
    <w:rsid w:val="000D42A7"/>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5177"/>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6E75"/>
    <w:rsid w:val="001170DB"/>
    <w:rsid w:val="00120FCD"/>
    <w:rsid w:val="00121111"/>
    <w:rsid w:val="001227E2"/>
    <w:rsid w:val="00122941"/>
    <w:rsid w:val="00123375"/>
    <w:rsid w:val="00123802"/>
    <w:rsid w:val="0012456C"/>
    <w:rsid w:val="00125890"/>
    <w:rsid w:val="001260A0"/>
    <w:rsid w:val="0012641B"/>
    <w:rsid w:val="0012697D"/>
    <w:rsid w:val="00131517"/>
    <w:rsid w:val="00131A77"/>
    <w:rsid w:val="00131B43"/>
    <w:rsid w:val="00132C3A"/>
    <w:rsid w:val="00133684"/>
    <w:rsid w:val="00134874"/>
    <w:rsid w:val="00134C35"/>
    <w:rsid w:val="00134D3A"/>
    <w:rsid w:val="00136E37"/>
    <w:rsid w:val="00140EBD"/>
    <w:rsid w:val="00141760"/>
    <w:rsid w:val="00141DBB"/>
    <w:rsid w:val="001437B9"/>
    <w:rsid w:val="00144427"/>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100"/>
    <w:rsid w:val="00196484"/>
    <w:rsid w:val="001967BB"/>
    <w:rsid w:val="00196BDC"/>
    <w:rsid w:val="00197F3D"/>
    <w:rsid w:val="001A17C3"/>
    <w:rsid w:val="001A29C7"/>
    <w:rsid w:val="001A4A0C"/>
    <w:rsid w:val="001A53C8"/>
    <w:rsid w:val="001A6370"/>
    <w:rsid w:val="001B1107"/>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0315"/>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3443"/>
    <w:rsid w:val="001F4060"/>
    <w:rsid w:val="001F4C91"/>
    <w:rsid w:val="001F55D5"/>
    <w:rsid w:val="001F794B"/>
    <w:rsid w:val="001F7B55"/>
    <w:rsid w:val="002013B2"/>
    <w:rsid w:val="00201CF3"/>
    <w:rsid w:val="00201F63"/>
    <w:rsid w:val="0020406A"/>
    <w:rsid w:val="00205839"/>
    <w:rsid w:val="00206720"/>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57D7"/>
    <w:rsid w:val="00237CB3"/>
    <w:rsid w:val="00241B87"/>
    <w:rsid w:val="0024389A"/>
    <w:rsid w:val="00246BA0"/>
    <w:rsid w:val="00247BB1"/>
    <w:rsid w:val="00252D9D"/>
    <w:rsid w:val="00252E14"/>
    <w:rsid w:val="00253F56"/>
    <w:rsid w:val="00253FD2"/>
    <w:rsid w:val="00255A6D"/>
    <w:rsid w:val="0025691E"/>
    <w:rsid w:val="00256A4C"/>
    <w:rsid w:val="00260041"/>
    <w:rsid w:val="00260366"/>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5FF7"/>
    <w:rsid w:val="00276C00"/>
    <w:rsid w:val="00277004"/>
    <w:rsid w:val="00281D3B"/>
    <w:rsid w:val="00282D52"/>
    <w:rsid w:val="002836FA"/>
    <w:rsid w:val="002838E3"/>
    <w:rsid w:val="002847CB"/>
    <w:rsid w:val="00285550"/>
    <w:rsid w:val="00285919"/>
    <w:rsid w:val="00285E1B"/>
    <w:rsid w:val="0028615A"/>
    <w:rsid w:val="002864C6"/>
    <w:rsid w:val="00286F7C"/>
    <w:rsid w:val="00287BE6"/>
    <w:rsid w:val="00287CC5"/>
    <w:rsid w:val="0029085A"/>
    <w:rsid w:val="002931D9"/>
    <w:rsid w:val="002958B5"/>
    <w:rsid w:val="00296612"/>
    <w:rsid w:val="00297C2E"/>
    <w:rsid w:val="002A0136"/>
    <w:rsid w:val="002A1C25"/>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C7FAF"/>
    <w:rsid w:val="002D1465"/>
    <w:rsid w:val="002D1892"/>
    <w:rsid w:val="002D2D30"/>
    <w:rsid w:val="002D3E11"/>
    <w:rsid w:val="002D430D"/>
    <w:rsid w:val="002D43F8"/>
    <w:rsid w:val="002D4D00"/>
    <w:rsid w:val="002D4D21"/>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5424"/>
    <w:rsid w:val="002F5D1D"/>
    <w:rsid w:val="002F5FDF"/>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153E"/>
    <w:rsid w:val="00312B5A"/>
    <w:rsid w:val="00312E08"/>
    <w:rsid w:val="0031396C"/>
    <w:rsid w:val="003143DF"/>
    <w:rsid w:val="00314635"/>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3F9C"/>
    <w:rsid w:val="00337DFD"/>
    <w:rsid w:val="00340C45"/>
    <w:rsid w:val="00341EBA"/>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2BD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240"/>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5A6"/>
    <w:rsid w:val="003C08A6"/>
    <w:rsid w:val="003C0BFD"/>
    <w:rsid w:val="003C0DCF"/>
    <w:rsid w:val="003C0F72"/>
    <w:rsid w:val="003C135E"/>
    <w:rsid w:val="003C2071"/>
    <w:rsid w:val="003C4355"/>
    <w:rsid w:val="003C4DEE"/>
    <w:rsid w:val="003C5CBD"/>
    <w:rsid w:val="003C5CC7"/>
    <w:rsid w:val="003C61AD"/>
    <w:rsid w:val="003C6576"/>
    <w:rsid w:val="003C6624"/>
    <w:rsid w:val="003C6D35"/>
    <w:rsid w:val="003C761B"/>
    <w:rsid w:val="003D1299"/>
    <w:rsid w:val="003D17B2"/>
    <w:rsid w:val="003D234C"/>
    <w:rsid w:val="003D34B7"/>
    <w:rsid w:val="003D3779"/>
    <w:rsid w:val="003D4436"/>
    <w:rsid w:val="003D4638"/>
    <w:rsid w:val="003D4EA1"/>
    <w:rsid w:val="003D509A"/>
    <w:rsid w:val="003D571B"/>
    <w:rsid w:val="003D7A8D"/>
    <w:rsid w:val="003E206B"/>
    <w:rsid w:val="003E22CB"/>
    <w:rsid w:val="003E3836"/>
    <w:rsid w:val="003E45AF"/>
    <w:rsid w:val="003E6144"/>
    <w:rsid w:val="003E6544"/>
    <w:rsid w:val="003E6D9C"/>
    <w:rsid w:val="003E6DED"/>
    <w:rsid w:val="003E771C"/>
    <w:rsid w:val="003E784C"/>
    <w:rsid w:val="003F07AF"/>
    <w:rsid w:val="003F08B3"/>
    <w:rsid w:val="003F27D1"/>
    <w:rsid w:val="003F287E"/>
    <w:rsid w:val="003F6B49"/>
    <w:rsid w:val="003F7000"/>
    <w:rsid w:val="00400A85"/>
    <w:rsid w:val="004023F4"/>
    <w:rsid w:val="00402479"/>
    <w:rsid w:val="0040255A"/>
    <w:rsid w:val="004041D5"/>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C9A"/>
    <w:rsid w:val="00446BF2"/>
    <w:rsid w:val="0044738E"/>
    <w:rsid w:val="00450B3B"/>
    <w:rsid w:val="0045283E"/>
    <w:rsid w:val="00452F66"/>
    <w:rsid w:val="0045374A"/>
    <w:rsid w:val="00455DFC"/>
    <w:rsid w:val="00455F3A"/>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911"/>
    <w:rsid w:val="00483C56"/>
    <w:rsid w:val="004840C2"/>
    <w:rsid w:val="004853BA"/>
    <w:rsid w:val="00486B69"/>
    <w:rsid w:val="004870D9"/>
    <w:rsid w:val="0048747D"/>
    <w:rsid w:val="004920D8"/>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5ED"/>
    <w:rsid w:val="0052172B"/>
    <w:rsid w:val="005222FF"/>
    <w:rsid w:val="005229E8"/>
    <w:rsid w:val="00523347"/>
    <w:rsid w:val="005233D3"/>
    <w:rsid w:val="00524EF6"/>
    <w:rsid w:val="0052533D"/>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67"/>
    <w:rsid w:val="005516F8"/>
    <w:rsid w:val="005521B1"/>
    <w:rsid w:val="00552997"/>
    <w:rsid w:val="0055414F"/>
    <w:rsid w:val="00555069"/>
    <w:rsid w:val="005556B4"/>
    <w:rsid w:val="005568E5"/>
    <w:rsid w:val="005579ED"/>
    <w:rsid w:val="005579F7"/>
    <w:rsid w:val="00557A09"/>
    <w:rsid w:val="005605A1"/>
    <w:rsid w:val="00560E96"/>
    <w:rsid w:val="0056119D"/>
    <w:rsid w:val="005616AB"/>
    <w:rsid w:val="005621B2"/>
    <w:rsid w:val="005626BA"/>
    <w:rsid w:val="00562E63"/>
    <w:rsid w:val="005643F6"/>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421"/>
    <w:rsid w:val="005C4A52"/>
    <w:rsid w:val="005C5EB6"/>
    <w:rsid w:val="005C70E8"/>
    <w:rsid w:val="005C7772"/>
    <w:rsid w:val="005C78FA"/>
    <w:rsid w:val="005D14A8"/>
    <w:rsid w:val="005D14FC"/>
    <w:rsid w:val="005D18D2"/>
    <w:rsid w:val="005D2D5F"/>
    <w:rsid w:val="005D353A"/>
    <w:rsid w:val="005D3582"/>
    <w:rsid w:val="005D482A"/>
    <w:rsid w:val="005D5019"/>
    <w:rsid w:val="005D60FF"/>
    <w:rsid w:val="005D73C6"/>
    <w:rsid w:val="005E0114"/>
    <w:rsid w:val="005E0DB4"/>
    <w:rsid w:val="005E138C"/>
    <w:rsid w:val="005E14FC"/>
    <w:rsid w:val="005E2082"/>
    <w:rsid w:val="005E37F5"/>
    <w:rsid w:val="005E4293"/>
    <w:rsid w:val="005E5EF9"/>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27CD"/>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AFA"/>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4677"/>
    <w:rsid w:val="006F57F7"/>
    <w:rsid w:val="006F5C22"/>
    <w:rsid w:val="006F611E"/>
    <w:rsid w:val="006F7821"/>
    <w:rsid w:val="0070000C"/>
    <w:rsid w:val="007021E2"/>
    <w:rsid w:val="00702633"/>
    <w:rsid w:val="00702EF7"/>
    <w:rsid w:val="00707BC4"/>
    <w:rsid w:val="00707E19"/>
    <w:rsid w:val="007104BC"/>
    <w:rsid w:val="00711101"/>
    <w:rsid w:val="00711D2A"/>
    <w:rsid w:val="00713260"/>
    <w:rsid w:val="007143E1"/>
    <w:rsid w:val="00714B3B"/>
    <w:rsid w:val="00714CF1"/>
    <w:rsid w:val="00715EC5"/>
    <w:rsid w:val="007161EE"/>
    <w:rsid w:val="00717887"/>
    <w:rsid w:val="00717AA6"/>
    <w:rsid w:val="007202D3"/>
    <w:rsid w:val="0072098C"/>
    <w:rsid w:val="007221DD"/>
    <w:rsid w:val="00722821"/>
    <w:rsid w:val="007228F5"/>
    <w:rsid w:val="00722A5F"/>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54C"/>
    <w:rsid w:val="007477F4"/>
    <w:rsid w:val="00750358"/>
    <w:rsid w:val="00752F02"/>
    <w:rsid w:val="007538C7"/>
    <w:rsid w:val="00755688"/>
    <w:rsid w:val="00756187"/>
    <w:rsid w:val="0075784D"/>
    <w:rsid w:val="00757B89"/>
    <w:rsid w:val="00757C4B"/>
    <w:rsid w:val="00760C68"/>
    <w:rsid w:val="00761767"/>
    <w:rsid w:val="00762F72"/>
    <w:rsid w:val="007631E0"/>
    <w:rsid w:val="0076375D"/>
    <w:rsid w:val="007655F8"/>
    <w:rsid w:val="00765FB5"/>
    <w:rsid w:val="0076670A"/>
    <w:rsid w:val="00766820"/>
    <w:rsid w:val="00767745"/>
    <w:rsid w:val="00767F81"/>
    <w:rsid w:val="007700F1"/>
    <w:rsid w:val="00772460"/>
    <w:rsid w:val="0077299B"/>
    <w:rsid w:val="00772F48"/>
    <w:rsid w:val="007736BA"/>
    <w:rsid w:val="00773E1D"/>
    <w:rsid w:val="00774394"/>
    <w:rsid w:val="0077505E"/>
    <w:rsid w:val="0077592B"/>
    <w:rsid w:val="00775F8A"/>
    <w:rsid w:val="007769FA"/>
    <w:rsid w:val="007800E4"/>
    <w:rsid w:val="00780972"/>
    <w:rsid w:val="00780A9E"/>
    <w:rsid w:val="00780AA2"/>
    <w:rsid w:val="00781A9D"/>
    <w:rsid w:val="00781AF0"/>
    <w:rsid w:val="00781E30"/>
    <w:rsid w:val="00782BD9"/>
    <w:rsid w:val="00783778"/>
    <w:rsid w:val="00783BA1"/>
    <w:rsid w:val="00783F0C"/>
    <w:rsid w:val="007840BB"/>
    <w:rsid w:val="00785E2E"/>
    <w:rsid w:val="00785FC2"/>
    <w:rsid w:val="00790164"/>
    <w:rsid w:val="007908C5"/>
    <w:rsid w:val="00791772"/>
    <w:rsid w:val="00792FD3"/>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49D3"/>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3B2E"/>
    <w:rsid w:val="007E496A"/>
    <w:rsid w:val="007E4CD7"/>
    <w:rsid w:val="007E6661"/>
    <w:rsid w:val="007E6721"/>
    <w:rsid w:val="007F2E32"/>
    <w:rsid w:val="007F3880"/>
    <w:rsid w:val="007F3B8C"/>
    <w:rsid w:val="007F421B"/>
    <w:rsid w:val="0080323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6068"/>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EC8"/>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67F17"/>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5D5A"/>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196"/>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2108"/>
    <w:rsid w:val="008F32A1"/>
    <w:rsid w:val="008F4712"/>
    <w:rsid w:val="008F6D15"/>
    <w:rsid w:val="008F6E84"/>
    <w:rsid w:val="008F7EBB"/>
    <w:rsid w:val="008F7ED1"/>
    <w:rsid w:val="009001B6"/>
    <w:rsid w:val="0090056C"/>
    <w:rsid w:val="00900939"/>
    <w:rsid w:val="00900A35"/>
    <w:rsid w:val="00900DF0"/>
    <w:rsid w:val="00903621"/>
    <w:rsid w:val="009050AE"/>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466"/>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2287"/>
    <w:rsid w:val="00962690"/>
    <w:rsid w:val="00964564"/>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000"/>
    <w:rsid w:val="00996DDC"/>
    <w:rsid w:val="0099744B"/>
    <w:rsid w:val="009A2E41"/>
    <w:rsid w:val="009A52C1"/>
    <w:rsid w:val="009A5EA7"/>
    <w:rsid w:val="009B3EDA"/>
    <w:rsid w:val="009B455D"/>
    <w:rsid w:val="009B4E8F"/>
    <w:rsid w:val="009B5EBC"/>
    <w:rsid w:val="009B745E"/>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081"/>
    <w:rsid w:val="009F43C3"/>
    <w:rsid w:val="009F4A70"/>
    <w:rsid w:val="009F4D28"/>
    <w:rsid w:val="009F6110"/>
    <w:rsid w:val="009F615E"/>
    <w:rsid w:val="009F6933"/>
    <w:rsid w:val="009F7D43"/>
    <w:rsid w:val="00A012D0"/>
    <w:rsid w:val="00A01523"/>
    <w:rsid w:val="00A015E7"/>
    <w:rsid w:val="00A043FE"/>
    <w:rsid w:val="00A05729"/>
    <w:rsid w:val="00A05803"/>
    <w:rsid w:val="00A05916"/>
    <w:rsid w:val="00A06E1B"/>
    <w:rsid w:val="00A0794D"/>
    <w:rsid w:val="00A10898"/>
    <w:rsid w:val="00A1290A"/>
    <w:rsid w:val="00A13975"/>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37DA4"/>
    <w:rsid w:val="00A40872"/>
    <w:rsid w:val="00A408DA"/>
    <w:rsid w:val="00A412EF"/>
    <w:rsid w:val="00A42EF2"/>
    <w:rsid w:val="00A44D84"/>
    <w:rsid w:val="00A4560F"/>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324"/>
    <w:rsid w:val="00A61D6F"/>
    <w:rsid w:val="00A61D7A"/>
    <w:rsid w:val="00A63622"/>
    <w:rsid w:val="00A64735"/>
    <w:rsid w:val="00A64A5F"/>
    <w:rsid w:val="00A653BF"/>
    <w:rsid w:val="00A654E5"/>
    <w:rsid w:val="00A659E2"/>
    <w:rsid w:val="00A65F01"/>
    <w:rsid w:val="00A66936"/>
    <w:rsid w:val="00A7085C"/>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4EBF"/>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625"/>
    <w:rsid w:val="00AD4DBC"/>
    <w:rsid w:val="00AD58D7"/>
    <w:rsid w:val="00AD5E93"/>
    <w:rsid w:val="00AD6ADC"/>
    <w:rsid w:val="00AD7D0B"/>
    <w:rsid w:val="00AE1258"/>
    <w:rsid w:val="00AE157F"/>
    <w:rsid w:val="00AE22A4"/>
    <w:rsid w:val="00AE32D0"/>
    <w:rsid w:val="00AE3A0E"/>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2E64"/>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5925"/>
    <w:rsid w:val="00B96A3D"/>
    <w:rsid w:val="00B97EF6"/>
    <w:rsid w:val="00BA05E5"/>
    <w:rsid w:val="00BA090D"/>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5FB6"/>
    <w:rsid w:val="00BF778F"/>
    <w:rsid w:val="00BF7D4A"/>
    <w:rsid w:val="00C017BF"/>
    <w:rsid w:val="00C0199F"/>
    <w:rsid w:val="00C02983"/>
    <w:rsid w:val="00C03981"/>
    <w:rsid w:val="00C03F37"/>
    <w:rsid w:val="00C04218"/>
    <w:rsid w:val="00C043E0"/>
    <w:rsid w:val="00C0680D"/>
    <w:rsid w:val="00C07042"/>
    <w:rsid w:val="00C0704F"/>
    <w:rsid w:val="00C0708D"/>
    <w:rsid w:val="00C07844"/>
    <w:rsid w:val="00C10C95"/>
    <w:rsid w:val="00C118E6"/>
    <w:rsid w:val="00C11B45"/>
    <w:rsid w:val="00C11E3E"/>
    <w:rsid w:val="00C14AB0"/>
    <w:rsid w:val="00C15225"/>
    <w:rsid w:val="00C15CEE"/>
    <w:rsid w:val="00C15E9D"/>
    <w:rsid w:val="00C167D1"/>
    <w:rsid w:val="00C17D3D"/>
    <w:rsid w:val="00C2001B"/>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2F2D"/>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35"/>
    <w:rsid w:val="00C75F58"/>
    <w:rsid w:val="00C7667D"/>
    <w:rsid w:val="00C7765F"/>
    <w:rsid w:val="00C77E8A"/>
    <w:rsid w:val="00C81238"/>
    <w:rsid w:val="00C81F24"/>
    <w:rsid w:val="00C869F3"/>
    <w:rsid w:val="00C87B7D"/>
    <w:rsid w:val="00C90B5C"/>
    <w:rsid w:val="00C91119"/>
    <w:rsid w:val="00C91249"/>
    <w:rsid w:val="00C92B71"/>
    <w:rsid w:val="00C93A1C"/>
    <w:rsid w:val="00C9495E"/>
    <w:rsid w:val="00C94E7E"/>
    <w:rsid w:val="00C97C9B"/>
    <w:rsid w:val="00CA0008"/>
    <w:rsid w:val="00CA08AE"/>
    <w:rsid w:val="00CA0E3A"/>
    <w:rsid w:val="00CA12F4"/>
    <w:rsid w:val="00CA1C47"/>
    <w:rsid w:val="00CA3333"/>
    <w:rsid w:val="00CA3A19"/>
    <w:rsid w:val="00CA4F9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2FED"/>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171"/>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CBB"/>
    <w:rsid w:val="00D32257"/>
    <w:rsid w:val="00D332FB"/>
    <w:rsid w:val="00D3464C"/>
    <w:rsid w:val="00D34EE3"/>
    <w:rsid w:val="00D3501F"/>
    <w:rsid w:val="00D361C1"/>
    <w:rsid w:val="00D36224"/>
    <w:rsid w:val="00D3657A"/>
    <w:rsid w:val="00D40DAC"/>
    <w:rsid w:val="00D41625"/>
    <w:rsid w:val="00D416AA"/>
    <w:rsid w:val="00D416F5"/>
    <w:rsid w:val="00D4403B"/>
    <w:rsid w:val="00D44111"/>
    <w:rsid w:val="00D44386"/>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8B5"/>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1A45"/>
    <w:rsid w:val="00DB1CF4"/>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54"/>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0136"/>
    <w:rsid w:val="00E118A2"/>
    <w:rsid w:val="00E11B88"/>
    <w:rsid w:val="00E1207C"/>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4F5C"/>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355D"/>
    <w:rsid w:val="00EA4B71"/>
    <w:rsid w:val="00EA4EBA"/>
    <w:rsid w:val="00EA6567"/>
    <w:rsid w:val="00EA7585"/>
    <w:rsid w:val="00EA79E3"/>
    <w:rsid w:val="00EA7D9B"/>
    <w:rsid w:val="00EB24BD"/>
    <w:rsid w:val="00EB2F11"/>
    <w:rsid w:val="00EB3C81"/>
    <w:rsid w:val="00EB40AE"/>
    <w:rsid w:val="00EB51CF"/>
    <w:rsid w:val="00EC0156"/>
    <w:rsid w:val="00EC0860"/>
    <w:rsid w:val="00EC18D0"/>
    <w:rsid w:val="00EC4AB0"/>
    <w:rsid w:val="00EC4E83"/>
    <w:rsid w:val="00EC56D6"/>
    <w:rsid w:val="00EC5EF0"/>
    <w:rsid w:val="00EC6384"/>
    <w:rsid w:val="00EC7055"/>
    <w:rsid w:val="00EC7477"/>
    <w:rsid w:val="00EC7841"/>
    <w:rsid w:val="00ED090C"/>
    <w:rsid w:val="00ED1ED0"/>
    <w:rsid w:val="00ED250C"/>
    <w:rsid w:val="00ED3709"/>
    <w:rsid w:val="00ED3B3B"/>
    <w:rsid w:val="00ED3C7F"/>
    <w:rsid w:val="00ED44C9"/>
    <w:rsid w:val="00ED46F3"/>
    <w:rsid w:val="00ED4AB7"/>
    <w:rsid w:val="00ED50E2"/>
    <w:rsid w:val="00ED76C6"/>
    <w:rsid w:val="00ED785A"/>
    <w:rsid w:val="00ED793C"/>
    <w:rsid w:val="00ED7D8E"/>
    <w:rsid w:val="00ED7F27"/>
    <w:rsid w:val="00EE17D4"/>
    <w:rsid w:val="00EE1E70"/>
    <w:rsid w:val="00EE415D"/>
    <w:rsid w:val="00EE4B52"/>
    <w:rsid w:val="00EE60D8"/>
    <w:rsid w:val="00EE74DE"/>
    <w:rsid w:val="00EE7916"/>
    <w:rsid w:val="00EE7A1F"/>
    <w:rsid w:val="00EE7F74"/>
    <w:rsid w:val="00EF1579"/>
    <w:rsid w:val="00EF25C0"/>
    <w:rsid w:val="00EF27FA"/>
    <w:rsid w:val="00EF311A"/>
    <w:rsid w:val="00EF40EA"/>
    <w:rsid w:val="00EF41B6"/>
    <w:rsid w:val="00EF56AC"/>
    <w:rsid w:val="00EF67D7"/>
    <w:rsid w:val="00EF70EB"/>
    <w:rsid w:val="00EF77F3"/>
    <w:rsid w:val="00F00436"/>
    <w:rsid w:val="00F014A8"/>
    <w:rsid w:val="00F0212A"/>
    <w:rsid w:val="00F02BCC"/>
    <w:rsid w:val="00F031D2"/>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67E"/>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45117"/>
    <w:rsid w:val="00F4563D"/>
    <w:rsid w:val="00F45705"/>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7F6"/>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1598"/>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2.xml><?xml version="1.0" encoding="utf-8"?>
<ds:datastoreItem xmlns:ds="http://schemas.openxmlformats.org/officeDocument/2006/customXml" ds:itemID="{227775AB-6177-473A-A332-26C4C17B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62874-A2FE-432C-8FB9-0F5556D9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12070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13</cp:revision>
  <cp:lastPrinted>2017-09-19T20:03:00Z</cp:lastPrinted>
  <dcterms:created xsi:type="dcterms:W3CDTF">2020-05-08T11:18:00Z</dcterms:created>
  <dcterms:modified xsi:type="dcterms:W3CDTF">2020-05-21T15:19:00Z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