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2FCFF8E" w14:textId="77777777" w:rsidR="00D2029A" w:rsidRPr="00D2029A" w:rsidRDefault="00D2029A" w:rsidP="00D2029A">
      <w:pPr>
        <w:autoSpaceDE w:val="0"/>
        <w:autoSpaceDN w:val="0"/>
        <w:jc w:val="center"/>
        <w:rPr>
          <w:rFonts w:eastAsiaTheme="minorHAnsi"/>
          <w:b/>
        </w:rPr>
      </w:pPr>
      <w:r w:rsidRPr="00D2029A">
        <w:rPr>
          <w:rFonts w:eastAsiaTheme="minorHAnsi"/>
          <w:b/>
        </w:rPr>
        <w:t>BEFORE THE</w:t>
      </w:r>
    </w:p>
    <w:p w14:paraId="1EE4D0F1" w14:textId="77777777" w:rsidR="00D2029A" w:rsidRPr="00D2029A" w:rsidRDefault="00D2029A" w:rsidP="00D2029A">
      <w:pPr>
        <w:tabs>
          <w:tab w:val="center" w:pos="4680"/>
        </w:tabs>
        <w:suppressAutoHyphens/>
        <w:autoSpaceDE w:val="0"/>
        <w:autoSpaceDN w:val="0"/>
        <w:jc w:val="center"/>
        <w:rPr>
          <w:rFonts w:eastAsiaTheme="minorHAnsi"/>
          <w:b/>
          <w:bCs/>
          <w:spacing w:val="-3"/>
        </w:rPr>
      </w:pPr>
      <w:r w:rsidRPr="00D2029A">
        <w:rPr>
          <w:rFonts w:eastAsiaTheme="minorHAnsi"/>
          <w:b/>
          <w:bCs/>
          <w:spacing w:val="-3"/>
        </w:rPr>
        <w:t>PENNSYLVANIA PUBLIC UTILITY COMMISSION</w:t>
      </w:r>
    </w:p>
    <w:p w14:paraId="4B3065AC" w14:textId="77777777" w:rsidR="00D2029A" w:rsidRPr="00D2029A" w:rsidRDefault="00D2029A" w:rsidP="00D2029A">
      <w:pPr>
        <w:tabs>
          <w:tab w:val="left" w:pos="-720"/>
        </w:tabs>
        <w:suppressAutoHyphens/>
        <w:autoSpaceDE w:val="0"/>
        <w:autoSpaceDN w:val="0"/>
        <w:ind w:firstLine="1440"/>
        <w:rPr>
          <w:rFonts w:eastAsiaTheme="minorHAnsi"/>
          <w:spacing w:val="-3"/>
        </w:rPr>
      </w:pPr>
    </w:p>
    <w:p w14:paraId="1AB95333" w14:textId="77777777" w:rsidR="00D2029A" w:rsidRPr="00D2029A" w:rsidRDefault="00D2029A" w:rsidP="00D2029A">
      <w:pPr>
        <w:tabs>
          <w:tab w:val="left" w:pos="-720"/>
        </w:tabs>
        <w:suppressAutoHyphens/>
        <w:autoSpaceDE w:val="0"/>
        <w:autoSpaceDN w:val="0"/>
        <w:ind w:firstLine="1440"/>
        <w:rPr>
          <w:rFonts w:eastAsiaTheme="minorHAnsi"/>
          <w:spacing w:val="-3"/>
        </w:rPr>
      </w:pPr>
    </w:p>
    <w:p w14:paraId="52B98B97" w14:textId="77777777" w:rsidR="00D2029A" w:rsidRPr="00D2029A" w:rsidRDefault="00D2029A" w:rsidP="00D2029A">
      <w:pPr>
        <w:jc w:val="both"/>
        <w:rPr>
          <w:rFonts w:eastAsia="Calibri"/>
        </w:rPr>
      </w:pPr>
    </w:p>
    <w:p w14:paraId="332D054F" w14:textId="77777777" w:rsidR="00D2029A" w:rsidRPr="00D2029A" w:rsidRDefault="00D2029A" w:rsidP="00D2029A">
      <w:pPr>
        <w:jc w:val="both"/>
        <w:rPr>
          <w:rFonts w:eastAsia="Calibri"/>
        </w:rPr>
      </w:pPr>
      <w:r w:rsidRPr="00D2029A">
        <w:rPr>
          <w:rFonts w:eastAsia="Calibri"/>
        </w:rPr>
        <w:t>Miranda Edwards</w:t>
      </w:r>
      <w:r w:rsidRPr="00D2029A">
        <w:rPr>
          <w:rFonts w:eastAsia="Calibri"/>
        </w:rPr>
        <w:tab/>
      </w:r>
      <w:r w:rsidRPr="00D2029A">
        <w:rPr>
          <w:rFonts w:eastAsia="Calibri"/>
        </w:rPr>
        <w:tab/>
      </w:r>
      <w:r w:rsidRPr="00D2029A">
        <w:rPr>
          <w:rFonts w:eastAsia="Calibri"/>
        </w:rPr>
        <w:tab/>
      </w:r>
      <w:r w:rsidRPr="00D2029A">
        <w:rPr>
          <w:rFonts w:eastAsia="Calibri"/>
        </w:rPr>
        <w:tab/>
      </w:r>
      <w:r w:rsidRPr="00D2029A">
        <w:rPr>
          <w:rFonts w:eastAsia="Calibri"/>
        </w:rPr>
        <w:tab/>
        <w:t>:</w:t>
      </w:r>
      <w:r w:rsidRPr="00D2029A">
        <w:rPr>
          <w:rFonts w:eastAsia="Calibri"/>
        </w:rPr>
        <w:tab/>
      </w:r>
    </w:p>
    <w:p w14:paraId="61317F4A" w14:textId="77777777" w:rsidR="00D2029A" w:rsidRPr="00D2029A" w:rsidRDefault="00D2029A" w:rsidP="00D2029A">
      <w:pPr>
        <w:jc w:val="both"/>
        <w:rPr>
          <w:rFonts w:eastAsia="Calibri"/>
        </w:rPr>
      </w:pPr>
      <w:r w:rsidRPr="00D2029A">
        <w:rPr>
          <w:rFonts w:eastAsia="Calibri"/>
        </w:rPr>
        <w:tab/>
      </w:r>
      <w:r w:rsidRPr="00D2029A">
        <w:rPr>
          <w:rFonts w:eastAsia="Calibri"/>
        </w:rPr>
        <w:tab/>
      </w:r>
      <w:r w:rsidRPr="00D2029A">
        <w:rPr>
          <w:rFonts w:eastAsia="Calibri"/>
        </w:rPr>
        <w:tab/>
      </w:r>
      <w:r w:rsidRPr="00D2029A">
        <w:rPr>
          <w:rFonts w:eastAsia="Calibri"/>
        </w:rPr>
        <w:tab/>
      </w:r>
      <w:r w:rsidRPr="00D2029A">
        <w:rPr>
          <w:rFonts w:eastAsia="Calibri"/>
        </w:rPr>
        <w:tab/>
      </w:r>
      <w:r w:rsidRPr="00D2029A">
        <w:rPr>
          <w:rFonts w:eastAsia="Calibri"/>
        </w:rPr>
        <w:tab/>
      </w:r>
      <w:r w:rsidRPr="00D2029A">
        <w:rPr>
          <w:rFonts w:eastAsia="Calibri"/>
        </w:rPr>
        <w:tab/>
        <w:t>:</w:t>
      </w:r>
      <w:r w:rsidRPr="00D2029A">
        <w:rPr>
          <w:rFonts w:eastAsia="Calibri"/>
        </w:rPr>
        <w:tab/>
      </w:r>
      <w:r w:rsidRPr="00D2029A">
        <w:rPr>
          <w:rFonts w:eastAsia="Calibri"/>
        </w:rPr>
        <w:tab/>
      </w:r>
    </w:p>
    <w:p w14:paraId="42ED20AF" w14:textId="77777777" w:rsidR="00D2029A" w:rsidRPr="00D2029A" w:rsidRDefault="00D2029A" w:rsidP="00D2029A">
      <w:pPr>
        <w:jc w:val="both"/>
        <w:rPr>
          <w:rFonts w:eastAsia="Calibri"/>
        </w:rPr>
      </w:pPr>
      <w:r w:rsidRPr="00D2029A">
        <w:rPr>
          <w:rFonts w:eastAsia="Calibri"/>
        </w:rPr>
        <w:tab/>
        <w:t>v.</w:t>
      </w:r>
      <w:r w:rsidRPr="00D2029A">
        <w:rPr>
          <w:rFonts w:eastAsia="Calibri"/>
        </w:rPr>
        <w:tab/>
      </w:r>
      <w:r w:rsidRPr="00D2029A">
        <w:rPr>
          <w:rFonts w:eastAsia="Calibri"/>
        </w:rPr>
        <w:tab/>
      </w:r>
      <w:r w:rsidRPr="00D2029A">
        <w:rPr>
          <w:rFonts w:eastAsia="Calibri"/>
        </w:rPr>
        <w:tab/>
      </w:r>
      <w:r w:rsidRPr="00D2029A">
        <w:rPr>
          <w:rFonts w:eastAsia="Calibri"/>
        </w:rPr>
        <w:tab/>
      </w:r>
      <w:r w:rsidRPr="00D2029A">
        <w:rPr>
          <w:rFonts w:eastAsia="Calibri"/>
        </w:rPr>
        <w:tab/>
      </w:r>
      <w:r w:rsidRPr="00D2029A">
        <w:rPr>
          <w:rFonts w:eastAsia="Calibri"/>
        </w:rPr>
        <w:tab/>
        <w:t>:</w:t>
      </w:r>
      <w:r w:rsidRPr="00D2029A">
        <w:rPr>
          <w:rFonts w:eastAsia="Calibri"/>
        </w:rPr>
        <w:tab/>
      </w:r>
      <w:r w:rsidRPr="00D2029A">
        <w:rPr>
          <w:rFonts w:eastAsia="Calibri"/>
        </w:rPr>
        <w:tab/>
        <w:t>C-2018-3002741</w:t>
      </w:r>
    </w:p>
    <w:p w14:paraId="1E0BBB82" w14:textId="77777777" w:rsidR="00D2029A" w:rsidRPr="00D2029A" w:rsidRDefault="00D2029A" w:rsidP="00D2029A">
      <w:pPr>
        <w:jc w:val="both"/>
        <w:rPr>
          <w:rFonts w:eastAsia="Calibri"/>
        </w:rPr>
      </w:pPr>
      <w:r w:rsidRPr="00D2029A">
        <w:rPr>
          <w:rFonts w:eastAsia="Calibri"/>
        </w:rPr>
        <w:tab/>
      </w:r>
      <w:r w:rsidRPr="00D2029A">
        <w:rPr>
          <w:rFonts w:eastAsia="Calibri"/>
        </w:rPr>
        <w:tab/>
      </w:r>
      <w:r w:rsidRPr="00D2029A">
        <w:rPr>
          <w:rFonts w:eastAsia="Calibri"/>
        </w:rPr>
        <w:tab/>
      </w:r>
      <w:r w:rsidRPr="00D2029A">
        <w:rPr>
          <w:rFonts w:eastAsia="Calibri"/>
        </w:rPr>
        <w:tab/>
      </w:r>
      <w:r w:rsidRPr="00D2029A">
        <w:rPr>
          <w:rFonts w:eastAsia="Calibri"/>
        </w:rPr>
        <w:tab/>
      </w:r>
      <w:r w:rsidRPr="00D2029A">
        <w:rPr>
          <w:rFonts w:eastAsia="Calibri"/>
        </w:rPr>
        <w:tab/>
      </w:r>
      <w:r w:rsidRPr="00D2029A">
        <w:rPr>
          <w:rFonts w:eastAsia="Calibri"/>
        </w:rPr>
        <w:tab/>
        <w:t>:</w:t>
      </w:r>
    </w:p>
    <w:p w14:paraId="43252D36" w14:textId="77777777" w:rsidR="00D2029A" w:rsidRPr="00D2029A" w:rsidRDefault="00D2029A" w:rsidP="00D2029A">
      <w:pPr>
        <w:jc w:val="both"/>
        <w:rPr>
          <w:rFonts w:eastAsia="Calibri"/>
        </w:rPr>
      </w:pPr>
      <w:r w:rsidRPr="00D2029A">
        <w:rPr>
          <w:rFonts w:eastAsia="Calibri"/>
        </w:rPr>
        <w:t>Duquesne Light Company</w:t>
      </w:r>
      <w:r w:rsidRPr="00D2029A">
        <w:rPr>
          <w:rFonts w:eastAsia="Calibri"/>
        </w:rPr>
        <w:tab/>
      </w:r>
      <w:r w:rsidRPr="00D2029A">
        <w:rPr>
          <w:rFonts w:eastAsia="Calibri"/>
        </w:rPr>
        <w:tab/>
      </w:r>
      <w:r w:rsidRPr="00D2029A">
        <w:rPr>
          <w:rFonts w:eastAsia="Calibri"/>
        </w:rPr>
        <w:tab/>
      </w:r>
      <w:r w:rsidRPr="00D2029A">
        <w:rPr>
          <w:rFonts w:eastAsia="Calibri"/>
        </w:rPr>
        <w:tab/>
        <w:t>:</w:t>
      </w:r>
    </w:p>
    <w:p w14:paraId="0444594C" w14:textId="77777777" w:rsidR="00D2029A" w:rsidRPr="00D2029A" w:rsidRDefault="00D2029A" w:rsidP="00D2029A">
      <w:pPr>
        <w:tabs>
          <w:tab w:val="left" w:pos="-720"/>
        </w:tabs>
        <w:suppressAutoHyphens/>
        <w:autoSpaceDE w:val="0"/>
        <w:autoSpaceDN w:val="0"/>
        <w:ind w:firstLine="1440"/>
        <w:rPr>
          <w:rFonts w:eastAsiaTheme="minorHAnsi"/>
          <w:spacing w:val="-3"/>
        </w:rPr>
      </w:pPr>
    </w:p>
    <w:p w14:paraId="4D226292" w14:textId="77777777" w:rsidR="00D2029A" w:rsidRPr="00D2029A" w:rsidRDefault="00D2029A" w:rsidP="00D2029A">
      <w:pPr>
        <w:tabs>
          <w:tab w:val="left" w:pos="-720"/>
          <w:tab w:val="left" w:pos="5040"/>
        </w:tabs>
        <w:suppressAutoHyphens/>
        <w:autoSpaceDE w:val="0"/>
        <w:autoSpaceDN w:val="0"/>
        <w:jc w:val="both"/>
        <w:rPr>
          <w:rFonts w:eastAsiaTheme="minorHAnsi"/>
          <w:spacing w:val="-3"/>
        </w:rPr>
      </w:pPr>
    </w:p>
    <w:p w14:paraId="3B2C4A17" w14:textId="77777777" w:rsidR="00D2029A" w:rsidRPr="00D2029A" w:rsidRDefault="00D2029A" w:rsidP="00D2029A">
      <w:pPr>
        <w:tabs>
          <w:tab w:val="left" w:pos="-720"/>
          <w:tab w:val="left" w:pos="5040"/>
        </w:tabs>
        <w:suppressAutoHyphens/>
        <w:autoSpaceDE w:val="0"/>
        <w:autoSpaceDN w:val="0"/>
        <w:jc w:val="both"/>
        <w:rPr>
          <w:rFonts w:eastAsiaTheme="minorHAnsi"/>
          <w:spacing w:val="-3"/>
        </w:rPr>
      </w:pPr>
    </w:p>
    <w:p w14:paraId="639D7FBF" w14:textId="645F1700" w:rsidR="00D2029A" w:rsidRDefault="00716AAB" w:rsidP="00716AAB">
      <w:pPr>
        <w:jc w:val="center"/>
        <w:rPr>
          <w:b/>
        </w:rPr>
      </w:pPr>
      <w:r w:rsidRPr="002D5AF1">
        <w:rPr>
          <w:b/>
        </w:rPr>
        <w:t>INTERIM</w:t>
      </w:r>
      <w:r w:rsidR="00D2029A">
        <w:rPr>
          <w:b/>
        </w:rPr>
        <w:t xml:space="preserve"> </w:t>
      </w:r>
      <w:r w:rsidRPr="00D2029A">
        <w:rPr>
          <w:b/>
        </w:rPr>
        <w:t>ORDER</w:t>
      </w:r>
    </w:p>
    <w:p w14:paraId="0E13C817" w14:textId="77777777" w:rsidR="00D2029A" w:rsidRPr="00D2029A" w:rsidRDefault="00645023" w:rsidP="00716AAB">
      <w:pPr>
        <w:jc w:val="center"/>
        <w:rPr>
          <w:b/>
        </w:rPr>
      </w:pPr>
      <w:r w:rsidRPr="00D2029A">
        <w:rPr>
          <w:b/>
        </w:rPr>
        <w:t>RE-OPENING THE HEARING RECORD</w:t>
      </w:r>
    </w:p>
    <w:p w14:paraId="2153EE87" w14:textId="0E3D8606" w:rsidR="00D2029A" w:rsidRDefault="00D2029A" w:rsidP="00716AAB">
      <w:pPr>
        <w:jc w:val="center"/>
        <w:rPr>
          <w:b/>
          <w:u w:val="single"/>
        </w:rPr>
      </w:pPr>
      <w:r>
        <w:rPr>
          <w:b/>
          <w:u w:val="single"/>
        </w:rPr>
        <w:t>AND ESTABLISHING BRIEFING SCHEDULE</w:t>
      </w:r>
    </w:p>
    <w:p w14:paraId="72D44592" w14:textId="77777777" w:rsidR="00716AAB" w:rsidRDefault="00716AAB" w:rsidP="005A2A40"/>
    <w:p w14:paraId="547DDB76" w14:textId="77777777" w:rsidR="00105FFF" w:rsidRDefault="00105FFF" w:rsidP="005A2A40"/>
    <w:p w14:paraId="34970FB0" w14:textId="5EAACCEA" w:rsidR="00D2029A" w:rsidRPr="00D2029A" w:rsidRDefault="00716AAB" w:rsidP="005413DE">
      <w:pPr>
        <w:spacing w:line="360" w:lineRule="auto"/>
      </w:pPr>
      <w:r>
        <w:tab/>
      </w:r>
      <w:r>
        <w:tab/>
      </w:r>
      <w:bookmarkStart w:id="0" w:name="_Hlk535561854"/>
      <w:bookmarkStart w:id="1" w:name="_Hlk535562036"/>
      <w:r w:rsidR="00645023">
        <w:t xml:space="preserve"> </w:t>
      </w:r>
      <w:bookmarkEnd w:id="0"/>
      <w:r w:rsidR="00645023">
        <w:t xml:space="preserve"> </w:t>
      </w:r>
      <w:r w:rsidR="00585F27">
        <w:t xml:space="preserve"> </w:t>
      </w:r>
      <w:r w:rsidR="00D2029A" w:rsidRPr="00D2029A">
        <w:t>The evidentiary hearing convened in this proceeding as scheduled on February</w:t>
      </w:r>
      <w:r w:rsidR="00FA447B">
        <w:t> </w:t>
      </w:r>
      <w:r w:rsidR="00D2029A" w:rsidRPr="00D2029A">
        <w:t>27, 2020 and was concluded on that date.  Upon conclusion of the hearing, the Parties were advised that an order would be entered addressing a briefing schedule.</w:t>
      </w:r>
    </w:p>
    <w:p w14:paraId="2241A6EF" w14:textId="5790162A" w:rsidR="00D2029A" w:rsidRDefault="00D2029A" w:rsidP="00D2029A">
      <w:pPr>
        <w:spacing w:line="360" w:lineRule="auto"/>
        <w:ind w:firstLine="720"/>
        <w:rPr>
          <w:rFonts w:eastAsiaTheme="minorHAnsi"/>
        </w:rPr>
      </w:pPr>
    </w:p>
    <w:p w14:paraId="4DAF2A11" w14:textId="41A0FB85" w:rsidR="0076165F" w:rsidRDefault="0076165F" w:rsidP="00D2029A">
      <w:pPr>
        <w:spacing w:line="360" w:lineRule="auto"/>
        <w:ind w:firstLine="720"/>
        <w:rPr>
          <w:rFonts w:eastAsiaTheme="minorHAnsi"/>
        </w:rPr>
      </w:pPr>
      <w:r>
        <w:rPr>
          <w:rFonts w:eastAsiaTheme="minorHAnsi"/>
        </w:rPr>
        <w:tab/>
        <w:t xml:space="preserve">An interim order was entered on April 8, 2020 setting a briefing schedule </w:t>
      </w:r>
      <w:r w:rsidR="005413DE">
        <w:rPr>
          <w:rFonts w:eastAsiaTheme="minorHAnsi"/>
        </w:rPr>
        <w:t xml:space="preserve">with briefs to be filed by May 29, 2020. </w:t>
      </w:r>
    </w:p>
    <w:p w14:paraId="07F12D28" w14:textId="4A5DFB7F" w:rsidR="0076165F" w:rsidRDefault="0076165F" w:rsidP="00D2029A">
      <w:pPr>
        <w:spacing w:line="360" w:lineRule="auto"/>
        <w:ind w:firstLine="720"/>
        <w:rPr>
          <w:rFonts w:eastAsiaTheme="minorHAnsi"/>
        </w:rPr>
      </w:pPr>
    </w:p>
    <w:p w14:paraId="1286182C" w14:textId="628B4552" w:rsidR="0076165F" w:rsidRDefault="005413DE" w:rsidP="00D2029A">
      <w:pPr>
        <w:spacing w:line="360" w:lineRule="auto"/>
        <w:ind w:firstLine="720"/>
        <w:rPr>
          <w:rFonts w:eastAsiaTheme="minorHAnsi"/>
        </w:rPr>
      </w:pPr>
      <w:r>
        <w:rPr>
          <w:rFonts w:eastAsiaTheme="minorHAnsi"/>
        </w:rPr>
        <w:tab/>
        <w:t>No briefs were filed by the Parties.</w:t>
      </w:r>
    </w:p>
    <w:p w14:paraId="13EF4484" w14:textId="5D243ABE" w:rsidR="005413DE" w:rsidRDefault="005413DE" w:rsidP="00D2029A">
      <w:pPr>
        <w:spacing w:line="360" w:lineRule="auto"/>
        <w:ind w:firstLine="720"/>
        <w:rPr>
          <w:rFonts w:eastAsiaTheme="minorHAnsi"/>
        </w:rPr>
      </w:pPr>
    </w:p>
    <w:p w14:paraId="51EE6D1B" w14:textId="7862B077" w:rsidR="005413DE" w:rsidRDefault="005413DE" w:rsidP="00D2029A">
      <w:pPr>
        <w:spacing w:line="360" w:lineRule="auto"/>
        <w:ind w:firstLine="720"/>
        <w:rPr>
          <w:rFonts w:eastAsiaTheme="minorHAnsi"/>
        </w:rPr>
      </w:pPr>
      <w:r>
        <w:rPr>
          <w:rFonts w:eastAsiaTheme="minorHAnsi"/>
        </w:rPr>
        <w:tab/>
        <w:t>On June 1, 2020, an interim order was entered closing the evidentiary record in this proceeding.</w:t>
      </w:r>
    </w:p>
    <w:p w14:paraId="7D18BACA" w14:textId="38C2D770" w:rsidR="005413DE" w:rsidRDefault="005413DE" w:rsidP="00D2029A">
      <w:pPr>
        <w:spacing w:line="360" w:lineRule="auto"/>
        <w:ind w:firstLine="720"/>
        <w:rPr>
          <w:rFonts w:eastAsiaTheme="minorHAnsi"/>
        </w:rPr>
      </w:pPr>
    </w:p>
    <w:p w14:paraId="25588A45" w14:textId="77777777" w:rsidR="00FC56AF" w:rsidRDefault="005413DE" w:rsidP="00D2029A">
      <w:pPr>
        <w:spacing w:line="360" w:lineRule="auto"/>
        <w:ind w:firstLine="720"/>
      </w:pPr>
      <w:r>
        <w:rPr>
          <w:rFonts w:eastAsiaTheme="minorHAnsi"/>
        </w:rPr>
        <w:t xml:space="preserve">            It appears that the Parties may not have been served with the order entered on April 8, 2020.  Under the circumstances, </w:t>
      </w:r>
      <w:r w:rsidRPr="005413DE">
        <w:t xml:space="preserve">the hearing record in the above-captioned matter </w:t>
      </w:r>
      <w:r>
        <w:t xml:space="preserve">will be </w:t>
      </w:r>
      <w:r w:rsidRPr="005413DE">
        <w:t>re-opened to provide the Parties an opportunity to file Main Briefs in this proceeding.</w:t>
      </w:r>
    </w:p>
    <w:p w14:paraId="25CFA780" w14:textId="5E98C208" w:rsidR="005413DE" w:rsidRPr="00D2029A" w:rsidRDefault="005413DE" w:rsidP="00D2029A">
      <w:pPr>
        <w:spacing w:line="360" w:lineRule="auto"/>
        <w:ind w:firstLine="720"/>
        <w:rPr>
          <w:rFonts w:eastAsiaTheme="minorHAnsi"/>
        </w:rPr>
      </w:pPr>
      <w:r>
        <w:rPr>
          <w:rFonts w:eastAsiaTheme="minorHAnsi"/>
        </w:rPr>
        <w:tab/>
      </w:r>
    </w:p>
    <w:p w14:paraId="4BADEA0D" w14:textId="4AA13FB6" w:rsidR="00D2029A" w:rsidRPr="00D2029A" w:rsidRDefault="005413DE" w:rsidP="00D2029A">
      <w:pPr>
        <w:spacing w:line="360" w:lineRule="auto"/>
        <w:ind w:firstLine="1440"/>
        <w:rPr>
          <w:rFonts w:eastAsiaTheme="minorHAnsi"/>
        </w:rPr>
      </w:pPr>
      <w:r>
        <w:rPr>
          <w:rFonts w:eastAsiaTheme="minorHAnsi"/>
        </w:rPr>
        <w:t xml:space="preserve">Any </w:t>
      </w:r>
      <w:r w:rsidR="00D2029A" w:rsidRPr="00D2029A">
        <w:rPr>
          <w:rFonts w:eastAsiaTheme="minorHAnsi"/>
          <w:bCs/>
          <w:spacing w:val="-3"/>
        </w:rPr>
        <w:t xml:space="preserve">briefs filed in this proceeding shall be provided to the undersigned Presiding Officer in written and electronic form on or before </w:t>
      </w:r>
      <w:r w:rsidR="00FA447B" w:rsidRPr="00FA447B">
        <w:rPr>
          <w:rFonts w:eastAsiaTheme="minorHAnsi"/>
          <w:bCs/>
          <w:spacing w:val="-3"/>
        </w:rPr>
        <w:t>Friday, July 3</w:t>
      </w:r>
      <w:r w:rsidR="00D2029A" w:rsidRPr="00D2029A">
        <w:rPr>
          <w:rFonts w:eastAsiaTheme="minorHAnsi"/>
          <w:bCs/>
          <w:spacing w:val="-3"/>
        </w:rPr>
        <w:t xml:space="preserve">, 2020.  The electronic form of the briefs shall be submitted to the undersigned Presiding Officer in </w:t>
      </w:r>
      <w:r w:rsidR="00D2029A" w:rsidRPr="00D2029A">
        <w:rPr>
          <w:rFonts w:eastAsiaTheme="minorHAnsi"/>
        </w:rPr>
        <w:t>WORD format</w:t>
      </w:r>
      <w:r w:rsidR="00FC56AF">
        <w:rPr>
          <w:rFonts w:eastAsiaTheme="minorHAnsi"/>
        </w:rPr>
        <w:t xml:space="preserve"> by emailing my </w:t>
      </w:r>
      <w:r w:rsidR="00FC56AF">
        <w:rPr>
          <w:rFonts w:eastAsiaTheme="minorHAnsi"/>
        </w:rPr>
        <w:lastRenderedPageBreak/>
        <w:t>Legal Ass</w:t>
      </w:r>
      <w:r w:rsidR="00DF18B8">
        <w:rPr>
          <w:rFonts w:eastAsiaTheme="minorHAnsi"/>
        </w:rPr>
        <w:t xml:space="preserve">istant, Dan Pallas at </w:t>
      </w:r>
      <w:hyperlink r:id="rId7" w:history="1">
        <w:r w:rsidR="00DF18B8" w:rsidRPr="00F747A9">
          <w:rPr>
            <w:rStyle w:val="Hyperlink"/>
            <w:rFonts w:eastAsiaTheme="minorHAnsi"/>
          </w:rPr>
          <w:t>dpallas@pa.gov</w:t>
        </w:r>
      </w:hyperlink>
      <w:r w:rsidR="00DF18B8">
        <w:rPr>
          <w:rFonts w:eastAsiaTheme="minorHAnsi"/>
        </w:rPr>
        <w:t xml:space="preserve">. </w:t>
      </w:r>
      <w:r w:rsidR="00D2029A" w:rsidRPr="00D2029A">
        <w:rPr>
          <w:rFonts w:eastAsiaTheme="minorHAnsi"/>
        </w:rPr>
        <w:t xml:space="preserve"> In addition, all briefs shall include proposed findings of fact with specific references to the testimony or exhibit, to support each such proposed finding, proposed conclusions of law with the legal citation of the authority to support each such proposal, and proposed ordering paragraphs.  Any argument or discussion shall include the specific legal authority and citations thereto to support such argument or discussion.    </w:t>
      </w:r>
    </w:p>
    <w:p w14:paraId="7B592D95" w14:textId="797D670E" w:rsidR="00716AAB" w:rsidRDefault="00585F27" w:rsidP="00716AAB">
      <w:pPr>
        <w:spacing w:line="360" w:lineRule="auto"/>
      </w:pPr>
      <w:r>
        <w:t xml:space="preserve"> </w:t>
      </w:r>
      <w:r w:rsidR="002F56A9">
        <w:t xml:space="preserve">  </w:t>
      </w:r>
      <w:bookmarkEnd w:id="1"/>
    </w:p>
    <w:p w14:paraId="5AE77992" w14:textId="3175DFF9" w:rsidR="00FA447B" w:rsidRDefault="005413DE" w:rsidP="00716AAB">
      <w:pPr>
        <w:spacing w:line="360" w:lineRule="auto"/>
      </w:pPr>
      <w:r>
        <w:tab/>
      </w:r>
      <w:r>
        <w:tab/>
        <w:t>Under the circumstances, the following order will be entered.</w:t>
      </w:r>
    </w:p>
    <w:p w14:paraId="2736A6AA" w14:textId="77777777" w:rsidR="00716AAB" w:rsidRDefault="00716AAB" w:rsidP="00716AAB">
      <w:pPr>
        <w:spacing w:line="360" w:lineRule="auto"/>
      </w:pPr>
    </w:p>
    <w:p w14:paraId="76A49335" w14:textId="77777777" w:rsidR="00716AAB" w:rsidRDefault="00716AAB" w:rsidP="00716AAB">
      <w:pPr>
        <w:spacing w:line="360" w:lineRule="auto"/>
      </w:pPr>
      <w:r>
        <w:tab/>
      </w:r>
      <w:r>
        <w:tab/>
        <w:t>THEREFORE,</w:t>
      </w:r>
    </w:p>
    <w:p w14:paraId="22B05516" w14:textId="77777777" w:rsidR="00716AAB" w:rsidRDefault="00716AAB" w:rsidP="00716AAB">
      <w:pPr>
        <w:spacing w:line="360" w:lineRule="auto"/>
      </w:pPr>
    </w:p>
    <w:p w14:paraId="61BCF825" w14:textId="77777777" w:rsidR="00716AAB" w:rsidRDefault="00716AAB" w:rsidP="00716AAB">
      <w:pPr>
        <w:spacing w:line="360" w:lineRule="auto"/>
      </w:pPr>
      <w:r>
        <w:tab/>
      </w:r>
      <w:r>
        <w:tab/>
        <w:t>IT IS ORDERED:</w:t>
      </w:r>
    </w:p>
    <w:p w14:paraId="29888466" w14:textId="77777777" w:rsidR="00585F27" w:rsidRDefault="00585F27" w:rsidP="00585F27">
      <w:pPr>
        <w:spacing w:line="360" w:lineRule="auto"/>
        <w:ind w:left="2160"/>
      </w:pPr>
    </w:p>
    <w:p w14:paraId="754C188A" w14:textId="05EBB421" w:rsidR="00585F27" w:rsidRDefault="00585F27" w:rsidP="00D2029A">
      <w:pPr>
        <w:numPr>
          <w:ilvl w:val="0"/>
          <w:numId w:val="2"/>
        </w:numPr>
        <w:tabs>
          <w:tab w:val="clear" w:pos="2160"/>
        </w:tabs>
        <w:spacing w:line="360" w:lineRule="auto"/>
      </w:pPr>
      <w:r>
        <w:t xml:space="preserve">That the record, at Docket No. </w:t>
      </w:r>
      <w:r w:rsidR="00D2029A" w:rsidRPr="00D2029A">
        <w:t>C-2018-3002741</w:t>
      </w:r>
      <w:r w:rsidR="00F76414">
        <w:t xml:space="preserve">, </w:t>
      </w:r>
      <w:r>
        <w:t xml:space="preserve">is </w:t>
      </w:r>
      <w:r w:rsidR="00645023">
        <w:t>hereby re-opened.</w:t>
      </w:r>
      <w:r w:rsidR="00D2029A">
        <w:br/>
      </w:r>
    </w:p>
    <w:p w14:paraId="15043209" w14:textId="5A9A1FAE" w:rsidR="00D2029A" w:rsidRPr="00D2029A" w:rsidRDefault="00D2029A" w:rsidP="00D2029A">
      <w:pPr>
        <w:numPr>
          <w:ilvl w:val="0"/>
          <w:numId w:val="2"/>
        </w:numPr>
        <w:tabs>
          <w:tab w:val="clear" w:pos="2160"/>
        </w:tabs>
        <w:spacing w:line="360" w:lineRule="auto"/>
        <w:ind w:left="0" w:firstLine="1440"/>
      </w:pPr>
      <w:r w:rsidRPr="00D2029A">
        <w:rPr>
          <w:rFonts w:eastAsiaTheme="minorHAnsi"/>
        </w:rPr>
        <w:t xml:space="preserve">That the Parties may, but shall not be required to, file briefs in this matter.  Any </w:t>
      </w:r>
      <w:r w:rsidRPr="00D2029A">
        <w:rPr>
          <w:rFonts w:eastAsiaTheme="minorHAnsi"/>
          <w:bCs/>
          <w:spacing w:val="-3"/>
        </w:rPr>
        <w:t xml:space="preserve">briefs filed shall also be provided to the undersigned Presiding Officer in written and electronic form </w:t>
      </w:r>
      <w:r w:rsidR="00DF18B8" w:rsidRPr="00DF18B8">
        <w:rPr>
          <w:rFonts w:eastAsiaTheme="minorHAnsi"/>
          <w:bCs/>
          <w:spacing w:val="-3"/>
        </w:rPr>
        <w:t xml:space="preserve">by emailing my Legal Assistant, Dan Pallas at </w:t>
      </w:r>
      <w:hyperlink r:id="rId8" w:history="1">
        <w:r w:rsidR="00DF18B8" w:rsidRPr="00F747A9">
          <w:rPr>
            <w:rStyle w:val="Hyperlink"/>
            <w:rFonts w:eastAsiaTheme="minorHAnsi"/>
            <w:bCs/>
            <w:spacing w:val="-3"/>
          </w:rPr>
          <w:t>dpallas@pa.gov</w:t>
        </w:r>
      </w:hyperlink>
      <w:r w:rsidR="00DF18B8">
        <w:rPr>
          <w:rFonts w:eastAsiaTheme="minorHAnsi"/>
          <w:bCs/>
          <w:spacing w:val="-3"/>
        </w:rPr>
        <w:t xml:space="preserve"> </w:t>
      </w:r>
      <w:r w:rsidRPr="00D2029A">
        <w:rPr>
          <w:rFonts w:eastAsiaTheme="minorHAnsi"/>
          <w:bCs/>
          <w:spacing w:val="-3"/>
        </w:rPr>
        <w:t xml:space="preserve">on or before </w:t>
      </w:r>
      <w:r w:rsidR="00FA447B" w:rsidRPr="00FA447B">
        <w:rPr>
          <w:rFonts w:eastAsiaTheme="minorHAnsi"/>
          <w:b/>
          <w:spacing w:val="-3"/>
        </w:rPr>
        <w:t>Friday, July 3, 2020</w:t>
      </w:r>
      <w:r w:rsidRPr="00D2029A">
        <w:rPr>
          <w:rFonts w:eastAsiaTheme="minorHAnsi"/>
          <w:bCs/>
          <w:spacing w:val="-3"/>
        </w:rPr>
        <w:t xml:space="preserve">.  The electronic form of the briefs shall be submitted to the undersigned Presiding Officer in </w:t>
      </w:r>
      <w:r w:rsidRPr="00D2029A">
        <w:rPr>
          <w:rFonts w:eastAsiaTheme="minorHAnsi"/>
        </w:rPr>
        <w:t xml:space="preserve">WORD format.  In addition, all briefs shall include proposed findings of fact with specific references to the testimony or exhibit, to support each such proposed finding, proposed conclusions of law with the legal citation of the authority to support each such proposal, and proposed ordering paragraphs.  Any argument or discussion shall include the specific legal authority and citations thereto to support such argument or discussion.  The failure to comply with these provisions may result in the failure to consider the brief filed by the non-compliant Party.  </w:t>
      </w:r>
    </w:p>
    <w:p w14:paraId="5D004EB9" w14:textId="77777777" w:rsidR="00D2029A" w:rsidRPr="00D2029A" w:rsidRDefault="00D2029A" w:rsidP="00D2029A">
      <w:pPr>
        <w:tabs>
          <w:tab w:val="left" w:pos="720"/>
          <w:tab w:val="left" w:pos="1440"/>
        </w:tabs>
        <w:spacing w:line="360" w:lineRule="auto"/>
        <w:rPr>
          <w:rFonts w:eastAsiaTheme="minorHAnsi"/>
          <w:b/>
        </w:rPr>
      </w:pPr>
    </w:p>
    <w:p w14:paraId="6FD8E5AC" w14:textId="3EB68AF1" w:rsidR="00D2029A" w:rsidRPr="00D2029A" w:rsidRDefault="00D2029A" w:rsidP="00D2029A">
      <w:pPr>
        <w:tabs>
          <w:tab w:val="left" w:pos="1440"/>
          <w:tab w:val="left" w:pos="2160"/>
          <w:tab w:val="center" w:pos="4680"/>
          <w:tab w:val="right" w:pos="9360"/>
        </w:tabs>
        <w:spacing w:line="360" w:lineRule="auto"/>
        <w:rPr>
          <w:rFonts w:eastAsiaTheme="minorHAnsi"/>
        </w:rPr>
      </w:pPr>
      <w:r w:rsidRPr="00D2029A">
        <w:rPr>
          <w:rFonts w:eastAsiaTheme="minorHAnsi"/>
          <w:b/>
        </w:rPr>
        <w:tab/>
      </w:r>
      <w:r>
        <w:rPr>
          <w:rFonts w:eastAsiaTheme="minorHAnsi"/>
        </w:rPr>
        <w:t>3</w:t>
      </w:r>
      <w:r w:rsidRPr="00D2029A">
        <w:rPr>
          <w:rFonts w:eastAsiaTheme="minorHAnsi"/>
        </w:rPr>
        <w:t>.</w:t>
      </w:r>
      <w:r w:rsidRPr="00D2029A">
        <w:rPr>
          <w:rFonts w:eastAsiaTheme="minorHAnsi"/>
        </w:rPr>
        <w:tab/>
        <w:t>That no reply briefs will be accepted in this proceeding, unless authorized by order upon written request of a Party.</w:t>
      </w:r>
    </w:p>
    <w:p w14:paraId="430D1306" w14:textId="77777777" w:rsidR="007757B6" w:rsidRDefault="007757B6" w:rsidP="00716AAB">
      <w:pPr>
        <w:spacing w:line="360" w:lineRule="auto"/>
      </w:pPr>
    </w:p>
    <w:p w14:paraId="1C03F256" w14:textId="5AADFD76" w:rsidR="00D2029A" w:rsidRPr="00D2029A" w:rsidRDefault="00D2029A" w:rsidP="00D2029A">
      <w:pPr>
        <w:widowControl w:val="0"/>
        <w:tabs>
          <w:tab w:val="left" w:pos="0"/>
        </w:tabs>
        <w:autoSpaceDE w:val="0"/>
        <w:autoSpaceDN w:val="0"/>
        <w:adjustRightInd w:val="0"/>
        <w:jc w:val="both"/>
      </w:pPr>
      <w:r w:rsidRPr="00D2029A">
        <w:t xml:space="preserve">Date:  </w:t>
      </w:r>
      <w:r w:rsidRPr="00D2029A">
        <w:rPr>
          <w:u w:val="single"/>
        </w:rPr>
        <w:t>June 2, 2020</w:t>
      </w:r>
      <w:r w:rsidRPr="00D2029A">
        <w:tab/>
      </w:r>
      <w:r w:rsidRPr="00D2029A">
        <w:tab/>
      </w:r>
      <w:r w:rsidRPr="00D2029A">
        <w:tab/>
      </w:r>
      <w:r w:rsidRPr="00D2029A">
        <w:tab/>
      </w:r>
      <w:r w:rsidRPr="00D2029A">
        <w:tab/>
      </w:r>
      <w:r w:rsidRPr="00D2029A">
        <w:tab/>
      </w:r>
      <w:r w:rsidRPr="00D2029A">
        <w:rPr>
          <w:u w:val="single"/>
        </w:rPr>
        <w:tab/>
      </w:r>
      <w:r w:rsidRPr="00D2029A">
        <w:rPr>
          <w:u w:val="single"/>
        </w:rPr>
        <w:tab/>
        <w:t>/s/</w:t>
      </w:r>
      <w:r w:rsidRPr="00D2029A">
        <w:rPr>
          <w:u w:val="single"/>
        </w:rPr>
        <w:tab/>
      </w:r>
      <w:r w:rsidRPr="00D2029A">
        <w:rPr>
          <w:u w:val="single"/>
        </w:rPr>
        <w:tab/>
      </w:r>
      <w:r w:rsidRPr="00D2029A">
        <w:rPr>
          <w:u w:val="single"/>
        </w:rPr>
        <w:tab/>
      </w:r>
    </w:p>
    <w:p w14:paraId="5E747E9E" w14:textId="77777777" w:rsidR="00D2029A" w:rsidRPr="00D2029A" w:rsidRDefault="00D2029A" w:rsidP="00D2029A">
      <w:pPr>
        <w:widowControl w:val="0"/>
        <w:tabs>
          <w:tab w:val="left" w:pos="0"/>
        </w:tabs>
        <w:autoSpaceDE w:val="0"/>
        <w:autoSpaceDN w:val="0"/>
        <w:adjustRightInd w:val="0"/>
        <w:jc w:val="both"/>
      </w:pPr>
      <w:r w:rsidRPr="00D2029A">
        <w:tab/>
      </w:r>
      <w:r w:rsidRPr="00D2029A">
        <w:tab/>
      </w:r>
      <w:r w:rsidRPr="00D2029A">
        <w:tab/>
      </w:r>
      <w:r w:rsidRPr="00D2029A">
        <w:tab/>
      </w:r>
      <w:r w:rsidRPr="00D2029A">
        <w:tab/>
      </w:r>
      <w:r w:rsidRPr="00D2029A">
        <w:tab/>
      </w:r>
      <w:r w:rsidRPr="00D2029A">
        <w:tab/>
      </w:r>
      <w:r w:rsidRPr="00D2029A">
        <w:tab/>
        <w:t>Jeffrey A. Watson</w:t>
      </w:r>
    </w:p>
    <w:p w14:paraId="321B7233" w14:textId="5867E499" w:rsidR="0007071B" w:rsidRPr="00057980" w:rsidRDefault="00D2029A" w:rsidP="00FC56AF">
      <w:pPr>
        <w:widowControl w:val="0"/>
        <w:tabs>
          <w:tab w:val="left" w:pos="0"/>
        </w:tabs>
        <w:autoSpaceDE w:val="0"/>
        <w:autoSpaceDN w:val="0"/>
        <w:adjustRightInd w:val="0"/>
        <w:jc w:val="both"/>
        <w:rPr>
          <w:rFonts w:ascii="Microsoft Sans Serif" w:hAnsi="Microsoft Sans Serif" w:cs="Microsoft Sans Serif"/>
          <w:caps/>
        </w:rPr>
      </w:pPr>
      <w:r w:rsidRPr="00D2029A">
        <w:tab/>
      </w:r>
      <w:r w:rsidRPr="00D2029A">
        <w:tab/>
      </w:r>
      <w:r w:rsidRPr="00D2029A">
        <w:tab/>
      </w:r>
      <w:r w:rsidRPr="00D2029A">
        <w:tab/>
      </w:r>
      <w:r w:rsidRPr="00D2029A">
        <w:tab/>
      </w:r>
      <w:r w:rsidRPr="00D2029A">
        <w:tab/>
      </w:r>
      <w:r w:rsidRPr="00D2029A">
        <w:tab/>
      </w:r>
      <w:r w:rsidRPr="00D2029A">
        <w:tab/>
        <w:t>Administrative Law Judge</w:t>
      </w:r>
    </w:p>
    <w:p w14:paraId="633438A5" w14:textId="77777777" w:rsidR="002E446C" w:rsidRDefault="002E446C">
      <w:pPr>
        <w:rPr>
          <w:rFonts w:ascii="Microsoft Sans Serif" w:hAnsi="Microsoft Sans Serif" w:cs="Microsoft Sans Serif"/>
          <w:caps/>
        </w:rPr>
        <w:sectPr w:rsidR="002E446C" w:rsidSect="00FA447B">
          <w:footerReference w:type="even" r:id="rId9"/>
          <w:footerReference w:type="default" r:id="rId10"/>
          <w:pgSz w:w="12240" w:h="15840" w:code="1"/>
          <w:pgMar w:top="1440" w:right="1440" w:bottom="1440" w:left="1440" w:header="720" w:footer="720" w:gutter="0"/>
          <w:pgNumType w:start="1"/>
          <w:cols w:space="720"/>
          <w:noEndnote/>
          <w:titlePg/>
          <w:docGrid w:linePitch="326"/>
        </w:sectPr>
      </w:pPr>
    </w:p>
    <w:p w14:paraId="7783991A" w14:textId="575DBE58" w:rsidR="00FA447B" w:rsidRDefault="00FA447B" w:rsidP="00FA447B">
      <w:pPr>
        <w:spacing w:after="160"/>
        <w:contextualSpacing/>
        <w:rPr>
          <w:rFonts w:ascii="Microsoft Sans Serif" w:eastAsia="Microsoft Sans Serif" w:hAnsi="Microsoft Sans Serif" w:cs="Microsoft Sans Serif"/>
          <w:szCs w:val="22"/>
        </w:rPr>
      </w:pPr>
      <w:r w:rsidRPr="00FA447B">
        <w:rPr>
          <w:rFonts w:ascii="Microsoft Sans Serif" w:eastAsia="Microsoft Sans Serif" w:hAnsi="Microsoft Sans Serif" w:cs="Microsoft Sans Serif"/>
          <w:b/>
          <w:szCs w:val="22"/>
          <w:u w:val="single"/>
        </w:rPr>
        <w:lastRenderedPageBreak/>
        <w:t>C-2018-3002741 - MIRANDA EDWARDS v. DUQUESNE LIGHT COMPANY</w:t>
      </w:r>
      <w:r w:rsidRPr="00FA447B">
        <w:rPr>
          <w:rFonts w:ascii="Microsoft Sans Serif" w:eastAsia="Microsoft Sans Serif" w:hAnsi="Microsoft Sans Serif" w:cs="Microsoft Sans Serif"/>
          <w:b/>
          <w:szCs w:val="22"/>
          <w:u w:val="single"/>
        </w:rPr>
        <w:cr/>
      </w:r>
      <w:r w:rsidRPr="00FA447B">
        <w:rPr>
          <w:rFonts w:ascii="Microsoft Sans Serif" w:eastAsia="Microsoft Sans Serif" w:hAnsi="Microsoft Sans Serif" w:cs="Microsoft Sans Serif"/>
          <w:b/>
          <w:szCs w:val="22"/>
          <w:u w:val="single"/>
        </w:rPr>
        <w:cr/>
      </w:r>
      <w:r w:rsidRPr="00FA447B">
        <w:rPr>
          <w:rFonts w:ascii="Microsoft Sans Serif" w:eastAsia="Microsoft Sans Serif" w:hAnsi="Microsoft Sans Serif" w:cs="Microsoft Sans Serif"/>
          <w:szCs w:val="22"/>
        </w:rPr>
        <w:t>MIRANDA GRACE EDWARDS</w:t>
      </w:r>
      <w:r w:rsidRPr="00FA447B">
        <w:rPr>
          <w:rFonts w:ascii="Microsoft Sans Serif" w:eastAsia="Microsoft Sans Serif" w:hAnsi="Microsoft Sans Serif" w:cs="Microsoft Sans Serif"/>
          <w:szCs w:val="22"/>
        </w:rPr>
        <w:cr/>
        <w:t>3835 ACORN STREET</w:t>
      </w:r>
      <w:r w:rsidRPr="00FA447B">
        <w:rPr>
          <w:rFonts w:ascii="Microsoft Sans Serif" w:eastAsia="Microsoft Sans Serif" w:hAnsi="Microsoft Sans Serif" w:cs="Microsoft Sans Serif"/>
          <w:szCs w:val="22"/>
        </w:rPr>
        <w:cr/>
        <w:t>PITTSBURGH PA  15207</w:t>
      </w:r>
      <w:r w:rsidRPr="00FA447B">
        <w:rPr>
          <w:rFonts w:ascii="Microsoft Sans Serif" w:eastAsia="Microsoft Sans Serif" w:hAnsi="Microsoft Sans Serif" w:cs="Microsoft Sans Serif"/>
          <w:szCs w:val="22"/>
        </w:rPr>
        <w:cr/>
      </w:r>
      <w:r w:rsidRPr="00FA447B">
        <w:rPr>
          <w:rFonts w:ascii="Microsoft Sans Serif" w:eastAsia="Microsoft Sans Serif" w:hAnsi="Microsoft Sans Serif" w:cs="Microsoft Sans Serif"/>
          <w:b/>
          <w:szCs w:val="22"/>
        </w:rPr>
        <w:t>412.726.8329</w:t>
      </w:r>
      <w:r w:rsidRPr="00FA447B">
        <w:rPr>
          <w:rFonts w:ascii="Microsoft Sans Serif" w:eastAsia="Microsoft Sans Serif" w:hAnsi="Microsoft Sans Serif" w:cs="Microsoft Sans Serif"/>
          <w:szCs w:val="22"/>
        </w:rPr>
        <w:cr/>
        <w:t xml:space="preserve">withapen@yahoo.com </w:t>
      </w:r>
    </w:p>
    <w:p w14:paraId="315A7EF9" w14:textId="24D0C0DD" w:rsidR="00FA447B" w:rsidRPr="00FA447B" w:rsidRDefault="00FA447B" w:rsidP="00FA447B">
      <w:pPr>
        <w:spacing w:after="160"/>
        <w:contextualSpacing/>
        <w:rPr>
          <w:rFonts w:ascii="Microsoft Sans Serif" w:eastAsia="Microsoft Sans Serif" w:hAnsi="Microsoft Sans Serif" w:cs="Microsoft Sans Serif"/>
          <w:szCs w:val="22"/>
        </w:rPr>
      </w:pPr>
      <w:r w:rsidRPr="00FA447B">
        <w:rPr>
          <w:rFonts w:ascii="Microsoft Sans Serif" w:eastAsia="Microsoft Sans Serif" w:hAnsi="Microsoft Sans Serif" w:cs="Microsoft Sans Serif"/>
          <w:szCs w:val="22"/>
        </w:rPr>
        <w:cr/>
        <w:t>PAUL SHANE MILLER ESQUIRE</w:t>
      </w:r>
      <w:r w:rsidRPr="00FA447B">
        <w:rPr>
          <w:rFonts w:ascii="Microsoft Sans Serif" w:eastAsia="Microsoft Sans Serif" w:hAnsi="Microsoft Sans Serif" w:cs="Microsoft Sans Serif"/>
          <w:szCs w:val="22"/>
        </w:rPr>
        <w:cr/>
        <w:t>JEREMY V FARRELL ESQUIRE</w:t>
      </w:r>
    </w:p>
    <w:p w14:paraId="77C5D3F8" w14:textId="77777777" w:rsidR="00FA447B" w:rsidRPr="00FA447B" w:rsidRDefault="00FA447B" w:rsidP="00FA447B">
      <w:pPr>
        <w:spacing w:after="160"/>
        <w:contextualSpacing/>
        <w:rPr>
          <w:rFonts w:ascii="Microsoft Sans Serif" w:eastAsia="Microsoft Sans Serif" w:hAnsi="Microsoft Sans Serif" w:cs="Microsoft Sans Serif"/>
          <w:b/>
          <w:szCs w:val="22"/>
        </w:rPr>
      </w:pPr>
      <w:r w:rsidRPr="00FA447B">
        <w:rPr>
          <w:rFonts w:ascii="Microsoft Sans Serif" w:eastAsia="Microsoft Sans Serif" w:hAnsi="Microsoft Sans Serif" w:cs="Microsoft Sans Serif"/>
          <w:szCs w:val="22"/>
        </w:rPr>
        <w:t>TUCKER ARENSBERG PC</w:t>
      </w:r>
      <w:r w:rsidRPr="00FA447B">
        <w:rPr>
          <w:rFonts w:ascii="Microsoft Sans Serif" w:eastAsia="Microsoft Sans Serif" w:hAnsi="Microsoft Sans Serif" w:cs="Microsoft Sans Serif"/>
          <w:szCs w:val="22"/>
        </w:rPr>
        <w:cr/>
        <w:t>1500 One PPG Place</w:t>
      </w:r>
      <w:r w:rsidRPr="00FA447B">
        <w:rPr>
          <w:rFonts w:ascii="Microsoft Sans Serif" w:eastAsia="Microsoft Sans Serif" w:hAnsi="Microsoft Sans Serif" w:cs="Microsoft Sans Serif"/>
          <w:szCs w:val="22"/>
        </w:rPr>
        <w:cr/>
        <w:t>PITTSBURGH PA  15222</w:t>
      </w:r>
      <w:r w:rsidRPr="00FA447B">
        <w:rPr>
          <w:rFonts w:ascii="Microsoft Sans Serif" w:eastAsia="Microsoft Sans Serif" w:hAnsi="Microsoft Sans Serif" w:cs="Microsoft Sans Serif"/>
          <w:szCs w:val="22"/>
        </w:rPr>
        <w:cr/>
      </w:r>
      <w:r w:rsidRPr="00FA447B">
        <w:rPr>
          <w:rFonts w:ascii="Microsoft Sans Serif" w:eastAsia="Microsoft Sans Serif" w:hAnsi="Microsoft Sans Serif" w:cs="Microsoft Sans Serif"/>
          <w:b/>
          <w:szCs w:val="22"/>
        </w:rPr>
        <w:t>412.594.5503</w:t>
      </w:r>
      <w:r w:rsidRPr="00FA447B">
        <w:rPr>
          <w:rFonts w:ascii="Microsoft Sans Serif" w:eastAsia="Microsoft Sans Serif" w:hAnsi="Microsoft Sans Serif" w:cs="Microsoft Sans Serif"/>
          <w:b/>
          <w:szCs w:val="22"/>
        </w:rPr>
        <w:cr/>
        <w:t>412.594.3938</w:t>
      </w:r>
    </w:p>
    <w:p w14:paraId="7B61D62A" w14:textId="77777777" w:rsidR="00FA447B" w:rsidRPr="00FA447B" w:rsidRDefault="00FA447B" w:rsidP="00FA447B">
      <w:pPr>
        <w:spacing w:after="160"/>
        <w:contextualSpacing/>
        <w:rPr>
          <w:rFonts w:ascii="Microsoft Sans Serif" w:eastAsia="Microsoft Sans Serif" w:hAnsi="Microsoft Sans Serif" w:cs="Microsoft Sans Serif"/>
          <w:b/>
          <w:i/>
          <w:szCs w:val="22"/>
          <w:u w:val="single"/>
        </w:rPr>
      </w:pPr>
      <w:r w:rsidRPr="00FA447B">
        <w:rPr>
          <w:rFonts w:ascii="Microsoft Sans Serif" w:eastAsia="Microsoft Sans Serif" w:hAnsi="Microsoft Sans Serif" w:cs="Microsoft Sans Serif"/>
          <w:b/>
          <w:i/>
          <w:szCs w:val="22"/>
          <w:u w:val="single"/>
        </w:rPr>
        <w:t xml:space="preserve">Accepts E-Service </w:t>
      </w:r>
    </w:p>
    <w:p w14:paraId="138A59E8" w14:textId="77777777" w:rsidR="002E446C" w:rsidRPr="002E446C" w:rsidRDefault="002E446C" w:rsidP="002E446C">
      <w:pPr>
        <w:rPr>
          <w:rFonts w:ascii="Calibri" w:hAnsi="Calibri"/>
          <w:sz w:val="22"/>
          <w:szCs w:val="22"/>
        </w:rPr>
      </w:pPr>
    </w:p>
    <w:p w14:paraId="3DA7E303" w14:textId="77777777" w:rsidR="002E446C" w:rsidRPr="002E446C" w:rsidRDefault="002E446C" w:rsidP="002E446C">
      <w:pPr>
        <w:rPr>
          <w:rFonts w:ascii="Calibri" w:hAnsi="Calibri"/>
          <w:sz w:val="22"/>
          <w:szCs w:val="22"/>
        </w:rPr>
      </w:pPr>
    </w:p>
    <w:p w14:paraId="741C1640" w14:textId="751F6F99" w:rsidR="0007071B" w:rsidRPr="00057980" w:rsidRDefault="0007071B" w:rsidP="0007071B">
      <w:pPr>
        <w:rPr>
          <w:rFonts w:ascii="Microsoft Sans Serif" w:hAnsi="Microsoft Sans Serif" w:cs="Microsoft Sans Serif"/>
          <w:caps/>
        </w:rPr>
      </w:pPr>
    </w:p>
    <w:sectPr w:rsidR="0007071B" w:rsidRPr="00057980" w:rsidSect="009C6383">
      <w:pgSz w:w="12240" w:h="15840" w:code="1"/>
      <w:pgMar w:top="1440" w:right="1440" w:bottom="1440" w:left="1440" w:header="720" w:footer="1440"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1C97ED4" w14:textId="77777777" w:rsidR="00CA0908" w:rsidRDefault="00CA0908">
      <w:r>
        <w:separator/>
      </w:r>
    </w:p>
  </w:endnote>
  <w:endnote w:type="continuationSeparator" w:id="0">
    <w:p w14:paraId="71E09BF5" w14:textId="77777777" w:rsidR="00CA0908" w:rsidRDefault="00CA09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7393EE" w14:textId="77777777" w:rsidR="00194AFB" w:rsidRDefault="00194AFB" w:rsidP="00B67CC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9FF0886" w14:textId="77777777" w:rsidR="00194AFB" w:rsidRDefault="00194AF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912891010"/>
      <w:docPartObj>
        <w:docPartGallery w:val="Page Numbers (Bottom of Page)"/>
        <w:docPartUnique/>
      </w:docPartObj>
    </w:sdtPr>
    <w:sdtEndPr>
      <w:rPr>
        <w:noProof/>
      </w:rPr>
    </w:sdtEndPr>
    <w:sdtContent>
      <w:p w14:paraId="4D551C1E" w14:textId="740263F8" w:rsidR="00FA447B" w:rsidRDefault="00FA447B">
        <w:pPr>
          <w:pStyle w:val="Footer"/>
          <w:jc w:val="center"/>
        </w:pPr>
        <w:r w:rsidRPr="00FA447B">
          <w:rPr>
            <w:sz w:val="20"/>
            <w:szCs w:val="20"/>
          </w:rPr>
          <w:fldChar w:fldCharType="begin"/>
        </w:r>
        <w:r w:rsidRPr="00FA447B">
          <w:rPr>
            <w:sz w:val="20"/>
            <w:szCs w:val="20"/>
          </w:rPr>
          <w:instrText xml:space="preserve"> PAGE   \* MERGEFORMAT </w:instrText>
        </w:r>
        <w:r w:rsidRPr="00FA447B">
          <w:rPr>
            <w:sz w:val="20"/>
            <w:szCs w:val="20"/>
          </w:rPr>
          <w:fldChar w:fldCharType="separate"/>
        </w:r>
        <w:r w:rsidRPr="00FA447B">
          <w:rPr>
            <w:noProof/>
            <w:sz w:val="20"/>
            <w:szCs w:val="20"/>
          </w:rPr>
          <w:t>2</w:t>
        </w:r>
        <w:r w:rsidRPr="00FA447B">
          <w:rPr>
            <w:noProof/>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759831E" w14:textId="77777777" w:rsidR="00CA0908" w:rsidRDefault="00CA0908">
      <w:r>
        <w:separator/>
      </w:r>
    </w:p>
  </w:footnote>
  <w:footnote w:type="continuationSeparator" w:id="0">
    <w:p w14:paraId="3A7103BF" w14:textId="77777777" w:rsidR="00CA0908" w:rsidRDefault="00CA090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2B562E"/>
    <w:multiLevelType w:val="hybridMultilevel"/>
    <w:tmpl w:val="2708BECA"/>
    <w:lvl w:ilvl="0" w:tplc="4D1A566E">
      <w:start w:val="1"/>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 w15:restartNumberingAfterBreak="0">
    <w:nsid w:val="043C26CB"/>
    <w:multiLevelType w:val="hybridMultilevel"/>
    <w:tmpl w:val="868C229C"/>
    <w:lvl w:ilvl="0" w:tplc="DBEC6B1C">
      <w:start w:val="5"/>
      <w:numFmt w:val="lowerRoman"/>
      <w:lvlText w:val="%1."/>
      <w:lvlJc w:val="left"/>
      <w:pPr>
        <w:tabs>
          <w:tab w:val="num" w:pos="5040"/>
        </w:tabs>
        <w:ind w:left="5040" w:hanging="360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 w15:restartNumberingAfterBreak="0">
    <w:nsid w:val="2563099C"/>
    <w:multiLevelType w:val="hybridMultilevel"/>
    <w:tmpl w:val="43047220"/>
    <w:lvl w:ilvl="0" w:tplc="3632892E">
      <w:start w:val="5"/>
      <w:numFmt w:val="lowerRoman"/>
      <w:lvlText w:val="%1."/>
      <w:lvlJc w:val="left"/>
      <w:pPr>
        <w:ind w:left="8640" w:hanging="720"/>
      </w:pPr>
      <w:rPr>
        <w:rFonts w:hint="default"/>
      </w:rPr>
    </w:lvl>
    <w:lvl w:ilvl="1" w:tplc="04090019" w:tentative="1">
      <w:start w:val="1"/>
      <w:numFmt w:val="lowerLetter"/>
      <w:lvlText w:val="%2."/>
      <w:lvlJc w:val="left"/>
      <w:pPr>
        <w:ind w:left="9000" w:hanging="360"/>
      </w:pPr>
    </w:lvl>
    <w:lvl w:ilvl="2" w:tplc="0409001B" w:tentative="1">
      <w:start w:val="1"/>
      <w:numFmt w:val="lowerRoman"/>
      <w:lvlText w:val="%3."/>
      <w:lvlJc w:val="right"/>
      <w:pPr>
        <w:ind w:left="9720" w:hanging="180"/>
      </w:pPr>
    </w:lvl>
    <w:lvl w:ilvl="3" w:tplc="0409000F" w:tentative="1">
      <w:start w:val="1"/>
      <w:numFmt w:val="decimal"/>
      <w:lvlText w:val="%4."/>
      <w:lvlJc w:val="left"/>
      <w:pPr>
        <w:ind w:left="10440" w:hanging="360"/>
      </w:pPr>
    </w:lvl>
    <w:lvl w:ilvl="4" w:tplc="04090019" w:tentative="1">
      <w:start w:val="1"/>
      <w:numFmt w:val="lowerLetter"/>
      <w:lvlText w:val="%5."/>
      <w:lvlJc w:val="left"/>
      <w:pPr>
        <w:ind w:left="11160" w:hanging="360"/>
      </w:pPr>
    </w:lvl>
    <w:lvl w:ilvl="5" w:tplc="0409001B" w:tentative="1">
      <w:start w:val="1"/>
      <w:numFmt w:val="lowerRoman"/>
      <w:lvlText w:val="%6."/>
      <w:lvlJc w:val="right"/>
      <w:pPr>
        <w:ind w:left="11880" w:hanging="180"/>
      </w:pPr>
    </w:lvl>
    <w:lvl w:ilvl="6" w:tplc="0409000F" w:tentative="1">
      <w:start w:val="1"/>
      <w:numFmt w:val="decimal"/>
      <w:lvlText w:val="%7."/>
      <w:lvlJc w:val="left"/>
      <w:pPr>
        <w:ind w:left="12600" w:hanging="360"/>
      </w:pPr>
    </w:lvl>
    <w:lvl w:ilvl="7" w:tplc="04090019" w:tentative="1">
      <w:start w:val="1"/>
      <w:numFmt w:val="lowerLetter"/>
      <w:lvlText w:val="%8."/>
      <w:lvlJc w:val="left"/>
      <w:pPr>
        <w:ind w:left="13320" w:hanging="360"/>
      </w:pPr>
    </w:lvl>
    <w:lvl w:ilvl="8" w:tplc="0409001B" w:tentative="1">
      <w:start w:val="1"/>
      <w:numFmt w:val="lowerRoman"/>
      <w:lvlText w:val="%9."/>
      <w:lvlJc w:val="right"/>
      <w:pPr>
        <w:ind w:left="14040" w:hanging="180"/>
      </w:pPr>
    </w:lvl>
  </w:abstractNum>
  <w:abstractNum w:abstractNumId="3" w15:restartNumberingAfterBreak="0">
    <w:nsid w:val="29A442C9"/>
    <w:multiLevelType w:val="hybridMultilevel"/>
    <w:tmpl w:val="E8662D7C"/>
    <w:lvl w:ilvl="0" w:tplc="CAE89E28">
      <w:start w:val="5"/>
      <w:numFmt w:val="lowerRoman"/>
      <w:lvlText w:val="%1."/>
      <w:lvlJc w:val="left"/>
      <w:pPr>
        <w:ind w:left="5760" w:hanging="720"/>
      </w:pPr>
      <w:rPr>
        <w:rFonts w:hint="default"/>
      </w:rPr>
    </w:lvl>
    <w:lvl w:ilvl="1" w:tplc="04090019" w:tentative="1">
      <w:start w:val="1"/>
      <w:numFmt w:val="lowerLetter"/>
      <w:lvlText w:val="%2."/>
      <w:lvlJc w:val="left"/>
      <w:pPr>
        <w:ind w:left="6120" w:hanging="360"/>
      </w:pPr>
    </w:lvl>
    <w:lvl w:ilvl="2" w:tplc="0409001B" w:tentative="1">
      <w:start w:val="1"/>
      <w:numFmt w:val="lowerRoman"/>
      <w:lvlText w:val="%3."/>
      <w:lvlJc w:val="right"/>
      <w:pPr>
        <w:ind w:left="6840" w:hanging="180"/>
      </w:pPr>
    </w:lvl>
    <w:lvl w:ilvl="3" w:tplc="0409000F" w:tentative="1">
      <w:start w:val="1"/>
      <w:numFmt w:val="decimal"/>
      <w:lvlText w:val="%4."/>
      <w:lvlJc w:val="left"/>
      <w:pPr>
        <w:ind w:left="7560" w:hanging="360"/>
      </w:pPr>
    </w:lvl>
    <w:lvl w:ilvl="4" w:tplc="04090019" w:tentative="1">
      <w:start w:val="1"/>
      <w:numFmt w:val="lowerLetter"/>
      <w:lvlText w:val="%5."/>
      <w:lvlJc w:val="left"/>
      <w:pPr>
        <w:ind w:left="8280" w:hanging="360"/>
      </w:pPr>
    </w:lvl>
    <w:lvl w:ilvl="5" w:tplc="0409001B" w:tentative="1">
      <w:start w:val="1"/>
      <w:numFmt w:val="lowerRoman"/>
      <w:lvlText w:val="%6."/>
      <w:lvlJc w:val="right"/>
      <w:pPr>
        <w:ind w:left="9000" w:hanging="180"/>
      </w:pPr>
    </w:lvl>
    <w:lvl w:ilvl="6" w:tplc="0409000F" w:tentative="1">
      <w:start w:val="1"/>
      <w:numFmt w:val="decimal"/>
      <w:lvlText w:val="%7."/>
      <w:lvlJc w:val="left"/>
      <w:pPr>
        <w:ind w:left="9720" w:hanging="360"/>
      </w:pPr>
    </w:lvl>
    <w:lvl w:ilvl="7" w:tplc="04090019" w:tentative="1">
      <w:start w:val="1"/>
      <w:numFmt w:val="lowerLetter"/>
      <w:lvlText w:val="%8."/>
      <w:lvlJc w:val="left"/>
      <w:pPr>
        <w:ind w:left="10440" w:hanging="360"/>
      </w:pPr>
    </w:lvl>
    <w:lvl w:ilvl="8" w:tplc="0409001B" w:tentative="1">
      <w:start w:val="1"/>
      <w:numFmt w:val="lowerRoman"/>
      <w:lvlText w:val="%9."/>
      <w:lvlJc w:val="right"/>
      <w:pPr>
        <w:ind w:left="11160" w:hanging="180"/>
      </w:p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5CDE"/>
    <w:rsid w:val="00004FD0"/>
    <w:rsid w:val="00010A89"/>
    <w:rsid w:val="000226CF"/>
    <w:rsid w:val="000417D2"/>
    <w:rsid w:val="00050631"/>
    <w:rsid w:val="0005482B"/>
    <w:rsid w:val="00065BEF"/>
    <w:rsid w:val="00067F72"/>
    <w:rsid w:val="0007071B"/>
    <w:rsid w:val="00074BA2"/>
    <w:rsid w:val="00075B0B"/>
    <w:rsid w:val="00076E0E"/>
    <w:rsid w:val="000A6BEF"/>
    <w:rsid w:val="000D24B3"/>
    <w:rsid w:val="000D3BF4"/>
    <w:rsid w:val="000E7C22"/>
    <w:rsid w:val="00105FFF"/>
    <w:rsid w:val="00110542"/>
    <w:rsid w:val="00116768"/>
    <w:rsid w:val="00116CF1"/>
    <w:rsid w:val="00120BFD"/>
    <w:rsid w:val="00142157"/>
    <w:rsid w:val="00142577"/>
    <w:rsid w:val="00166968"/>
    <w:rsid w:val="00180C07"/>
    <w:rsid w:val="001814F0"/>
    <w:rsid w:val="0018497A"/>
    <w:rsid w:val="0019298D"/>
    <w:rsid w:val="00194AFB"/>
    <w:rsid w:val="001A2F8A"/>
    <w:rsid w:val="001B2033"/>
    <w:rsid w:val="001C0136"/>
    <w:rsid w:val="001C0145"/>
    <w:rsid w:val="001D0E92"/>
    <w:rsid w:val="001D702C"/>
    <w:rsid w:val="001E037A"/>
    <w:rsid w:val="001E2E86"/>
    <w:rsid w:val="001E5C17"/>
    <w:rsid w:val="00205198"/>
    <w:rsid w:val="00220CC9"/>
    <w:rsid w:val="00226606"/>
    <w:rsid w:val="0023359A"/>
    <w:rsid w:val="002360F8"/>
    <w:rsid w:val="0024049B"/>
    <w:rsid w:val="00242CF3"/>
    <w:rsid w:val="00253591"/>
    <w:rsid w:val="0027292A"/>
    <w:rsid w:val="002A54D9"/>
    <w:rsid w:val="002A6A05"/>
    <w:rsid w:val="002D5AF1"/>
    <w:rsid w:val="002E446C"/>
    <w:rsid w:val="002F56A9"/>
    <w:rsid w:val="00301126"/>
    <w:rsid w:val="00313572"/>
    <w:rsid w:val="00326658"/>
    <w:rsid w:val="00330DB9"/>
    <w:rsid w:val="003441E0"/>
    <w:rsid w:val="00344861"/>
    <w:rsid w:val="00364A00"/>
    <w:rsid w:val="00366BDD"/>
    <w:rsid w:val="00390295"/>
    <w:rsid w:val="003A5378"/>
    <w:rsid w:val="003C67F5"/>
    <w:rsid w:val="003E6842"/>
    <w:rsid w:val="003F02BD"/>
    <w:rsid w:val="00406E4E"/>
    <w:rsid w:val="004107F1"/>
    <w:rsid w:val="004144DF"/>
    <w:rsid w:val="00422647"/>
    <w:rsid w:val="00436C0C"/>
    <w:rsid w:val="00437795"/>
    <w:rsid w:val="00447DA7"/>
    <w:rsid w:val="004A6EF7"/>
    <w:rsid w:val="004D0DAF"/>
    <w:rsid w:val="004F2D79"/>
    <w:rsid w:val="00514359"/>
    <w:rsid w:val="00520FD9"/>
    <w:rsid w:val="005413DE"/>
    <w:rsid w:val="0057175D"/>
    <w:rsid w:val="00585F27"/>
    <w:rsid w:val="005A2A40"/>
    <w:rsid w:val="005B22B3"/>
    <w:rsid w:val="005F2766"/>
    <w:rsid w:val="005F45BA"/>
    <w:rsid w:val="00644A0C"/>
    <w:rsid w:val="00645023"/>
    <w:rsid w:val="00663A4C"/>
    <w:rsid w:val="00674EA5"/>
    <w:rsid w:val="00675FEE"/>
    <w:rsid w:val="006779EF"/>
    <w:rsid w:val="006905D4"/>
    <w:rsid w:val="006C667C"/>
    <w:rsid w:val="006D3F36"/>
    <w:rsid w:val="006F7611"/>
    <w:rsid w:val="00716AAB"/>
    <w:rsid w:val="00722D96"/>
    <w:rsid w:val="007263E4"/>
    <w:rsid w:val="0073256A"/>
    <w:rsid w:val="00752CF2"/>
    <w:rsid w:val="0076165F"/>
    <w:rsid w:val="007757B6"/>
    <w:rsid w:val="007B45DA"/>
    <w:rsid w:val="007C45F0"/>
    <w:rsid w:val="007C6A6C"/>
    <w:rsid w:val="007D063E"/>
    <w:rsid w:val="007D6B6A"/>
    <w:rsid w:val="007E7B14"/>
    <w:rsid w:val="007E7DBF"/>
    <w:rsid w:val="00804888"/>
    <w:rsid w:val="008155BD"/>
    <w:rsid w:val="0081750A"/>
    <w:rsid w:val="008258FD"/>
    <w:rsid w:val="008275C8"/>
    <w:rsid w:val="00837F9B"/>
    <w:rsid w:val="0084463C"/>
    <w:rsid w:val="00875025"/>
    <w:rsid w:val="00890ABD"/>
    <w:rsid w:val="0089238E"/>
    <w:rsid w:val="008A0D6F"/>
    <w:rsid w:val="008B5686"/>
    <w:rsid w:val="008C0859"/>
    <w:rsid w:val="008C3ADE"/>
    <w:rsid w:val="008D2CDD"/>
    <w:rsid w:val="008D3548"/>
    <w:rsid w:val="008D534D"/>
    <w:rsid w:val="009037D8"/>
    <w:rsid w:val="00914907"/>
    <w:rsid w:val="00926760"/>
    <w:rsid w:val="0093120A"/>
    <w:rsid w:val="0093376C"/>
    <w:rsid w:val="009635BE"/>
    <w:rsid w:val="00982BC1"/>
    <w:rsid w:val="009850CB"/>
    <w:rsid w:val="00992419"/>
    <w:rsid w:val="00996F17"/>
    <w:rsid w:val="009B1199"/>
    <w:rsid w:val="009C3B6A"/>
    <w:rsid w:val="009C5FE4"/>
    <w:rsid w:val="009C6383"/>
    <w:rsid w:val="009E0427"/>
    <w:rsid w:val="009E0730"/>
    <w:rsid w:val="009F6778"/>
    <w:rsid w:val="00A06A3A"/>
    <w:rsid w:val="00A13644"/>
    <w:rsid w:val="00A326E9"/>
    <w:rsid w:val="00A336D7"/>
    <w:rsid w:val="00A3403B"/>
    <w:rsid w:val="00A54E44"/>
    <w:rsid w:val="00A64E4E"/>
    <w:rsid w:val="00A730AC"/>
    <w:rsid w:val="00A905B2"/>
    <w:rsid w:val="00A9292E"/>
    <w:rsid w:val="00AA773B"/>
    <w:rsid w:val="00AC6C96"/>
    <w:rsid w:val="00AC7064"/>
    <w:rsid w:val="00AD265A"/>
    <w:rsid w:val="00AE08A1"/>
    <w:rsid w:val="00AE6A07"/>
    <w:rsid w:val="00AE7EB7"/>
    <w:rsid w:val="00B16AFB"/>
    <w:rsid w:val="00B16D50"/>
    <w:rsid w:val="00B571E3"/>
    <w:rsid w:val="00B57879"/>
    <w:rsid w:val="00B67CCA"/>
    <w:rsid w:val="00B7650C"/>
    <w:rsid w:val="00B809F7"/>
    <w:rsid w:val="00BB43B9"/>
    <w:rsid w:val="00BB6928"/>
    <w:rsid w:val="00BB76E2"/>
    <w:rsid w:val="00BC356A"/>
    <w:rsid w:val="00BD208E"/>
    <w:rsid w:val="00BD22C7"/>
    <w:rsid w:val="00C07927"/>
    <w:rsid w:val="00C13586"/>
    <w:rsid w:val="00C17209"/>
    <w:rsid w:val="00C62A88"/>
    <w:rsid w:val="00CA0908"/>
    <w:rsid w:val="00CA2029"/>
    <w:rsid w:val="00CA270C"/>
    <w:rsid w:val="00CB1BC2"/>
    <w:rsid w:val="00CB3BE0"/>
    <w:rsid w:val="00CB6EAD"/>
    <w:rsid w:val="00CE2D66"/>
    <w:rsid w:val="00CE61B8"/>
    <w:rsid w:val="00CE7973"/>
    <w:rsid w:val="00D2029A"/>
    <w:rsid w:val="00D328F6"/>
    <w:rsid w:val="00D53010"/>
    <w:rsid w:val="00D604D8"/>
    <w:rsid w:val="00D73CBE"/>
    <w:rsid w:val="00D90E32"/>
    <w:rsid w:val="00D96560"/>
    <w:rsid w:val="00DB554F"/>
    <w:rsid w:val="00DF18B8"/>
    <w:rsid w:val="00DF7592"/>
    <w:rsid w:val="00E11F3D"/>
    <w:rsid w:val="00E2376F"/>
    <w:rsid w:val="00E535A1"/>
    <w:rsid w:val="00E7673F"/>
    <w:rsid w:val="00EA574E"/>
    <w:rsid w:val="00ED7044"/>
    <w:rsid w:val="00EF1036"/>
    <w:rsid w:val="00F270AE"/>
    <w:rsid w:val="00F35CDE"/>
    <w:rsid w:val="00F400CA"/>
    <w:rsid w:val="00F40D8C"/>
    <w:rsid w:val="00F63980"/>
    <w:rsid w:val="00F721CF"/>
    <w:rsid w:val="00F76414"/>
    <w:rsid w:val="00F866BD"/>
    <w:rsid w:val="00FA447B"/>
    <w:rsid w:val="00FB5081"/>
    <w:rsid w:val="00FC39A1"/>
    <w:rsid w:val="00FC5618"/>
    <w:rsid w:val="00FC56AF"/>
    <w:rsid w:val="00FD19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BD7ADBB"/>
  <w15:docId w15:val="{3ED6C78C-BE19-46B8-A536-99F836D6ED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9C6383"/>
    <w:pPr>
      <w:tabs>
        <w:tab w:val="center" w:pos="4320"/>
        <w:tab w:val="right" w:pos="8640"/>
      </w:tabs>
    </w:pPr>
  </w:style>
  <w:style w:type="character" w:styleId="PageNumber">
    <w:name w:val="page number"/>
    <w:basedOn w:val="DefaultParagraphFont"/>
    <w:rsid w:val="009C6383"/>
  </w:style>
  <w:style w:type="paragraph" w:styleId="Header">
    <w:name w:val="header"/>
    <w:basedOn w:val="Normal"/>
    <w:link w:val="HeaderChar"/>
    <w:rsid w:val="00CE61B8"/>
    <w:pPr>
      <w:tabs>
        <w:tab w:val="center" w:pos="4680"/>
        <w:tab w:val="right" w:pos="9360"/>
      </w:tabs>
    </w:pPr>
    <w:rPr>
      <w:szCs w:val="20"/>
    </w:rPr>
  </w:style>
  <w:style w:type="character" w:customStyle="1" w:styleId="HeaderChar">
    <w:name w:val="Header Char"/>
    <w:basedOn w:val="DefaultParagraphFont"/>
    <w:link w:val="Header"/>
    <w:rsid w:val="00CE61B8"/>
    <w:rPr>
      <w:sz w:val="24"/>
    </w:rPr>
  </w:style>
  <w:style w:type="character" w:customStyle="1" w:styleId="FooterChar">
    <w:name w:val="Footer Char"/>
    <w:basedOn w:val="DefaultParagraphFont"/>
    <w:link w:val="Footer"/>
    <w:uiPriority w:val="99"/>
    <w:rsid w:val="00CE61B8"/>
    <w:rPr>
      <w:sz w:val="24"/>
      <w:szCs w:val="24"/>
    </w:rPr>
  </w:style>
  <w:style w:type="paragraph" w:styleId="BalloonText">
    <w:name w:val="Balloon Text"/>
    <w:basedOn w:val="Normal"/>
    <w:link w:val="BalloonTextChar"/>
    <w:rsid w:val="007C6A6C"/>
    <w:rPr>
      <w:rFonts w:ascii="Segoe UI" w:hAnsi="Segoe UI" w:cs="Segoe UI"/>
      <w:sz w:val="18"/>
      <w:szCs w:val="18"/>
    </w:rPr>
  </w:style>
  <w:style w:type="character" w:customStyle="1" w:styleId="BalloonTextChar">
    <w:name w:val="Balloon Text Char"/>
    <w:basedOn w:val="DefaultParagraphFont"/>
    <w:link w:val="BalloonText"/>
    <w:rsid w:val="007C6A6C"/>
    <w:rPr>
      <w:rFonts w:ascii="Segoe UI" w:hAnsi="Segoe UI" w:cs="Segoe UI"/>
      <w:sz w:val="18"/>
      <w:szCs w:val="18"/>
    </w:rPr>
  </w:style>
  <w:style w:type="character" w:styleId="Hyperlink">
    <w:name w:val="Hyperlink"/>
    <w:basedOn w:val="DefaultParagraphFont"/>
    <w:unhideWhenUsed/>
    <w:rsid w:val="00DF18B8"/>
    <w:rPr>
      <w:color w:val="0000FF" w:themeColor="hyperlink"/>
      <w:u w:val="single"/>
    </w:rPr>
  </w:style>
  <w:style w:type="character" w:styleId="UnresolvedMention">
    <w:name w:val="Unresolved Mention"/>
    <w:basedOn w:val="DefaultParagraphFont"/>
    <w:uiPriority w:val="99"/>
    <w:semiHidden/>
    <w:unhideWhenUsed/>
    <w:rsid w:val="00DF18B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dpallas@pa.gov" TargetMode="External"/><Relationship Id="rId3" Type="http://schemas.openxmlformats.org/officeDocument/2006/relationships/settings" Target="settings.xml"/><Relationship Id="rId7" Type="http://schemas.openxmlformats.org/officeDocument/2006/relationships/hyperlink" Target="mailto:dpallas@pa.gov"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521</Words>
  <Characters>2972</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BEFORE THE</vt:lpstr>
    </vt:vector>
  </TitlesOfParts>
  <Company>PA Public Utility Commission</Company>
  <LinksUpToDate>false</LinksUpToDate>
  <CharactersWithSpaces>3487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rmeehan</dc:creator>
  <cp:lastModifiedBy>Pallas, Dan</cp:lastModifiedBy>
  <cp:revision>2</cp:revision>
  <cp:lastPrinted>2019-01-18T13:57:00Z</cp:lastPrinted>
  <dcterms:created xsi:type="dcterms:W3CDTF">2020-06-02T15:01:00Z</dcterms:created>
  <dcterms:modified xsi:type="dcterms:W3CDTF">2020-06-02T15:01:00Z</dcterms:modified>
</cp:coreProperties>
</file>