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2E36B" w14:textId="77777777" w:rsidR="00BD5884" w:rsidRPr="009D6902" w:rsidRDefault="00BD5884" w:rsidP="007B4810">
      <w:pPr>
        <w:autoSpaceDE w:val="0"/>
        <w:autoSpaceDN w:val="0"/>
        <w:spacing w:after="0" w:line="240" w:lineRule="auto"/>
        <w:jc w:val="center"/>
        <w:rPr>
          <w:rFonts w:ascii="Times New Roman" w:eastAsia="Times New Roman" w:hAnsi="Times New Roman" w:cs="Times New Roman"/>
          <w:b/>
          <w:sz w:val="24"/>
          <w:szCs w:val="24"/>
        </w:rPr>
      </w:pPr>
      <w:r w:rsidRPr="009D6902">
        <w:rPr>
          <w:rFonts w:ascii="Times New Roman" w:eastAsia="Times New Roman" w:hAnsi="Times New Roman" w:cs="Times New Roman"/>
          <w:b/>
          <w:sz w:val="24"/>
          <w:szCs w:val="24"/>
        </w:rPr>
        <w:t>BEFORE THE</w:t>
      </w:r>
    </w:p>
    <w:p w14:paraId="047B8CF7" w14:textId="77777777" w:rsidR="00BD5884" w:rsidRPr="009D6902" w:rsidRDefault="00BD5884" w:rsidP="007B48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6902">
        <w:rPr>
          <w:rFonts w:ascii="Times New Roman" w:eastAsia="Times New Roman" w:hAnsi="Times New Roman" w:cs="Times New Roman"/>
          <w:b/>
          <w:bCs/>
          <w:spacing w:val="-3"/>
          <w:sz w:val="24"/>
          <w:szCs w:val="24"/>
        </w:rPr>
        <w:t>PENNSYLVANIA PUBLIC UTILITY COMMISSION</w:t>
      </w:r>
    </w:p>
    <w:p w14:paraId="12DB9468" w14:textId="77777777" w:rsidR="00BD5884" w:rsidRPr="009D6902" w:rsidRDefault="00BD5884" w:rsidP="007B48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CD927DC" w14:textId="77777777" w:rsidR="00BD5884" w:rsidRPr="009D6902" w:rsidRDefault="00BD5884" w:rsidP="007B48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1DAE0BE" w14:textId="77777777" w:rsidR="00BD5884" w:rsidRPr="009D6902" w:rsidRDefault="00BD5884" w:rsidP="007B48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4EC86E1" w14:textId="1AAC057E" w:rsidR="000657E6" w:rsidRPr="009D6902" w:rsidRDefault="00EC7914" w:rsidP="007B4810">
      <w:pPr>
        <w:pStyle w:val="Style"/>
        <w:rPr>
          <w:bCs/>
          <w:color w:val="000000"/>
        </w:rPr>
      </w:pPr>
      <w:r>
        <w:rPr>
          <w:bCs/>
          <w:color w:val="000000"/>
        </w:rPr>
        <w:t>Paul Thorne Jr.</w:t>
      </w:r>
      <w:r>
        <w:rPr>
          <w:bCs/>
          <w:color w:val="000000"/>
        </w:rPr>
        <w:tab/>
      </w:r>
      <w:r w:rsidR="000657E6" w:rsidRPr="009D6902">
        <w:rPr>
          <w:bCs/>
          <w:color w:val="000000"/>
        </w:rPr>
        <w:tab/>
      </w:r>
      <w:r w:rsidR="000657E6" w:rsidRPr="009D6902">
        <w:rPr>
          <w:bCs/>
          <w:color w:val="000000"/>
        </w:rPr>
        <w:tab/>
      </w:r>
      <w:r w:rsidR="000657E6" w:rsidRPr="009D6902">
        <w:rPr>
          <w:bCs/>
          <w:color w:val="000000"/>
        </w:rPr>
        <w:tab/>
      </w:r>
      <w:r w:rsidR="000657E6" w:rsidRPr="009D6902">
        <w:rPr>
          <w:bCs/>
          <w:color w:val="000000"/>
        </w:rPr>
        <w:tab/>
        <w:t>:</w:t>
      </w:r>
    </w:p>
    <w:p w14:paraId="40FF45E0" w14:textId="77777777" w:rsidR="000657E6" w:rsidRPr="009D6902" w:rsidRDefault="000657E6" w:rsidP="007B4810">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1C286E94" w14:textId="35F37203" w:rsidR="000657E6" w:rsidRPr="009D6902" w:rsidRDefault="000657E6" w:rsidP="007B4810">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EC7914">
        <w:rPr>
          <w:bCs/>
          <w:color w:val="000000"/>
        </w:rPr>
        <w:t>F-2020-3019308</w:t>
      </w:r>
    </w:p>
    <w:p w14:paraId="5626F330" w14:textId="77777777" w:rsidR="000657E6" w:rsidRPr="009D6902" w:rsidRDefault="000657E6" w:rsidP="007B4810">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F4C66F5" w14:textId="01C5255E" w:rsidR="000657E6" w:rsidRPr="009D6902" w:rsidRDefault="00EC7914" w:rsidP="007B4810">
      <w:pPr>
        <w:pStyle w:val="Style"/>
        <w:rPr>
          <w:bCs/>
          <w:color w:val="000000"/>
        </w:rPr>
      </w:pPr>
      <w:r>
        <w:rPr>
          <w:bCs/>
          <w:color w:val="000000"/>
        </w:rPr>
        <w:t>Philadelphia Gas Works</w:t>
      </w:r>
      <w:r w:rsidR="00694D9C" w:rsidRPr="009D6902">
        <w:rPr>
          <w:bCs/>
          <w:color w:val="000000"/>
        </w:rPr>
        <w:tab/>
      </w:r>
      <w:r w:rsidR="000657E6" w:rsidRPr="009D6902">
        <w:rPr>
          <w:bCs/>
          <w:color w:val="000000"/>
        </w:rPr>
        <w:tab/>
      </w:r>
      <w:r w:rsidR="000657E6" w:rsidRPr="009D6902">
        <w:rPr>
          <w:bCs/>
          <w:color w:val="000000"/>
        </w:rPr>
        <w:tab/>
      </w:r>
      <w:r w:rsidR="000657E6" w:rsidRPr="009D6902">
        <w:rPr>
          <w:bCs/>
          <w:color w:val="000000"/>
        </w:rPr>
        <w:tab/>
        <w:t>:</w:t>
      </w:r>
    </w:p>
    <w:p w14:paraId="21169BC6" w14:textId="77777777" w:rsidR="00BD5884" w:rsidRPr="009D6902" w:rsidRDefault="00BD5884" w:rsidP="007B481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B62BB71" w14:textId="77777777" w:rsidR="00BD5884" w:rsidRPr="009D6902" w:rsidRDefault="00BD5884" w:rsidP="007B481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BDC6F4" w14:textId="77777777" w:rsidR="00BD5884" w:rsidRPr="009D6902" w:rsidRDefault="00BD5884" w:rsidP="007B481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819CCB7" w14:textId="77777777" w:rsidR="00F859A6" w:rsidRDefault="00F859A6" w:rsidP="007B48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2C863D82" w14:textId="0B948A57" w:rsidR="00BD5884" w:rsidRPr="009D6902" w:rsidRDefault="00F859A6" w:rsidP="007B48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DENYING PRELIMINARY OBJECTION</w:t>
      </w:r>
    </w:p>
    <w:p w14:paraId="6A43932C" w14:textId="4748D9CE" w:rsidR="0002728D" w:rsidRDefault="0002728D" w:rsidP="0008529D">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14:paraId="50D87F4A" w14:textId="77777777" w:rsidR="0008529D" w:rsidRPr="009D6902" w:rsidRDefault="0008529D" w:rsidP="0008529D">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14:paraId="032F2AFB" w14:textId="1FEA6D94" w:rsidR="00D50426" w:rsidRDefault="00095DDE" w:rsidP="009D6902">
      <w:pPr>
        <w:pStyle w:val="Style"/>
        <w:widowControl/>
        <w:spacing w:line="360" w:lineRule="auto"/>
        <w:ind w:firstLine="1440"/>
        <w:rPr>
          <w:bCs/>
          <w:color w:val="000000"/>
        </w:rPr>
      </w:pPr>
      <w:r w:rsidRPr="009D6902">
        <w:rPr>
          <w:bCs/>
          <w:color w:val="000000"/>
        </w:rPr>
        <w:t xml:space="preserve">On </w:t>
      </w:r>
      <w:r w:rsidR="00E848BE">
        <w:rPr>
          <w:bCs/>
          <w:color w:val="000000"/>
        </w:rPr>
        <w:t xml:space="preserve">March 6, 2020, Paul Thorne, Jr., filed a formal complaint with the Pennsylvania Public Utility Commission against Philadelphia Gas Works (PGW), docket number </w:t>
      </w:r>
      <w:r w:rsidR="00805ED0">
        <w:rPr>
          <w:bCs/>
          <w:color w:val="000000"/>
        </w:rPr>
        <w:t>F-2020-3019308.</w:t>
      </w:r>
      <w:r w:rsidR="00321569">
        <w:rPr>
          <w:bCs/>
          <w:color w:val="000000"/>
        </w:rPr>
        <w:t xml:space="preserve">  The complaint is an appeal of a decision of the Commission’s Bureau of Consumer Services (BCS), case number 3713332.</w:t>
      </w:r>
      <w:r w:rsidR="00805ED0">
        <w:rPr>
          <w:bCs/>
          <w:color w:val="000000"/>
        </w:rPr>
        <w:t xml:space="preserve">  In his complaint, Mr. Thorne averred that he would like a payment agreement.  Mr. Thorne </w:t>
      </w:r>
      <w:r w:rsidR="00266D36">
        <w:rPr>
          <w:bCs/>
          <w:color w:val="000000"/>
        </w:rPr>
        <w:t xml:space="preserve">also </w:t>
      </w:r>
      <w:r w:rsidR="00321569">
        <w:rPr>
          <w:bCs/>
          <w:color w:val="000000"/>
        </w:rPr>
        <w:t xml:space="preserve">averred that the bill is a result of a prior tenant not paying her gas bill as agreed and that he could not make her pay as per a court order.  Mr. Thorne </w:t>
      </w:r>
      <w:r w:rsidR="00D50426">
        <w:rPr>
          <w:bCs/>
          <w:color w:val="000000"/>
        </w:rPr>
        <w:t>requested a payment agreement on his behalf and a reduction of the total amount due.</w:t>
      </w:r>
    </w:p>
    <w:p w14:paraId="1BF29399" w14:textId="77777777" w:rsidR="00D50426" w:rsidRDefault="00D50426" w:rsidP="009D6902">
      <w:pPr>
        <w:pStyle w:val="Style"/>
        <w:widowControl/>
        <w:spacing w:line="360" w:lineRule="auto"/>
        <w:ind w:firstLine="1440"/>
        <w:rPr>
          <w:bCs/>
          <w:color w:val="000000"/>
        </w:rPr>
      </w:pPr>
    </w:p>
    <w:p w14:paraId="3CB4EF12" w14:textId="2F82B309" w:rsidR="0094234D" w:rsidRDefault="00D50426" w:rsidP="009D6902">
      <w:pPr>
        <w:pStyle w:val="Style"/>
        <w:widowControl/>
        <w:spacing w:line="360" w:lineRule="auto"/>
        <w:ind w:firstLine="1440"/>
        <w:rPr>
          <w:bCs/>
          <w:color w:val="000000"/>
        </w:rPr>
      </w:pPr>
      <w:r>
        <w:rPr>
          <w:bCs/>
          <w:color w:val="000000"/>
        </w:rPr>
        <w:t xml:space="preserve">On </w:t>
      </w:r>
      <w:r w:rsidR="00EB3C00">
        <w:rPr>
          <w:bCs/>
          <w:color w:val="000000"/>
        </w:rPr>
        <w:t xml:space="preserve">April 8, 2020, PGW filed an answer and new matter in response to the complaint.  </w:t>
      </w:r>
      <w:r w:rsidR="008A0DBD">
        <w:rPr>
          <w:bCs/>
          <w:color w:val="000000"/>
        </w:rPr>
        <w:t>In its answer, PGW admitted or denied the various averments Mr. Thorne made in his complaint.  In particular, PGW admitted th</w:t>
      </w:r>
      <w:r w:rsidR="00266D36">
        <w:rPr>
          <w:bCs/>
          <w:color w:val="000000"/>
        </w:rPr>
        <w:t>at</w:t>
      </w:r>
      <w:r w:rsidR="008A0DBD">
        <w:rPr>
          <w:bCs/>
          <w:color w:val="000000"/>
        </w:rPr>
        <w:t xml:space="preserve"> Mr. Thorne seeks a payment agreement for service at the service address and noted that the balance includes an amount that was transferred to his current account from an account he held at a previous address.  PGW also discussed a previous formal complaint that pertained to the transferred balance that was resolved via </w:t>
      </w:r>
      <w:r w:rsidR="001D1E64">
        <w:rPr>
          <w:bCs/>
          <w:color w:val="000000"/>
        </w:rPr>
        <w:t xml:space="preserve">a </w:t>
      </w:r>
      <w:r w:rsidR="008A0DBD">
        <w:rPr>
          <w:bCs/>
          <w:color w:val="000000"/>
        </w:rPr>
        <w:t xml:space="preserve">certificate of satisfaction.  PGW added that Mr. Thorne has previously been granted a payment agreement by BCS and that agreement has not been satisfied.  In its new matter, which was accompanied by a notice to plead, PGW </w:t>
      </w:r>
      <w:r w:rsidR="0094234D">
        <w:rPr>
          <w:bCs/>
          <w:color w:val="000000"/>
        </w:rPr>
        <w:t>provided additional detail regarding a formal complaint file</w:t>
      </w:r>
      <w:r w:rsidR="00DF1EAF">
        <w:rPr>
          <w:bCs/>
          <w:color w:val="000000"/>
        </w:rPr>
        <w:t>d</w:t>
      </w:r>
      <w:r w:rsidR="0094234D">
        <w:rPr>
          <w:bCs/>
          <w:color w:val="000000"/>
        </w:rPr>
        <w:t xml:space="preserve"> by Mr. Thorne on May 10, 2017 that was resolved via a certificate of satisfaction, to which </w:t>
      </w:r>
      <w:r w:rsidR="0094234D">
        <w:rPr>
          <w:bCs/>
          <w:color w:val="000000"/>
        </w:rPr>
        <w:lastRenderedPageBreak/>
        <w:t>Mr. Thorne did not file an objection.  PGW attached multiple documents in support of its position.</w:t>
      </w:r>
    </w:p>
    <w:p w14:paraId="4AA7C4F7" w14:textId="77777777" w:rsidR="0094234D" w:rsidRDefault="0094234D" w:rsidP="009D6902">
      <w:pPr>
        <w:pStyle w:val="Style"/>
        <w:widowControl/>
        <w:spacing w:line="360" w:lineRule="auto"/>
        <w:ind w:firstLine="1440"/>
        <w:rPr>
          <w:bCs/>
          <w:color w:val="000000"/>
        </w:rPr>
      </w:pPr>
    </w:p>
    <w:p w14:paraId="03465BEC" w14:textId="4D03CC01" w:rsidR="00D54555" w:rsidRDefault="005F7D30" w:rsidP="009D6902">
      <w:pPr>
        <w:pStyle w:val="Style"/>
        <w:widowControl/>
        <w:spacing w:line="360" w:lineRule="auto"/>
        <w:ind w:firstLine="1440"/>
        <w:rPr>
          <w:bCs/>
          <w:color w:val="000000"/>
        </w:rPr>
      </w:pPr>
      <w:proofErr w:type="gramStart"/>
      <w:r>
        <w:rPr>
          <w:bCs/>
          <w:color w:val="000000"/>
        </w:rPr>
        <w:t>Also</w:t>
      </w:r>
      <w:proofErr w:type="gramEnd"/>
      <w:r>
        <w:rPr>
          <w:bCs/>
          <w:color w:val="000000"/>
        </w:rPr>
        <w:t xml:space="preserve"> on April 8, 2020, PGW filed a preliminary objection in response to Mr. Thorne’s complaint.  In its preliminary objection, which was also accompanied by a notice to plead, PGW argued that </w:t>
      </w:r>
      <w:r w:rsidR="00D54555">
        <w:rPr>
          <w:bCs/>
          <w:color w:val="000000"/>
        </w:rPr>
        <w:t>the issues raised in the complaint were the subject matter of a formal complaint Mr. Thorne filed in 2017 and settled by the parties.  As discussed further below, PGW, therefore, requested the dismissal as impertinent matter of any issues raised in the instant complaint that seek to relitigate the issues settled in the 2017 complaint.</w:t>
      </w:r>
      <w:r w:rsidR="008A0DBD">
        <w:rPr>
          <w:bCs/>
          <w:color w:val="000000"/>
        </w:rPr>
        <w:t xml:space="preserve"> </w:t>
      </w:r>
      <w:r w:rsidR="00D54555">
        <w:rPr>
          <w:bCs/>
          <w:color w:val="000000"/>
        </w:rPr>
        <w:t xml:space="preserve"> PGW again provided additional details regarding both complaints and </w:t>
      </w:r>
      <w:r w:rsidR="008F0BBB">
        <w:rPr>
          <w:bCs/>
          <w:color w:val="000000"/>
        </w:rPr>
        <w:t>again attached multiple documents to the preliminary objection.</w:t>
      </w:r>
    </w:p>
    <w:p w14:paraId="76359491" w14:textId="00916508" w:rsidR="008F0BBB" w:rsidRDefault="008F0BBB" w:rsidP="009D6902">
      <w:pPr>
        <w:pStyle w:val="Style"/>
        <w:widowControl/>
        <w:spacing w:line="360" w:lineRule="auto"/>
        <w:ind w:firstLine="1440"/>
        <w:rPr>
          <w:bCs/>
          <w:color w:val="000000"/>
        </w:rPr>
      </w:pPr>
    </w:p>
    <w:p w14:paraId="64DD9C2D" w14:textId="5D6085D0" w:rsidR="008F0BBB" w:rsidRDefault="008F0BBB" w:rsidP="009D6902">
      <w:pPr>
        <w:pStyle w:val="Style"/>
        <w:widowControl/>
        <w:spacing w:line="360" w:lineRule="auto"/>
        <w:ind w:firstLine="1440"/>
        <w:rPr>
          <w:bCs/>
          <w:color w:val="000000"/>
        </w:rPr>
      </w:pPr>
      <w:r>
        <w:rPr>
          <w:bCs/>
          <w:color w:val="000000"/>
        </w:rPr>
        <w:t xml:space="preserve">Mr. Thorne’s answer to PGW’s preliminary objection and new matter were due April </w:t>
      </w:r>
      <w:r w:rsidR="00EB65B4">
        <w:rPr>
          <w:bCs/>
          <w:color w:val="000000"/>
        </w:rPr>
        <w:t>20</w:t>
      </w:r>
      <w:r>
        <w:rPr>
          <w:bCs/>
          <w:color w:val="000000"/>
        </w:rPr>
        <w:t>, 2020 and April 28, 2020, respectively.  Mr. Thorne did not file an answer to either</w:t>
      </w:r>
      <w:r w:rsidR="001D1E64">
        <w:rPr>
          <w:bCs/>
          <w:color w:val="000000"/>
        </w:rPr>
        <w:t xml:space="preserve"> pleadings</w:t>
      </w:r>
      <w:r>
        <w:rPr>
          <w:bCs/>
          <w:color w:val="000000"/>
        </w:rPr>
        <w:t>.</w:t>
      </w:r>
    </w:p>
    <w:p w14:paraId="06F0841F" w14:textId="77777777" w:rsidR="00D54555" w:rsidRDefault="00D54555" w:rsidP="009D6902">
      <w:pPr>
        <w:pStyle w:val="Style"/>
        <w:widowControl/>
        <w:spacing w:line="360" w:lineRule="auto"/>
        <w:ind w:firstLine="1440"/>
        <w:rPr>
          <w:bCs/>
          <w:color w:val="000000"/>
        </w:rPr>
      </w:pPr>
    </w:p>
    <w:p w14:paraId="28CEFCAE" w14:textId="2629B929" w:rsidR="00952AA5" w:rsidRPr="00952AA5" w:rsidRDefault="00952AA5" w:rsidP="00952AA5">
      <w:pPr>
        <w:pStyle w:val="Style"/>
        <w:widowControl/>
        <w:spacing w:line="360" w:lineRule="auto"/>
        <w:ind w:firstLine="1440"/>
        <w:rPr>
          <w:bCs/>
          <w:color w:val="000000"/>
        </w:rPr>
      </w:pPr>
      <w:r>
        <w:rPr>
          <w:bCs/>
          <w:color w:val="000000"/>
        </w:rPr>
        <w:t xml:space="preserve">By motion judge assignment notice dated May 26, 2020, the parties were informed </w:t>
      </w:r>
      <w:r w:rsidRPr="00952AA5">
        <w:rPr>
          <w:bCs/>
          <w:color w:val="000000"/>
        </w:rPr>
        <w:t xml:space="preserve">that I would be responsible for any matters which may arise during the preliminary phase of this proceeding.  The record in this case closed on </w:t>
      </w:r>
      <w:r>
        <w:rPr>
          <w:bCs/>
          <w:color w:val="000000"/>
        </w:rPr>
        <w:t>May 26, 2020</w:t>
      </w:r>
      <w:r w:rsidRPr="00952AA5">
        <w:rPr>
          <w:bCs/>
          <w:color w:val="000000"/>
        </w:rPr>
        <w:t>, the date the motion judge assignment notice was issued.</w:t>
      </w:r>
    </w:p>
    <w:p w14:paraId="27C07AC6" w14:textId="77777777" w:rsidR="00952AA5" w:rsidRPr="00952AA5" w:rsidRDefault="00952AA5" w:rsidP="00952AA5">
      <w:pPr>
        <w:pStyle w:val="Style"/>
        <w:widowControl/>
        <w:spacing w:line="360" w:lineRule="auto"/>
        <w:ind w:firstLine="1440"/>
        <w:rPr>
          <w:bCs/>
          <w:color w:val="000000"/>
        </w:rPr>
      </w:pPr>
    </w:p>
    <w:p w14:paraId="7E1C1FD3" w14:textId="170DA242" w:rsidR="00952AA5" w:rsidRDefault="00952AA5" w:rsidP="00952AA5">
      <w:pPr>
        <w:pStyle w:val="Style"/>
        <w:widowControl/>
        <w:spacing w:line="360" w:lineRule="auto"/>
        <w:ind w:firstLine="1440"/>
        <w:rPr>
          <w:bCs/>
          <w:color w:val="000000"/>
        </w:rPr>
      </w:pPr>
      <w:r>
        <w:rPr>
          <w:bCs/>
          <w:color w:val="000000"/>
        </w:rPr>
        <w:t xml:space="preserve">PGW’s preliminary objection </w:t>
      </w:r>
      <w:r w:rsidRPr="00952AA5">
        <w:rPr>
          <w:bCs/>
          <w:color w:val="000000"/>
        </w:rPr>
        <w:t xml:space="preserve">is ready for disposition.  For the reasons discussed below, </w:t>
      </w:r>
      <w:r>
        <w:rPr>
          <w:bCs/>
          <w:color w:val="000000"/>
        </w:rPr>
        <w:t xml:space="preserve">PGW’s preliminary </w:t>
      </w:r>
      <w:r w:rsidR="00266D36">
        <w:rPr>
          <w:bCs/>
          <w:color w:val="000000"/>
        </w:rPr>
        <w:t xml:space="preserve">objection </w:t>
      </w:r>
      <w:r>
        <w:rPr>
          <w:bCs/>
          <w:color w:val="000000"/>
        </w:rPr>
        <w:t>will be denied and Mr. Thorne’s complaint will move forward to a hearing.</w:t>
      </w:r>
    </w:p>
    <w:p w14:paraId="06B4021C" w14:textId="77777777" w:rsidR="00B61036" w:rsidRPr="00DF726C" w:rsidRDefault="00B61036" w:rsidP="009D6902">
      <w:pPr>
        <w:tabs>
          <w:tab w:val="left" w:pos="-720"/>
        </w:tabs>
        <w:suppressAutoHyphens/>
        <w:autoSpaceDE w:val="0"/>
        <w:autoSpaceDN w:val="0"/>
        <w:spacing w:after="0" w:line="360" w:lineRule="auto"/>
        <w:rPr>
          <w:rFonts w:ascii="Times New Roman" w:eastAsia="Times New Roman" w:hAnsi="Times New Roman" w:cs="Times New Roman"/>
          <w:strike/>
          <w:spacing w:val="-3"/>
          <w:sz w:val="24"/>
          <w:szCs w:val="24"/>
        </w:rPr>
      </w:pPr>
    </w:p>
    <w:p w14:paraId="54CA1BC5" w14:textId="77777777" w:rsidR="00DF726C" w:rsidRPr="00DF726C" w:rsidRDefault="00DF726C" w:rsidP="00DF726C">
      <w:pPr>
        <w:widowControl w:val="0"/>
        <w:adjustRightInd w:val="0"/>
        <w:spacing w:after="0" w:line="360" w:lineRule="auto"/>
        <w:ind w:firstLine="1440"/>
        <w:rPr>
          <w:rFonts w:ascii="Times New Roman" w:hAnsi="Times New Roman" w:cs="Times New Roman"/>
          <w:color w:val="000000"/>
          <w:sz w:val="24"/>
          <w:szCs w:val="24"/>
        </w:rPr>
      </w:pPr>
      <w:r w:rsidRPr="00DF726C">
        <w:rPr>
          <w:rFonts w:ascii="Times New Roman" w:hAnsi="Times New Roman" w:cs="Times New Roman"/>
          <w:color w:val="000000"/>
          <w:sz w:val="24"/>
          <w:szCs w:val="24"/>
        </w:rPr>
        <w:t xml:space="preserve">Section 5.101 of the Commission’s rules of administrative practice and procedure provides for the filing of preliminary objections.  52 </w:t>
      </w:r>
      <w:proofErr w:type="spellStart"/>
      <w:r w:rsidRPr="00DF726C">
        <w:rPr>
          <w:rFonts w:ascii="Times New Roman" w:hAnsi="Times New Roman" w:cs="Times New Roman"/>
          <w:color w:val="000000"/>
          <w:sz w:val="24"/>
          <w:szCs w:val="24"/>
        </w:rPr>
        <w:t>Pa.Code</w:t>
      </w:r>
      <w:proofErr w:type="spellEnd"/>
      <w:r w:rsidRPr="00DF726C">
        <w:rPr>
          <w:rFonts w:ascii="Times New Roman" w:hAnsi="Times New Roman" w:cs="Times New Roman"/>
          <w:color w:val="000000"/>
          <w:sz w:val="24"/>
          <w:szCs w:val="24"/>
        </w:rPr>
        <w:t xml:space="preserve"> </w:t>
      </w:r>
      <w:r w:rsidRPr="00DF726C">
        <w:rPr>
          <w:rFonts w:ascii="Times New Roman" w:hAnsi="Times New Roman" w:cs="Times New Roman"/>
          <w:color w:val="000000"/>
          <w:w w:val="86"/>
          <w:sz w:val="24"/>
          <w:szCs w:val="24"/>
        </w:rPr>
        <w:t xml:space="preserve">§ </w:t>
      </w:r>
      <w:r w:rsidRPr="00DF726C">
        <w:rPr>
          <w:rFonts w:ascii="Times New Roman" w:hAnsi="Times New Roman" w:cs="Times New Roman"/>
          <w:color w:val="000000"/>
          <w:sz w:val="24"/>
          <w:szCs w:val="24"/>
        </w:rPr>
        <w:t xml:space="preserve">5.101.  Commission preliminary objection practice is comparable to Pennsylvania civil practice respecting the filing of preliminary objections.  </w:t>
      </w:r>
      <w:r w:rsidRPr="00DF726C">
        <w:rPr>
          <w:rFonts w:ascii="Times New Roman" w:hAnsi="Times New Roman" w:cs="Times New Roman"/>
          <w:iCs/>
          <w:color w:val="000000"/>
          <w:sz w:val="24"/>
          <w:szCs w:val="24"/>
          <w:u w:val="single"/>
        </w:rPr>
        <w:t>Equitable Small Transportation Intervenors v. Equitable Gas Company</w:t>
      </w:r>
      <w:r w:rsidRPr="00DF726C">
        <w:rPr>
          <w:rFonts w:ascii="Times New Roman" w:hAnsi="Times New Roman" w:cs="Times New Roman"/>
          <w:i/>
          <w:iCs/>
          <w:color w:val="000000"/>
          <w:sz w:val="24"/>
          <w:szCs w:val="24"/>
        </w:rPr>
        <w:t xml:space="preserve">, </w:t>
      </w:r>
      <w:r w:rsidRPr="00DF726C">
        <w:rPr>
          <w:rFonts w:ascii="Times New Roman" w:hAnsi="Times New Roman" w:cs="Times New Roman"/>
          <w:color w:val="000000"/>
          <w:sz w:val="24"/>
          <w:szCs w:val="24"/>
        </w:rPr>
        <w:t>1994 Pa PUC LEXIS 69, Docket No. C-00935435 (July 18, 1994) (</w:t>
      </w:r>
      <w:r w:rsidRPr="00DF726C">
        <w:rPr>
          <w:rFonts w:ascii="Times New Roman" w:hAnsi="Times New Roman" w:cs="Times New Roman"/>
          <w:color w:val="000000"/>
          <w:sz w:val="24"/>
          <w:szCs w:val="24"/>
          <w:u w:val="single"/>
        </w:rPr>
        <w:t>Equitable</w:t>
      </w:r>
      <w:r w:rsidRPr="00DF726C">
        <w:rPr>
          <w:rFonts w:ascii="Times New Roman" w:hAnsi="Times New Roman" w:cs="Times New Roman"/>
          <w:color w:val="000000"/>
          <w:sz w:val="24"/>
          <w:szCs w:val="24"/>
        </w:rPr>
        <w:t>).  Section 5.101(a) provides:</w:t>
      </w:r>
    </w:p>
    <w:p w14:paraId="68983453" w14:textId="77777777" w:rsidR="00DF726C" w:rsidRPr="00DF726C" w:rsidRDefault="00DF726C" w:rsidP="00DF726C">
      <w:pPr>
        <w:widowControl w:val="0"/>
        <w:tabs>
          <w:tab w:val="left" w:pos="1469"/>
          <w:tab w:val="left" w:pos="2196"/>
        </w:tabs>
        <w:adjustRightInd w:val="0"/>
        <w:spacing w:after="0" w:line="360" w:lineRule="auto"/>
        <w:ind w:left="1440" w:right="1440"/>
        <w:rPr>
          <w:rFonts w:ascii="Times New Roman" w:hAnsi="Times New Roman" w:cs="Times New Roman"/>
          <w:color w:val="000000"/>
          <w:sz w:val="24"/>
          <w:szCs w:val="24"/>
        </w:rPr>
      </w:pPr>
    </w:p>
    <w:p w14:paraId="321C333D" w14:textId="77777777" w:rsidR="00DF726C" w:rsidRPr="00DF726C" w:rsidRDefault="00DF726C" w:rsidP="00DF726C">
      <w:pPr>
        <w:widowControl w:val="0"/>
        <w:tabs>
          <w:tab w:val="left" w:pos="1469"/>
          <w:tab w:val="left" w:pos="2196"/>
        </w:tabs>
        <w:adjustRightInd w:val="0"/>
        <w:spacing w:after="0" w:line="240" w:lineRule="auto"/>
        <w:ind w:left="1440" w:right="1440"/>
        <w:rPr>
          <w:rFonts w:ascii="Times New Roman" w:hAnsi="Times New Roman" w:cs="Times New Roman"/>
          <w:color w:val="000000"/>
          <w:sz w:val="24"/>
          <w:szCs w:val="24"/>
        </w:rPr>
      </w:pPr>
      <w:r w:rsidRPr="00DF726C">
        <w:rPr>
          <w:rFonts w:ascii="Times New Roman" w:hAnsi="Times New Roman" w:cs="Times New Roman"/>
          <w:color w:val="000000"/>
          <w:sz w:val="24"/>
          <w:szCs w:val="24"/>
        </w:rPr>
        <w:t xml:space="preserve">(a) </w:t>
      </w:r>
      <w:r w:rsidRPr="00DF726C">
        <w:rPr>
          <w:rFonts w:ascii="Times New Roman" w:hAnsi="Times New Roman" w:cs="Times New Roman"/>
          <w:color w:val="000000"/>
          <w:sz w:val="24"/>
          <w:szCs w:val="24"/>
        </w:rPr>
        <w:tab/>
      </w:r>
      <w:r w:rsidRPr="00DF726C">
        <w:rPr>
          <w:rFonts w:ascii="Times New Roman" w:hAnsi="Times New Roman" w:cs="Times New Roman"/>
          <w:i/>
          <w:iCs/>
          <w:color w:val="000000"/>
          <w:sz w:val="24"/>
          <w:szCs w:val="24"/>
        </w:rPr>
        <w:t xml:space="preserve">Grounds.  </w:t>
      </w:r>
      <w:r w:rsidRPr="00DF726C">
        <w:rPr>
          <w:rFonts w:ascii="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7EE671E4" w14:textId="77777777" w:rsidR="00DF726C" w:rsidRPr="00DF726C" w:rsidRDefault="00DF726C" w:rsidP="00DF726C">
      <w:pPr>
        <w:widowControl w:val="0"/>
        <w:tabs>
          <w:tab w:val="left" w:pos="2203"/>
          <w:tab w:val="left" w:pos="2909"/>
        </w:tabs>
        <w:adjustRightInd w:val="0"/>
        <w:spacing w:after="0" w:line="240" w:lineRule="auto"/>
        <w:ind w:right="1440"/>
        <w:rPr>
          <w:rFonts w:ascii="Times New Roman" w:hAnsi="Times New Roman" w:cs="Times New Roman"/>
          <w:sz w:val="24"/>
          <w:szCs w:val="24"/>
        </w:rPr>
      </w:pPr>
    </w:p>
    <w:p w14:paraId="69AC23A6" w14:textId="77777777" w:rsidR="00DF726C" w:rsidRPr="00DF726C"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DF726C">
        <w:rPr>
          <w:rFonts w:ascii="Times New Roman" w:hAnsi="Times New Roman" w:cs="Times New Roman"/>
          <w:color w:val="000000"/>
          <w:sz w:val="24"/>
          <w:szCs w:val="24"/>
        </w:rPr>
        <w:t>Lack of Commission jurisdiction or improper service of the pleading initiating the proceeding.</w:t>
      </w:r>
    </w:p>
    <w:p w14:paraId="0BE07FD5" w14:textId="77777777" w:rsidR="00DF726C" w:rsidRPr="00DF726C" w:rsidRDefault="00DF726C" w:rsidP="00DF726C">
      <w:pPr>
        <w:widowControl w:val="0"/>
        <w:tabs>
          <w:tab w:val="left" w:pos="2203"/>
          <w:tab w:val="left" w:pos="2909"/>
        </w:tabs>
        <w:adjustRightInd w:val="0"/>
        <w:spacing w:after="0" w:line="240" w:lineRule="auto"/>
        <w:ind w:left="2520" w:right="1440" w:hanging="360"/>
        <w:rPr>
          <w:rFonts w:ascii="Times New Roman" w:hAnsi="Times New Roman" w:cs="Times New Roman"/>
          <w:color w:val="000000"/>
          <w:sz w:val="24"/>
          <w:szCs w:val="24"/>
        </w:rPr>
      </w:pPr>
    </w:p>
    <w:p w14:paraId="3E94D0C4" w14:textId="77777777" w:rsidR="00DF726C" w:rsidRPr="00DF726C"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DF726C">
        <w:rPr>
          <w:rFonts w:ascii="Times New Roman" w:hAnsi="Times New Roman" w:cs="Times New Roman"/>
          <w:color w:val="000000"/>
          <w:sz w:val="24"/>
          <w:szCs w:val="24"/>
        </w:rPr>
        <w:t>Failure of a pleading to conform to this chapter or the inclusion of scandalous or impertinent matter.</w:t>
      </w:r>
    </w:p>
    <w:p w14:paraId="6E19C67E" w14:textId="77777777" w:rsidR="00DF726C" w:rsidRPr="00DF726C" w:rsidRDefault="00DF726C" w:rsidP="00DF726C">
      <w:pPr>
        <w:spacing w:after="0" w:line="240" w:lineRule="auto"/>
        <w:ind w:left="720"/>
        <w:contextualSpacing/>
        <w:rPr>
          <w:rFonts w:ascii="Times New Roman" w:eastAsiaTheme="minorEastAsia" w:hAnsi="Times New Roman" w:cs="Times New Roman"/>
          <w:color w:val="000000"/>
          <w:sz w:val="24"/>
          <w:szCs w:val="24"/>
        </w:rPr>
      </w:pPr>
    </w:p>
    <w:p w14:paraId="6DE0C110" w14:textId="77777777" w:rsidR="00DF726C" w:rsidRPr="00DF726C"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DF726C">
        <w:rPr>
          <w:rFonts w:ascii="Times New Roman" w:hAnsi="Times New Roman" w:cs="Times New Roman"/>
          <w:color w:val="000000"/>
          <w:sz w:val="24"/>
          <w:szCs w:val="24"/>
        </w:rPr>
        <w:t>Insufficient specificity of a pleading.</w:t>
      </w:r>
    </w:p>
    <w:p w14:paraId="625B753A" w14:textId="77777777" w:rsidR="00DF726C" w:rsidRPr="00DF726C" w:rsidRDefault="00DF726C" w:rsidP="00DF726C">
      <w:pPr>
        <w:spacing w:after="0" w:line="240" w:lineRule="auto"/>
        <w:ind w:left="720"/>
        <w:contextualSpacing/>
        <w:rPr>
          <w:rFonts w:ascii="Times New Roman" w:eastAsiaTheme="minorEastAsia" w:hAnsi="Times New Roman" w:cs="Times New Roman"/>
          <w:color w:val="000000"/>
          <w:sz w:val="24"/>
          <w:szCs w:val="24"/>
        </w:rPr>
      </w:pPr>
    </w:p>
    <w:p w14:paraId="69AD19FE" w14:textId="77777777" w:rsidR="00DF726C" w:rsidRPr="00DF726C"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DF726C">
        <w:rPr>
          <w:rFonts w:ascii="Times New Roman" w:hAnsi="Times New Roman" w:cs="Times New Roman"/>
          <w:color w:val="000000"/>
          <w:sz w:val="24"/>
          <w:szCs w:val="24"/>
        </w:rPr>
        <w:t>Legal insufficiency of a pleading.</w:t>
      </w:r>
    </w:p>
    <w:p w14:paraId="30CB2301" w14:textId="77777777" w:rsidR="00DF726C" w:rsidRPr="00DF726C" w:rsidRDefault="00DF726C" w:rsidP="00DF726C">
      <w:pPr>
        <w:spacing w:after="0" w:line="240" w:lineRule="auto"/>
        <w:ind w:left="720"/>
        <w:contextualSpacing/>
        <w:rPr>
          <w:rFonts w:ascii="Times New Roman" w:eastAsiaTheme="minorEastAsia" w:hAnsi="Times New Roman" w:cs="Times New Roman"/>
          <w:color w:val="000000"/>
          <w:sz w:val="24"/>
          <w:szCs w:val="24"/>
        </w:rPr>
      </w:pPr>
    </w:p>
    <w:p w14:paraId="7C0AAF42" w14:textId="77777777" w:rsidR="00DF726C" w:rsidRPr="00DF726C"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DF726C">
        <w:rPr>
          <w:rFonts w:ascii="Times New Roman" w:hAnsi="Times New Roman" w:cs="Times New Roman"/>
          <w:color w:val="000000"/>
          <w:sz w:val="24"/>
          <w:szCs w:val="24"/>
        </w:rPr>
        <w:t>Lack of capacity to sue, nonjoinder of a necessary party or misjoinder of a cause of action.</w:t>
      </w:r>
    </w:p>
    <w:p w14:paraId="40F26545" w14:textId="77777777" w:rsidR="00DF726C" w:rsidRPr="00DF726C" w:rsidRDefault="00DF726C" w:rsidP="00DF726C">
      <w:pPr>
        <w:spacing w:after="0" w:line="240" w:lineRule="auto"/>
        <w:ind w:left="720"/>
        <w:contextualSpacing/>
        <w:rPr>
          <w:rFonts w:ascii="Times New Roman" w:eastAsiaTheme="minorEastAsia" w:hAnsi="Times New Roman" w:cs="Times New Roman"/>
          <w:color w:val="000000"/>
          <w:sz w:val="24"/>
          <w:szCs w:val="24"/>
        </w:rPr>
      </w:pPr>
    </w:p>
    <w:p w14:paraId="2E23F04B" w14:textId="77777777" w:rsidR="00DF726C" w:rsidRPr="00DF726C"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DF726C">
        <w:rPr>
          <w:rFonts w:ascii="Times New Roman" w:hAnsi="Times New Roman" w:cs="Times New Roman"/>
          <w:color w:val="000000"/>
          <w:sz w:val="24"/>
          <w:szCs w:val="24"/>
        </w:rPr>
        <w:t>Pendency of a prior proceeding or agreement for alternative dispute resolution.</w:t>
      </w:r>
    </w:p>
    <w:p w14:paraId="33C63A20" w14:textId="77777777" w:rsidR="00DF726C" w:rsidRPr="00DF726C" w:rsidRDefault="00DF726C" w:rsidP="00DF726C">
      <w:pPr>
        <w:spacing w:after="0" w:line="240" w:lineRule="auto"/>
        <w:ind w:left="720"/>
        <w:contextualSpacing/>
        <w:rPr>
          <w:rFonts w:ascii="Times New Roman" w:hAnsi="Times New Roman" w:cs="Times New Roman"/>
          <w:color w:val="000000"/>
          <w:sz w:val="24"/>
          <w:szCs w:val="24"/>
        </w:rPr>
      </w:pPr>
    </w:p>
    <w:p w14:paraId="56B09F09" w14:textId="77777777" w:rsidR="00DF726C" w:rsidRPr="00DF726C"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DF726C">
        <w:rPr>
          <w:rFonts w:ascii="Times New Roman" w:hAnsi="Times New Roman" w:cs="Times New Roman"/>
          <w:color w:val="000000"/>
          <w:sz w:val="24"/>
          <w:szCs w:val="24"/>
        </w:rPr>
        <w:t>Standing of a party to participate in a proceeding.</w:t>
      </w:r>
    </w:p>
    <w:p w14:paraId="50D20C10" w14:textId="77777777" w:rsidR="00DF726C" w:rsidRPr="00DF726C" w:rsidRDefault="00DF726C" w:rsidP="00DF726C">
      <w:pPr>
        <w:widowControl w:val="0"/>
        <w:tabs>
          <w:tab w:val="left" w:pos="2203"/>
          <w:tab w:val="left" w:pos="2909"/>
        </w:tabs>
        <w:adjustRightInd w:val="0"/>
        <w:spacing w:after="0" w:line="360" w:lineRule="auto"/>
        <w:ind w:left="1440" w:right="1440"/>
        <w:rPr>
          <w:rFonts w:ascii="Times New Roman" w:hAnsi="Times New Roman" w:cs="Times New Roman"/>
          <w:color w:val="000000"/>
          <w:sz w:val="24"/>
          <w:szCs w:val="24"/>
        </w:rPr>
      </w:pPr>
    </w:p>
    <w:p w14:paraId="25259BF4" w14:textId="77777777" w:rsidR="00DF726C" w:rsidRPr="00DF726C" w:rsidRDefault="00DF726C" w:rsidP="00DF726C">
      <w:pPr>
        <w:widowControl w:val="0"/>
        <w:adjustRightInd w:val="0"/>
        <w:spacing w:after="0" w:line="360" w:lineRule="auto"/>
        <w:ind w:right="1440"/>
        <w:rPr>
          <w:rFonts w:ascii="Times New Roman" w:hAnsi="Times New Roman" w:cs="Times New Roman"/>
          <w:color w:val="000000"/>
          <w:sz w:val="24"/>
          <w:szCs w:val="24"/>
        </w:rPr>
      </w:pPr>
      <w:r w:rsidRPr="00DF726C">
        <w:rPr>
          <w:rFonts w:ascii="Times New Roman" w:hAnsi="Times New Roman" w:cs="Times New Roman"/>
          <w:color w:val="000000"/>
          <w:sz w:val="24"/>
          <w:szCs w:val="24"/>
        </w:rPr>
        <w:t xml:space="preserve">52 </w:t>
      </w:r>
      <w:proofErr w:type="spellStart"/>
      <w:r w:rsidRPr="00DF726C">
        <w:rPr>
          <w:rFonts w:ascii="Times New Roman" w:hAnsi="Times New Roman" w:cs="Times New Roman"/>
          <w:color w:val="000000"/>
          <w:sz w:val="24"/>
          <w:szCs w:val="24"/>
        </w:rPr>
        <w:t>Pa.Code</w:t>
      </w:r>
      <w:proofErr w:type="spellEnd"/>
      <w:r w:rsidRPr="00DF726C">
        <w:rPr>
          <w:rFonts w:ascii="Times New Roman" w:hAnsi="Times New Roman" w:cs="Times New Roman"/>
          <w:color w:val="000000"/>
          <w:sz w:val="24"/>
          <w:szCs w:val="24"/>
        </w:rPr>
        <w:t xml:space="preserve"> § 5.101(a)(1)-(7).</w:t>
      </w:r>
    </w:p>
    <w:p w14:paraId="2EDCA6D3" w14:textId="77777777" w:rsidR="00DF726C" w:rsidRPr="00DF726C" w:rsidRDefault="00DF726C" w:rsidP="00DF726C">
      <w:pPr>
        <w:widowControl w:val="0"/>
        <w:adjustRightInd w:val="0"/>
        <w:spacing w:after="0" w:line="360" w:lineRule="auto"/>
        <w:ind w:right="200"/>
        <w:rPr>
          <w:rFonts w:ascii="Times New Roman" w:hAnsi="Times New Roman" w:cs="Times New Roman"/>
          <w:color w:val="000000"/>
          <w:sz w:val="24"/>
          <w:szCs w:val="24"/>
        </w:rPr>
      </w:pPr>
    </w:p>
    <w:p w14:paraId="1D59FEAD" w14:textId="65D60DC8" w:rsidR="00DF726C" w:rsidRPr="00952AA5" w:rsidRDefault="00DF726C" w:rsidP="00952AA5">
      <w:pPr>
        <w:tabs>
          <w:tab w:val="left" w:pos="-720"/>
        </w:tabs>
        <w:suppressAutoHyphens/>
        <w:spacing w:after="0" w:line="360" w:lineRule="auto"/>
        <w:ind w:firstLine="1440"/>
        <w:rPr>
          <w:rFonts w:ascii="Times New Roman" w:hAnsi="Times New Roman" w:cs="Times New Roman"/>
          <w:sz w:val="24"/>
          <w:szCs w:val="24"/>
        </w:rPr>
      </w:pPr>
      <w:r w:rsidRPr="00DF726C">
        <w:rPr>
          <w:rFonts w:ascii="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DF726C">
        <w:rPr>
          <w:rFonts w:ascii="Times New Roman" w:hAnsi="Times New Roman" w:cs="Times New Roman"/>
          <w:sz w:val="24"/>
          <w:szCs w:val="24"/>
          <w:u w:val="single"/>
        </w:rPr>
        <w:t>County of Allegheny v. Commonwealth of Pennsylvania</w:t>
      </w:r>
      <w:r w:rsidRPr="00DF726C">
        <w:rPr>
          <w:rFonts w:ascii="Times New Roman" w:hAnsi="Times New Roman" w:cs="Times New Roman"/>
          <w:sz w:val="24"/>
          <w:szCs w:val="24"/>
        </w:rPr>
        <w:t xml:space="preserve">, 490 A.2d 402 (Pa. 1985); </w:t>
      </w:r>
      <w:r w:rsidRPr="00DF726C">
        <w:rPr>
          <w:rFonts w:ascii="Times New Roman" w:hAnsi="Times New Roman" w:cs="Times New Roman"/>
          <w:sz w:val="24"/>
          <w:szCs w:val="24"/>
          <w:u w:val="single"/>
        </w:rPr>
        <w:t>Commonwealth of Pennsylvania v. Bell Telephone Co. of Pa.</w:t>
      </w:r>
      <w:r w:rsidRPr="00DF726C">
        <w:rPr>
          <w:rFonts w:ascii="Times New Roman" w:hAnsi="Times New Roman" w:cs="Times New Roman"/>
          <w:sz w:val="24"/>
          <w:szCs w:val="24"/>
        </w:rPr>
        <w:t xml:space="preserve">, 551 A.2d 602 (Pa. </w:t>
      </w:r>
      <w:proofErr w:type="spellStart"/>
      <w:r w:rsidRPr="00DF726C">
        <w:rPr>
          <w:rFonts w:ascii="Times New Roman" w:hAnsi="Times New Roman" w:cs="Times New Roman"/>
          <w:sz w:val="24"/>
          <w:szCs w:val="24"/>
        </w:rPr>
        <w:t>Cmwlth</w:t>
      </w:r>
      <w:proofErr w:type="spellEnd"/>
      <w:r w:rsidRPr="00DF726C">
        <w:rPr>
          <w:rFonts w:ascii="Times New Roman" w:hAnsi="Times New Roman" w:cs="Times New Roman"/>
          <w:sz w:val="24"/>
          <w:szCs w:val="24"/>
        </w:rPr>
        <w:t>. 1988).  The Commission must view the complaint in this case in the light most favorable to M</w:t>
      </w:r>
      <w:r w:rsidR="001D1E64">
        <w:rPr>
          <w:rFonts w:ascii="Times New Roman" w:hAnsi="Times New Roman" w:cs="Times New Roman"/>
          <w:sz w:val="24"/>
          <w:szCs w:val="24"/>
        </w:rPr>
        <w:t xml:space="preserve">r. Thorne </w:t>
      </w:r>
      <w:r w:rsidRPr="00DF726C">
        <w:rPr>
          <w:rFonts w:ascii="Times New Roman" w:hAnsi="Times New Roman" w:cs="Times New Roman"/>
          <w:sz w:val="24"/>
          <w:szCs w:val="24"/>
        </w:rPr>
        <w:t>and should dismiss the complaint only if it appears that M</w:t>
      </w:r>
      <w:r w:rsidR="001D1E64">
        <w:rPr>
          <w:rFonts w:ascii="Times New Roman" w:hAnsi="Times New Roman" w:cs="Times New Roman"/>
          <w:sz w:val="24"/>
          <w:szCs w:val="24"/>
        </w:rPr>
        <w:t xml:space="preserve">r. Thorne </w:t>
      </w:r>
      <w:r w:rsidRPr="00DF726C">
        <w:rPr>
          <w:rFonts w:ascii="Times New Roman" w:hAnsi="Times New Roman" w:cs="Times New Roman"/>
          <w:sz w:val="24"/>
          <w:szCs w:val="24"/>
        </w:rPr>
        <w:t xml:space="preserve">would not be entitled to relief under any circumstances as a matter of law.  </w:t>
      </w:r>
      <w:r w:rsidRPr="00DF726C">
        <w:rPr>
          <w:rFonts w:ascii="Times New Roman" w:hAnsi="Times New Roman" w:cs="Times New Roman"/>
          <w:sz w:val="24"/>
          <w:szCs w:val="24"/>
          <w:u w:val="single"/>
        </w:rPr>
        <w:t>Equitable</w:t>
      </w:r>
      <w:r w:rsidRPr="00DF726C">
        <w:rPr>
          <w:rFonts w:ascii="Times New Roman" w:hAnsi="Times New Roman" w:cs="Times New Roman"/>
          <w:sz w:val="24"/>
          <w:szCs w:val="24"/>
        </w:rPr>
        <w:t xml:space="preserve">, </w:t>
      </w:r>
      <w:r w:rsidRPr="00DF726C">
        <w:rPr>
          <w:rFonts w:ascii="Times New Roman" w:hAnsi="Times New Roman" w:cs="Times New Roman"/>
          <w:i/>
          <w:sz w:val="24"/>
          <w:szCs w:val="24"/>
        </w:rPr>
        <w:t>supra</w:t>
      </w:r>
      <w:r w:rsidRPr="00DF726C">
        <w:rPr>
          <w:rFonts w:ascii="Times New Roman" w:hAnsi="Times New Roman" w:cs="Times New Roman"/>
          <w:sz w:val="24"/>
          <w:szCs w:val="24"/>
        </w:rPr>
        <w:t xml:space="preserve">; </w:t>
      </w:r>
      <w:r w:rsidRPr="00DF726C">
        <w:rPr>
          <w:rFonts w:ascii="Times New Roman" w:hAnsi="Times New Roman" w:cs="Times New Roman"/>
          <w:i/>
          <w:sz w:val="24"/>
          <w:szCs w:val="24"/>
        </w:rPr>
        <w:t>see also</w:t>
      </w:r>
      <w:r w:rsidRPr="00DF726C">
        <w:rPr>
          <w:rFonts w:ascii="Times New Roman" w:hAnsi="Times New Roman" w:cs="Times New Roman"/>
          <w:sz w:val="24"/>
          <w:szCs w:val="24"/>
        </w:rPr>
        <w:t xml:space="preserve">, </w:t>
      </w:r>
      <w:r w:rsidRPr="00DF726C">
        <w:rPr>
          <w:rFonts w:ascii="Times New Roman" w:hAnsi="Times New Roman" w:cs="Times New Roman"/>
          <w:sz w:val="24"/>
          <w:szCs w:val="24"/>
          <w:u w:val="single"/>
        </w:rPr>
        <w:t>Interstate Traveler Services, Inc. v. Commonwealth, Department of Environmental Resources</w:t>
      </w:r>
      <w:r w:rsidRPr="00DF726C">
        <w:rPr>
          <w:rFonts w:ascii="Times New Roman" w:hAnsi="Times New Roman" w:cs="Times New Roman"/>
          <w:sz w:val="24"/>
          <w:szCs w:val="24"/>
        </w:rPr>
        <w:t>, 406 A.2d 1020 (Pa. 1979).</w:t>
      </w:r>
    </w:p>
    <w:p w14:paraId="2723949E" w14:textId="77777777" w:rsidR="00952AA5" w:rsidRDefault="00952AA5" w:rsidP="00952AA5">
      <w:pPr>
        <w:pStyle w:val="Style"/>
        <w:widowControl/>
        <w:spacing w:line="360" w:lineRule="auto"/>
        <w:ind w:firstLine="1440"/>
        <w:rPr>
          <w:bCs/>
          <w:color w:val="000000"/>
        </w:rPr>
      </w:pPr>
    </w:p>
    <w:p w14:paraId="58C75457" w14:textId="212FD366" w:rsidR="002C4E48" w:rsidRPr="00965AA4" w:rsidRDefault="00952AA5" w:rsidP="009F215F">
      <w:pPr>
        <w:pStyle w:val="Style"/>
        <w:widowControl/>
        <w:spacing w:line="360" w:lineRule="auto"/>
        <w:ind w:firstLine="1440"/>
        <w:rPr>
          <w:bCs/>
          <w:color w:val="000000"/>
        </w:rPr>
      </w:pPr>
      <w:r>
        <w:rPr>
          <w:bCs/>
          <w:color w:val="000000"/>
        </w:rPr>
        <w:t xml:space="preserve">In this case, </w:t>
      </w:r>
      <w:r w:rsidR="002C4E48">
        <w:rPr>
          <w:bCs/>
          <w:color w:val="000000"/>
        </w:rPr>
        <w:t xml:space="preserve">PGW has argued </w:t>
      </w:r>
      <w:r w:rsidR="001D1E64">
        <w:rPr>
          <w:bCs/>
          <w:color w:val="000000"/>
        </w:rPr>
        <w:t xml:space="preserve">for </w:t>
      </w:r>
      <w:r w:rsidR="002C4E48">
        <w:rPr>
          <w:bCs/>
          <w:color w:val="000000"/>
        </w:rPr>
        <w:t>the dismissal as impertinent matter</w:t>
      </w:r>
      <w:r w:rsidR="001D1E64">
        <w:rPr>
          <w:bCs/>
          <w:color w:val="000000"/>
        </w:rPr>
        <w:t xml:space="preserve"> of</w:t>
      </w:r>
      <w:r w:rsidR="002C4E48">
        <w:rPr>
          <w:bCs/>
          <w:color w:val="000000"/>
        </w:rPr>
        <w:t xml:space="preserve"> any issue raised in the instant complaint that seeks to relitigate the issues settled in the 2017 complaint.  PGW cites to Section 5.24 of the Commission’s regulations in support of its argument.  This section provides</w:t>
      </w:r>
      <w:r w:rsidR="009F215F">
        <w:rPr>
          <w:bCs/>
          <w:color w:val="000000"/>
        </w:rPr>
        <w:t xml:space="preserve"> that a “respondent may provide a certified writing to the Commission that it has addressed the complaint and at least one of the following:  (1) that the complainant has acknowledged satisfaction to the respondent and (2) that the complainant has acknowledged to the respondent that the complainant no longer wishes to pursuant the complaint.”  52 Pa. Code § 5.24(b).  </w:t>
      </w:r>
      <w:r w:rsidR="00965AA4">
        <w:rPr>
          <w:bCs/>
          <w:color w:val="000000"/>
        </w:rPr>
        <w:t xml:space="preserve">In such a case, the complainant has a right to object in writing within 10 days.  52 </w:t>
      </w:r>
      <w:proofErr w:type="spellStart"/>
      <w:r w:rsidR="00965AA4">
        <w:rPr>
          <w:bCs/>
          <w:color w:val="000000"/>
        </w:rPr>
        <w:t>Pa.Code</w:t>
      </w:r>
      <w:proofErr w:type="spellEnd"/>
      <w:r w:rsidR="00965AA4">
        <w:rPr>
          <w:bCs/>
          <w:color w:val="000000"/>
        </w:rPr>
        <w:t xml:space="preserve"> § 5.24(c).  Unless the complainant objects in writing to the certification within 10 days, the complaint docket will be marked closed.  </w:t>
      </w:r>
      <w:r w:rsidR="00965AA4">
        <w:rPr>
          <w:bCs/>
          <w:color w:val="000000"/>
          <w:u w:val="single"/>
        </w:rPr>
        <w:t>Id.</w:t>
      </w:r>
    </w:p>
    <w:p w14:paraId="34E18D6C" w14:textId="77777777" w:rsidR="009F215F" w:rsidRDefault="009F215F" w:rsidP="009D6902">
      <w:pPr>
        <w:spacing w:after="0" w:line="360" w:lineRule="auto"/>
        <w:ind w:firstLine="1440"/>
        <w:rPr>
          <w:rFonts w:ascii="Times New Roman" w:hAnsi="Times New Roman" w:cs="Times New Roman"/>
          <w:sz w:val="24"/>
          <w:szCs w:val="24"/>
        </w:rPr>
      </w:pPr>
    </w:p>
    <w:p w14:paraId="2ED930AD" w14:textId="1848E84D" w:rsidR="00443C9B" w:rsidRDefault="002C4E48" w:rsidP="009D6902">
      <w:pPr>
        <w:spacing w:after="0" w:line="360" w:lineRule="auto"/>
        <w:ind w:firstLine="1440"/>
        <w:rPr>
          <w:rFonts w:ascii="Times New Roman" w:hAnsi="Times New Roman" w:cs="Times New Roman"/>
          <w:sz w:val="24"/>
          <w:szCs w:val="24"/>
        </w:rPr>
      </w:pPr>
      <w:r w:rsidRPr="002C4E48">
        <w:rPr>
          <w:rFonts w:ascii="Times New Roman" w:hAnsi="Times New Roman" w:cs="Times New Roman"/>
          <w:sz w:val="24"/>
          <w:szCs w:val="24"/>
        </w:rPr>
        <w:t xml:space="preserve">The issue raise by PGW is </w:t>
      </w:r>
      <w:r w:rsidR="008B7321">
        <w:rPr>
          <w:rFonts w:ascii="Times New Roman" w:hAnsi="Times New Roman" w:cs="Times New Roman"/>
          <w:sz w:val="24"/>
          <w:szCs w:val="24"/>
        </w:rPr>
        <w:t xml:space="preserve">akin to </w:t>
      </w:r>
      <w:r w:rsidRPr="002C4E48">
        <w:rPr>
          <w:rFonts w:ascii="Times New Roman" w:hAnsi="Times New Roman" w:cs="Times New Roman"/>
          <w:sz w:val="24"/>
          <w:szCs w:val="24"/>
        </w:rPr>
        <w:t xml:space="preserve">the doctrine of res judicata.  </w:t>
      </w:r>
      <w:r w:rsidR="00443C9B" w:rsidRPr="002C4E48">
        <w:rPr>
          <w:rFonts w:ascii="Times New Roman" w:hAnsi="Times New Roman" w:cs="Times New Roman"/>
          <w:sz w:val="24"/>
          <w:szCs w:val="24"/>
        </w:rPr>
        <w:t xml:space="preserve">The doctrine of res judicata is designed to promote certainty, finality and judicial economy.  It reflects the refusal of the law to tolerate the re-litigation of a matter decided by a court or agency of competent jurisdiction.  The courts have repeatedly stated that a final valid judgment on the merits by a court of competent jurisdiction bars any future suit between the same parties on the same cause of action.  </w:t>
      </w:r>
      <w:r w:rsidR="008E4EDB" w:rsidRPr="002C4E48">
        <w:rPr>
          <w:rFonts w:ascii="Times New Roman" w:hAnsi="Times New Roman" w:cs="Times New Roman"/>
          <w:sz w:val="24"/>
          <w:szCs w:val="24"/>
          <w:u w:val="single"/>
        </w:rPr>
        <w:t xml:space="preserve">Township of </w:t>
      </w:r>
      <w:r w:rsidR="00557BEF" w:rsidRPr="002C4E48">
        <w:rPr>
          <w:rFonts w:ascii="Times New Roman" w:hAnsi="Times New Roman" w:cs="Times New Roman"/>
          <w:sz w:val="24"/>
          <w:szCs w:val="24"/>
          <w:u w:val="single"/>
        </w:rPr>
        <w:t xml:space="preserve">McCandless v. </w:t>
      </w:r>
      <w:r w:rsidR="00443C9B" w:rsidRPr="002C4E48">
        <w:rPr>
          <w:rFonts w:ascii="Times New Roman" w:hAnsi="Times New Roman" w:cs="Times New Roman"/>
          <w:sz w:val="24"/>
          <w:szCs w:val="24"/>
          <w:u w:val="single"/>
        </w:rPr>
        <w:t>McCarthy</w:t>
      </w:r>
      <w:r w:rsidR="00443C9B" w:rsidRPr="002C4E48">
        <w:rPr>
          <w:rFonts w:ascii="Times New Roman" w:hAnsi="Times New Roman" w:cs="Times New Roman"/>
          <w:sz w:val="24"/>
          <w:szCs w:val="24"/>
        </w:rPr>
        <w:t xml:space="preserve">, 7 </w:t>
      </w:r>
      <w:proofErr w:type="spellStart"/>
      <w:r w:rsidR="00443C9B" w:rsidRPr="002C4E48">
        <w:rPr>
          <w:rFonts w:ascii="Times New Roman" w:hAnsi="Times New Roman" w:cs="Times New Roman"/>
          <w:sz w:val="24"/>
          <w:szCs w:val="24"/>
        </w:rPr>
        <w:t>Pa.Cm</w:t>
      </w:r>
      <w:r w:rsidR="00557BEF" w:rsidRPr="002C4E48">
        <w:rPr>
          <w:rFonts w:ascii="Times New Roman" w:hAnsi="Times New Roman" w:cs="Times New Roman"/>
          <w:sz w:val="24"/>
          <w:szCs w:val="24"/>
        </w:rPr>
        <w:t>w</w:t>
      </w:r>
      <w:r w:rsidR="00443C9B" w:rsidRPr="002C4E48">
        <w:rPr>
          <w:rFonts w:ascii="Times New Roman" w:hAnsi="Times New Roman" w:cs="Times New Roman"/>
          <w:sz w:val="24"/>
          <w:szCs w:val="24"/>
        </w:rPr>
        <w:t>lth</w:t>
      </w:r>
      <w:proofErr w:type="spellEnd"/>
      <w:r w:rsidR="00557BEF" w:rsidRPr="002C4E48">
        <w:rPr>
          <w:rFonts w:ascii="Times New Roman" w:hAnsi="Times New Roman" w:cs="Times New Roman"/>
          <w:sz w:val="24"/>
          <w:szCs w:val="24"/>
        </w:rPr>
        <w:t>.</w:t>
      </w:r>
      <w:r w:rsidR="00443C9B" w:rsidRPr="002C4E48">
        <w:rPr>
          <w:rFonts w:ascii="Times New Roman" w:hAnsi="Times New Roman" w:cs="Times New Roman"/>
          <w:sz w:val="24"/>
          <w:szCs w:val="24"/>
        </w:rPr>
        <w:t xml:space="preserve"> 611, 300 A.2d 815 (1973); </w:t>
      </w:r>
      <w:r w:rsidR="00443C9B" w:rsidRPr="002C4E48">
        <w:rPr>
          <w:rFonts w:ascii="Times New Roman" w:hAnsi="Times New Roman" w:cs="Times New Roman"/>
          <w:sz w:val="24"/>
          <w:szCs w:val="24"/>
          <w:u w:val="single"/>
        </w:rPr>
        <w:t>Martin v. Poole</w:t>
      </w:r>
      <w:r w:rsidR="00443C9B" w:rsidRPr="002C4E48">
        <w:rPr>
          <w:rFonts w:ascii="Times New Roman" w:hAnsi="Times New Roman" w:cs="Times New Roman"/>
          <w:sz w:val="24"/>
          <w:szCs w:val="24"/>
        </w:rPr>
        <w:t xml:space="preserve">, 232 </w:t>
      </w:r>
      <w:proofErr w:type="spellStart"/>
      <w:r w:rsidR="00443C9B" w:rsidRPr="002C4E48">
        <w:rPr>
          <w:rFonts w:ascii="Times New Roman" w:hAnsi="Times New Roman" w:cs="Times New Roman"/>
          <w:sz w:val="24"/>
          <w:szCs w:val="24"/>
        </w:rPr>
        <w:t>Pa.Super</w:t>
      </w:r>
      <w:proofErr w:type="spellEnd"/>
      <w:r w:rsidR="00443C9B" w:rsidRPr="002C4E48">
        <w:rPr>
          <w:rFonts w:ascii="Times New Roman" w:hAnsi="Times New Roman" w:cs="Times New Roman"/>
          <w:sz w:val="24"/>
          <w:szCs w:val="24"/>
        </w:rPr>
        <w:t xml:space="preserve">. 263, </w:t>
      </w:r>
      <w:r w:rsidR="00557BEF" w:rsidRPr="002C4E48">
        <w:rPr>
          <w:rFonts w:ascii="Times New Roman" w:hAnsi="Times New Roman" w:cs="Times New Roman"/>
          <w:sz w:val="24"/>
          <w:szCs w:val="24"/>
        </w:rPr>
        <w:t>336</w:t>
      </w:r>
      <w:r w:rsidR="00443C9B" w:rsidRPr="002C4E48">
        <w:rPr>
          <w:rFonts w:ascii="Times New Roman" w:hAnsi="Times New Roman" w:cs="Times New Roman"/>
          <w:sz w:val="24"/>
          <w:szCs w:val="24"/>
        </w:rPr>
        <w:t xml:space="preserve"> A.2d 3</w:t>
      </w:r>
      <w:r w:rsidR="00557BEF" w:rsidRPr="002C4E48">
        <w:rPr>
          <w:rFonts w:ascii="Times New Roman" w:hAnsi="Times New Roman" w:cs="Times New Roman"/>
          <w:sz w:val="24"/>
          <w:szCs w:val="24"/>
        </w:rPr>
        <w:t>63</w:t>
      </w:r>
      <w:r w:rsidR="00443C9B" w:rsidRPr="002C4E48">
        <w:rPr>
          <w:rFonts w:ascii="Times New Roman" w:hAnsi="Times New Roman" w:cs="Times New Roman"/>
          <w:sz w:val="24"/>
          <w:szCs w:val="24"/>
        </w:rPr>
        <w:t xml:space="preserve"> (1975).  Under res judicata, when a court of competent jurisdiction enters a final judgment on the merits of a cause of action, the parties to that case and their privies are thereafter bound </w:t>
      </w:r>
      <w:r w:rsidR="00235D1B" w:rsidRPr="002C4E48">
        <w:rPr>
          <w:rFonts w:ascii="Times New Roman" w:hAnsi="Times New Roman" w:cs="Times New Roman"/>
          <w:sz w:val="24"/>
          <w:szCs w:val="24"/>
        </w:rPr>
        <w:t>“</w:t>
      </w:r>
      <w:r w:rsidR="00443C9B" w:rsidRPr="002C4E48">
        <w:rPr>
          <w:rFonts w:ascii="Times New Roman" w:hAnsi="Times New Roman" w:cs="Times New Roman"/>
          <w:sz w:val="24"/>
          <w:szCs w:val="24"/>
        </w:rPr>
        <w:t>not only as to every matter which was offered and received</w:t>
      </w:r>
      <w:r w:rsidR="001F2D2C" w:rsidRPr="002C4E48">
        <w:rPr>
          <w:rFonts w:ascii="Times New Roman" w:hAnsi="Times New Roman" w:cs="Times New Roman"/>
          <w:sz w:val="24"/>
          <w:szCs w:val="24"/>
        </w:rPr>
        <w:t xml:space="preserve"> to sustain or defeat the claim or demand</w:t>
      </w:r>
      <w:r w:rsidR="00443C9B" w:rsidRPr="002C4E48">
        <w:rPr>
          <w:rFonts w:ascii="Times New Roman" w:hAnsi="Times New Roman" w:cs="Times New Roman"/>
          <w:sz w:val="24"/>
          <w:szCs w:val="24"/>
        </w:rPr>
        <w:t>, but as to any other admissible matter which might have been offered</w:t>
      </w:r>
      <w:r w:rsidR="001F2D2C" w:rsidRPr="002C4E48">
        <w:rPr>
          <w:rFonts w:ascii="Times New Roman" w:hAnsi="Times New Roman" w:cs="Times New Roman"/>
          <w:sz w:val="24"/>
          <w:szCs w:val="24"/>
        </w:rPr>
        <w:t xml:space="preserve"> for that purpose</w:t>
      </w:r>
      <w:r w:rsidR="00443C9B" w:rsidRPr="002C4E48">
        <w:rPr>
          <w:rFonts w:ascii="Times New Roman" w:hAnsi="Times New Roman" w:cs="Times New Roman"/>
          <w:sz w:val="24"/>
          <w:szCs w:val="24"/>
        </w:rPr>
        <w:t>.</w:t>
      </w:r>
      <w:r w:rsidR="00235D1B" w:rsidRPr="002C4E48">
        <w:rPr>
          <w:rFonts w:ascii="Times New Roman" w:hAnsi="Times New Roman" w:cs="Times New Roman"/>
          <w:sz w:val="24"/>
          <w:szCs w:val="24"/>
        </w:rPr>
        <w:t>”</w:t>
      </w:r>
      <w:r w:rsidR="00443C9B" w:rsidRPr="002C4E48">
        <w:rPr>
          <w:rFonts w:ascii="Times New Roman" w:hAnsi="Times New Roman" w:cs="Times New Roman"/>
          <w:sz w:val="24"/>
          <w:szCs w:val="24"/>
        </w:rPr>
        <w:t xml:space="preserve">  </w:t>
      </w:r>
      <w:r w:rsidR="00443C9B" w:rsidRPr="002C4E48">
        <w:rPr>
          <w:rFonts w:ascii="Times New Roman" w:hAnsi="Times New Roman" w:cs="Times New Roman"/>
          <w:sz w:val="24"/>
          <w:szCs w:val="24"/>
          <w:u w:val="single"/>
        </w:rPr>
        <w:t>Commission</w:t>
      </w:r>
      <w:r w:rsidR="00235D1B" w:rsidRPr="002C4E48">
        <w:rPr>
          <w:rFonts w:ascii="Times New Roman" w:hAnsi="Times New Roman" w:cs="Times New Roman"/>
          <w:sz w:val="24"/>
          <w:szCs w:val="24"/>
          <w:u w:val="single"/>
        </w:rPr>
        <w:t>er</w:t>
      </w:r>
      <w:r w:rsidR="00443C9B" w:rsidRPr="002C4E48">
        <w:rPr>
          <w:rFonts w:ascii="Times New Roman" w:hAnsi="Times New Roman" w:cs="Times New Roman"/>
          <w:sz w:val="24"/>
          <w:szCs w:val="24"/>
          <w:u w:val="single"/>
        </w:rPr>
        <w:t xml:space="preserve"> v. </w:t>
      </w:r>
      <w:proofErr w:type="spellStart"/>
      <w:r w:rsidR="00443C9B" w:rsidRPr="002C4E48">
        <w:rPr>
          <w:rFonts w:ascii="Times New Roman" w:hAnsi="Times New Roman" w:cs="Times New Roman"/>
          <w:sz w:val="24"/>
          <w:szCs w:val="24"/>
          <w:u w:val="single"/>
        </w:rPr>
        <w:t>Sunnen</w:t>
      </w:r>
      <w:proofErr w:type="spellEnd"/>
      <w:r w:rsidR="00443C9B" w:rsidRPr="002C4E48">
        <w:rPr>
          <w:rFonts w:ascii="Times New Roman" w:hAnsi="Times New Roman" w:cs="Times New Roman"/>
          <w:sz w:val="24"/>
          <w:szCs w:val="24"/>
        </w:rPr>
        <w:t xml:space="preserve">, 333 U.S. 591, </w:t>
      </w:r>
      <w:r w:rsidR="001F2D2C" w:rsidRPr="002C4E48">
        <w:rPr>
          <w:rFonts w:ascii="Times New Roman" w:hAnsi="Times New Roman" w:cs="Times New Roman"/>
          <w:sz w:val="24"/>
          <w:szCs w:val="24"/>
        </w:rPr>
        <w:t xml:space="preserve">597, </w:t>
      </w:r>
      <w:r w:rsidR="00443C9B" w:rsidRPr="002C4E48">
        <w:rPr>
          <w:rFonts w:ascii="Times New Roman" w:hAnsi="Times New Roman" w:cs="Times New Roman"/>
          <w:sz w:val="24"/>
          <w:szCs w:val="24"/>
        </w:rPr>
        <w:t xml:space="preserve">68 </w:t>
      </w:r>
      <w:proofErr w:type="spellStart"/>
      <w:r w:rsidR="00443C9B" w:rsidRPr="002C4E48">
        <w:rPr>
          <w:rFonts w:ascii="Times New Roman" w:hAnsi="Times New Roman" w:cs="Times New Roman"/>
          <w:sz w:val="24"/>
          <w:szCs w:val="24"/>
        </w:rPr>
        <w:t>S.Ct</w:t>
      </w:r>
      <w:proofErr w:type="spellEnd"/>
      <w:r w:rsidR="00443C9B" w:rsidRPr="002C4E48">
        <w:rPr>
          <w:rFonts w:ascii="Times New Roman" w:hAnsi="Times New Roman" w:cs="Times New Roman"/>
          <w:sz w:val="24"/>
          <w:szCs w:val="24"/>
        </w:rPr>
        <w:t>. 715, 719 (1948)</w:t>
      </w:r>
      <w:r w:rsidR="001F2D2C" w:rsidRPr="002C4E48">
        <w:rPr>
          <w:rFonts w:ascii="Times New Roman" w:hAnsi="Times New Roman" w:cs="Times New Roman"/>
          <w:sz w:val="24"/>
          <w:szCs w:val="24"/>
        </w:rPr>
        <w:t xml:space="preserve"> (quoting </w:t>
      </w:r>
      <w:r w:rsidR="001F2D2C" w:rsidRPr="002C4E48">
        <w:rPr>
          <w:rFonts w:ascii="Times New Roman" w:hAnsi="Times New Roman" w:cs="Times New Roman"/>
          <w:sz w:val="24"/>
          <w:szCs w:val="24"/>
          <w:u w:val="single"/>
        </w:rPr>
        <w:t>Cromwell v. County of Sac</w:t>
      </w:r>
      <w:r w:rsidR="001F2D2C" w:rsidRPr="002C4E48">
        <w:rPr>
          <w:rFonts w:ascii="Times New Roman" w:hAnsi="Times New Roman" w:cs="Times New Roman"/>
          <w:sz w:val="24"/>
          <w:szCs w:val="24"/>
        </w:rPr>
        <w:t>, 94 U.S. 351, 352 (1876))</w:t>
      </w:r>
      <w:r w:rsidR="00443C9B" w:rsidRPr="002C4E48">
        <w:rPr>
          <w:rFonts w:ascii="Times New Roman" w:hAnsi="Times New Roman" w:cs="Times New Roman"/>
          <w:sz w:val="24"/>
          <w:szCs w:val="24"/>
        </w:rPr>
        <w:t xml:space="preserve">; </w:t>
      </w:r>
      <w:r w:rsidR="00443C9B" w:rsidRPr="002C4E48">
        <w:rPr>
          <w:rFonts w:ascii="Times New Roman" w:hAnsi="Times New Roman" w:cs="Times New Roman"/>
          <w:sz w:val="24"/>
          <w:szCs w:val="24"/>
          <w:u w:val="single"/>
        </w:rPr>
        <w:t>Jones v. Costlow</w:t>
      </w:r>
      <w:r w:rsidR="00443C9B" w:rsidRPr="002C4E48">
        <w:rPr>
          <w:rFonts w:ascii="Times New Roman" w:hAnsi="Times New Roman" w:cs="Times New Roman"/>
          <w:sz w:val="24"/>
          <w:szCs w:val="24"/>
        </w:rPr>
        <w:t xml:space="preserve">, 354 Pa. 245, 47 A.2d 259 (1946).  </w:t>
      </w:r>
    </w:p>
    <w:p w14:paraId="4004824D" w14:textId="0807A3E2" w:rsidR="00015BA7" w:rsidRDefault="00015BA7" w:rsidP="009D6902">
      <w:pPr>
        <w:spacing w:after="0" w:line="360" w:lineRule="auto"/>
        <w:ind w:firstLine="1440"/>
        <w:rPr>
          <w:rFonts w:ascii="Times New Roman" w:hAnsi="Times New Roman" w:cs="Times New Roman"/>
          <w:sz w:val="24"/>
          <w:szCs w:val="24"/>
        </w:rPr>
      </w:pPr>
    </w:p>
    <w:p w14:paraId="2826DBC3" w14:textId="4EF7D2CA" w:rsidR="00015BA7" w:rsidRPr="00015BA7" w:rsidRDefault="00015BA7" w:rsidP="00015BA7">
      <w:pPr>
        <w:pStyle w:val="Style"/>
        <w:widowControl/>
        <w:spacing w:line="360" w:lineRule="auto"/>
        <w:ind w:firstLine="1440"/>
        <w:rPr>
          <w:bCs/>
          <w:color w:val="000000"/>
        </w:rPr>
      </w:pPr>
      <w:r>
        <w:rPr>
          <w:bCs/>
          <w:color w:val="000000"/>
        </w:rPr>
        <w:t>When viewing the complaint in the light most favorable to Mr. Thorne, and accepting as true all well pleaded material facts in the complaint, as well as every reasonable inference from those facts, it is does not appear that Mr. Thorne would not be entitled to any relief as a matter of law or that a hearing is not necessary.  Therefore, PGW’s preliminary objection will be dismissed.</w:t>
      </w:r>
    </w:p>
    <w:p w14:paraId="278DC288" w14:textId="77777777" w:rsidR="002C4E48" w:rsidRDefault="002C4E48" w:rsidP="00015BA7">
      <w:pPr>
        <w:pStyle w:val="Style"/>
        <w:widowControl/>
        <w:spacing w:line="360" w:lineRule="auto"/>
        <w:rPr>
          <w:bCs/>
          <w:color w:val="000000"/>
        </w:rPr>
      </w:pPr>
    </w:p>
    <w:p w14:paraId="651B4435" w14:textId="3B04FFC0" w:rsidR="00AC38D7" w:rsidRDefault="00606456" w:rsidP="00015BA7">
      <w:pPr>
        <w:pStyle w:val="Style"/>
        <w:widowControl/>
        <w:spacing w:line="360" w:lineRule="auto"/>
        <w:ind w:firstLine="1440"/>
        <w:rPr>
          <w:bCs/>
          <w:color w:val="000000"/>
        </w:rPr>
      </w:pPr>
      <w:r>
        <w:rPr>
          <w:bCs/>
          <w:color w:val="000000"/>
        </w:rPr>
        <w:t xml:space="preserve">In the 2017 complaint, which PGW attached to its </w:t>
      </w:r>
      <w:r w:rsidR="008B7321">
        <w:rPr>
          <w:bCs/>
          <w:color w:val="000000"/>
        </w:rPr>
        <w:t>preliminary objection</w:t>
      </w:r>
      <w:r>
        <w:rPr>
          <w:bCs/>
          <w:color w:val="000000"/>
        </w:rPr>
        <w:t xml:space="preserve">, Mr. Thorne </w:t>
      </w:r>
      <w:r w:rsidR="001D1E64">
        <w:rPr>
          <w:bCs/>
          <w:color w:val="000000"/>
        </w:rPr>
        <w:t>checked the boxes on the formal complaint indicating</w:t>
      </w:r>
      <w:r>
        <w:rPr>
          <w:bCs/>
          <w:color w:val="000000"/>
        </w:rPr>
        <w:t xml:space="preserve"> </w:t>
      </w:r>
      <w:r w:rsidR="001D1E64">
        <w:rPr>
          <w:bCs/>
          <w:color w:val="000000"/>
        </w:rPr>
        <w:t xml:space="preserve">that he would like a payment agreement and there are incorrect charges on his bill.  Mr. Thorne also </w:t>
      </w:r>
      <w:r w:rsidR="00F54D0D">
        <w:rPr>
          <w:bCs/>
          <w:color w:val="000000"/>
        </w:rPr>
        <w:t xml:space="preserve">checked the box “other” and </w:t>
      </w:r>
      <w:r w:rsidR="001D1E64">
        <w:rPr>
          <w:bCs/>
          <w:color w:val="000000"/>
        </w:rPr>
        <w:t>wrote in “Tenant sued in landlord/tenant court for ba</w:t>
      </w:r>
      <w:r w:rsidR="00DF1EAF">
        <w:rPr>
          <w:bCs/>
          <w:color w:val="000000"/>
        </w:rPr>
        <w:t>ck</w:t>
      </w:r>
      <w:r w:rsidR="001D1E64">
        <w:rPr>
          <w:bCs/>
          <w:color w:val="000000"/>
        </w:rPr>
        <w:t xml:space="preserve"> bill and rent” and attached copies of the relevant paperwork regarding that suit.  For relief, Mr. Thorne requested that “PGW adjust the total amount due by crediting this account by the real debt sued in the court the amount of $1,653.00.”  In the instant complaint, Mr. Thorne </w:t>
      </w:r>
      <w:r w:rsidR="00A6100D">
        <w:rPr>
          <w:bCs/>
          <w:color w:val="000000"/>
        </w:rPr>
        <w:t xml:space="preserve">checked the boxes on the formal complaint indicating that he would like a payment agreement.  </w:t>
      </w:r>
      <w:r w:rsidR="00F54D0D">
        <w:rPr>
          <w:bCs/>
          <w:color w:val="000000"/>
        </w:rPr>
        <w:t xml:space="preserve">For relief, Mr. Thorne wrote:  “This bill is a result of a prior tenant not paying her gas bill as agreed.  I could not make her pay as per landlord/tenant court order.  I am </w:t>
      </w:r>
      <w:r w:rsidR="00B0703F">
        <w:rPr>
          <w:bCs/>
          <w:color w:val="000000"/>
        </w:rPr>
        <w:t>ap</w:t>
      </w:r>
      <w:r w:rsidR="00F54D0D">
        <w:rPr>
          <w:bCs/>
          <w:color w:val="000000"/>
        </w:rPr>
        <w:t>pealing to the PUC to request on my behalf a payment plan and a reduction of the total amount due.”</w:t>
      </w:r>
      <w:r w:rsidR="00C32370">
        <w:rPr>
          <w:bCs/>
          <w:color w:val="000000"/>
        </w:rPr>
        <w:t xml:space="preserve">  Mr. Thorne did not provide any attachments to his c</w:t>
      </w:r>
      <w:r w:rsidR="00DA54B4">
        <w:rPr>
          <w:bCs/>
          <w:color w:val="000000"/>
        </w:rPr>
        <w:t>urrent c</w:t>
      </w:r>
      <w:r w:rsidR="00C32370">
        <w:rPr>
          <w:bCs/>
          <w:color w:val="000000"/>
        </w:rPr>
        <w:t>omplaint.</w:t>
      </w:r>
    </w:p>
    <w:p w14:paraId="0AC3E585" w14:textId="77777777" w:rsidR="00015BA7" w:rsidRDefault="00015BA7" w:rsidP="00015BA7">
      <w:pPr>
        <w:pStyle w:val="Style"/>
        <w:widowControl/>
        <w:spacing w:line="360" w:lineRule="auto"/>
        <w:ind w:firstLine="1440"/>
        <w:rPr>
          <w:bCs/>
          <w:color w:val="000000"/>
        </w:rPr>
      </w:pPr>
    </w:p>
    <w:p w14:paraId="5A7FE94B" w14:textId="5D5A5212" w:rsidR="00AC38D7" w:rsidRDefault="00AC38D7" w:rsidP="002C4E48">
      <w:pPr>
        <w:pStyle w:val="Style"/>
        <w:widowControl/>
        <w:spacing w:line="360" w:lineRule="auto"/>
        <w:ind w:firstLine="1440"/>
        <w:rPr>
          <w:bCs/>
          <w:color w:val="000000"/>
        </w:rPr>
      </w:pPr>
      <w:r>
        <w:rPr>
          <w:bCs/>
          <w:color w:val="000000"/>
        </w:rPr>
        <w:t>PGW’s argument that Mr. Thorne is attempting to relitigate issues that were raised and settled in the 2017 complaint is without merit.  The 2017 complaint was resolved via certificate of satisfaction and the issues raised in that complaint were not litigated.  Therefore, Mr. Thorne cannot be found now to be</w:t>
      </w:r>
      <w:r w:rsidRPr="00DF56A1">
        <w:rPr>
          <w:bCs/>
          <w:color w:val="000000"/>
        </w:rPr>
        <w:t xml:space="preserve"> relitigating issues that were not previously litigated.  </w:t>
      </w:r>
      <w:r w:rsidR="00DF56A1" w:rsidRPr="00DF56A1">
        <w:rPr>
          <w:i/>
        </w:rPr>
        <w:t>See</w:t>
      </w:r>
      <w:r w:rsidR="009F36F3">
        <w:rPr>
          <w:i/>
        </w:rPr>
        <w:t xml:space="preserve"> e.g.</w:t>
      </w:r>
      <w:r w:rsidR="00DF56A1" w:rsidRPr="00DF56A1">
        <w:t xml:space="preserve">, </w:t>
      </w:r>
      <w:r w:rsidR="00DF56A1" w:rsidRPr="00DF56A1">
        <w:rPr>
          <w:u w:val="single"/>
        </w:rPr>
        <w:t>Lorrie Reynolds v. PPL Electric Utilities Corp.</w:t>
      </w:r>
      <w:r w:rsidR="00DF56A1" w:rsidRPr="00DF56A1">
        <w:t>, Docket Number C-2011-2255268 (Opinion and Order entered Jan. 5, 2012</w:t>
      </w:r>
      <w:r w:rsidR="009F36F3">
        <w:t>)(the “</w:t>
      </w:r>
      <w:r w:rsidR="009F36F3" w:rsidRPr="00FB4ED7">
        <w:t>threshold inquiry is whether the Commission reached a final valid judgment on the merits of the case.  In the instant case, this did not happen because the parties settled their dispute</w:t>
      </w:r>
      <w:r w:rsidR="009F36F3">
        <w:t>, which</w:t>
      </w:r>
      <w:r w:rsidR="009F36F3" w:rsidRPr="00FB4ED7">
        <w:t xml:space="preserve"> ma</w:t>
      </w:r>
      <w:r w:rsidR="009F36F3">
        <w:t>de</w:t>
      </w:r>
      <w:r w:rsidR="009F36F3" w:rsidRPr="00FB4ED7">
        <w:t xml:space="preserve"> a hearing unnecessary and </w:t>
      </w:r>
      <w:r w:rsidR="009F36F3">
        <w:t>did not</w:t>
      </w:r>
      <w:r w:rsidR="009F36F3" w:rsidRPr="00FB4ED7">
        <w:t xml:space="preserve"> requir</w:t>
      </w:r>
      <w:r w:rsidR="009F36F3">
        <w:t>e</w:t>
      </w:r>
      <w:r w:rsidR="009F36F3" w:rsidRPr="00FB4ED7">
        <w:t xml:space="preserve"> an ALJ to write a </w:t>
      </w:r>
      <w:r w:rsidR="009F36F3">
        <w:t>decision</w:t>
      </w:r>
      <w:r w:rsidR="009F36F3" w:rsidRPr="00FB4ED7">
        <w:t xml:space="preserve"> disposing of the allegations raised in the case.</w:t>
      </w:r>
      <w:r w:rsidR="009F36F3">
        <w:t>”</w:t>
      </w:r>
      <w:r w:rsidR="00DF56A1" w:rsidRPr="00DF56A1">
        <w:t>).</w:t>
      </w:r>
      <w:r w:rsidR="00DF1EAF">
        <w:t xml:space="preserve">  It is unclear that a hearing was </w:t>
      </w:r>
      <w:proofErr w:type="gramStart"/>
      <w:r w:rsidR="00DF1EAF">
        <w:t>held</w:t>
      </w:r>
      <w:proofErr w:type="gramEnd"/>
      <w:r w:rsidR="00DF1EAF">
        <w:t xml:space="preserve"> and decision written on the 2017 complaint for that complaint to be considered litigated.</w:t>
      </w:r>
    </w:p>
    <w:p w14:paraId="59B0750B" w14:textId="77777777" w:rsidR="00AC38D7" w:rsidRDefault="00AC38D7" w:rsidP="002C4E48">
      <w:pPr>
        <w:pStyle w:val="Style"/>
        <w:widowControl/>
        <w:spacing w:line="360" w:lineRule="auto"/>
        <w:ind w:firstLine="1440"/>
        <w:rPr>
          <w:bCs/>
          <w:color w:val="000000"/>
        </w:rPr>
      </w:pPr>
    </w:p>
    <w:p w14:paraId="37EA7588" w14:textId="21FB8ADF" w:rsidR="006507B5" w:rsidRDefault="00BA40E8" w:rsidP="00DF56A1">
      <w:pPr>
        <w:pStyle w:val="Style"/>
        <w:widowControl/>
        <w:spacing w:line="360" w:lineRule="auto"/>
        <w:ind w:firstLine="1440"/>
        <w:rPr>
          <w:bCs/>
          <w:color w:val="000000"/>
        </w:rPr>
      </w:pPr>
      <w:r>
        <w:rPr>
          <w:bCs/>
          <w:color w:val="000000"/>
        </w:rPr>
        <w:t>Furthermore, while it is true that Section 5.24 of the Commission’s regulations provides parties 10 days to object to a certificate of satisfaction and that the matter will be marked closed if no objection is filed, in the current complaint, Mr. Thorne is not contesting that there are incorrect charges on his bill</w:t>
      </w:r>
      <w:r w:rsidR="007F048F">
        <w:rPr>
          <w:bCs/>
          <w:color w:val="000000"/>
        </w:rPr>
        <w:t>, only that he would like a payment arrangement and a reduction in the total amount due</w:t>
      </w:r>
      <w:r>
        <w:rPr>
          <w:bCs/>
          <w:color w:val="000000"/>
        </w:rPr>
        <w:t>.  In addition, any payment agreement or reduction in total amount due in this case would consider billings from 2017 to the present which the complaint filed in 2017 could not consider.</w:t>
      </w:r>
      <w:r w:rsidR="00654E34">
        <w:rPr>
          <w:bCs/>
          <w:color w:val="000000"/>
        </w:rPr>
        <w:t xml:space="preserve">  Therefore, when accepting as true all well pleaded material facts </w:t>
      </w:r>
      <w:r w:rsidR="009F36F3">
        <w:rPr>
          <w:bCs/>
          <w:color w:val="000000"/>
        </w:rPr>
        <w:t xml:space="preserve">in the complaint, as well as every reasonable inference from those facts, and viewing the complaint in the light most favorable to Mr. Thorne, at a minimum, Mr. Thorne is entitled to have a hearing on </w:t>
      </w:r>
      <w:r w:rsidR="00015BA7">
        <w:rPr>
          <w:bCs/>
          <w:color w:val="000000"/>
        </w:rPr>
        <w:t>whether he is entitled to a payment agreement on his outstanding balance</w:t>
      </w:r>
      <w:r w:rsidR="009F36F3">
        <w:rPr>
          <w:bCs/>
          <w:color w:val="000000"/>
        </w:rPr>
        <w:t>.</w:t>
      </w:r>
    </w:p>
    <w:p w14:paraId="78B5493E" w14:textId="77777777" w:rsidR="00DF56A1" w:rsidRPr="00DF56A1" w:rsidRDefault="00DF56A1" w:rsidP="00DF56A1">
      <w:pPr>
        <w:pStyle w:val="Style"/>
        <w:widowControl/>
        <w:spacing w:line="360" w:lineRule="auto"/>
        <w:ind w:firstLine="1440"/>
        <w:rPr>
          <w:bCs/>
          <w:color w:val="000000"/>
        </w:rPr>
      </w:pPr>
    </w:p>
    <w:p w14:paraId="2C954FD6" w14:textId="5412AD3F" w:rsidR="006507B5" w:rsidRDefault="006507B5" w:rsidP="006507B5">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heme="minorEastAsia" w:hAnsi="Times New Roman" w:cs="Times New Roman"/>
          <w:sz w:val="24"/>
          <w:szCs w:val="24"/>
        </w:rPr>
        <w:t>Furthermore</w:t>
      </w:r>
      <w:r w:rsidRPr="006B25B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it is noted that, </w:t>
      </w:r>
      <w:r w:rsidRPr="006B25B3">
        <w:rPr>
          <w:rFonts w:ascii="Times New Roman" w:eastAsia="Times New Roman" w:hAnsi="Times New Roman" w:cs="Times New Roman"/>
          <w:snapToGrid w:val="0"/>
          <w:sz w:val="24"/>
          <w:szCs w:val="24"/>
        </w:rPr>
        <w:t>i</w:t>
      </w:r>
      <w:r w:rsidRPr="006B25B3">
        <w:rPr>
          <w:rFonts w:ascii="Times New Roman" w:eastAsia="Times New Roman" w:hAnsi="Times New Roman" w:cs="Times New Roman"/>
          <w:color w:val="000000"/>
          <w:sz w:val="24"/>
          <w:szCs w:val="24"/>
        </w:rPr>
        <w:t xml:space="preserve">n </w:t>
      </w:r>
      <w:r w:rsidRPr="006B25B3">
        <w:rPr>
          <w:rFonts w:ascii="Times New Roman" w:eastAsia="Times New Roman" w:hAnsi="Times New Roman" w:cs="Times New Roman"/>
          <w:color w:val="000000"/>
          <w:sz w:val="24"/>
          <w:szCs w:val="24"/>
          <w:u w:val="single"/>
        </w:rPr>
        <w:t>Richard Carlock v. The United Telephone Company of Pennsylvania</w:t>
      </w:r>
      <w:r w:rsidRPr="006B25B3">
        <w:rPr>
          <w:rFonts w:ascii="Times New Roman" w:eastAsia="Times New Roman" w:hAnsi="Times New Roman" w:cs="Times New Roman"/>
          <w:color w:val="000000"/>
          <w:sz w:val="24"/>
          <w:szCs w:val="24"/>
        </w:rPr>
        <w:t>, Docket No. F-00163617 (Order entered July 14, 1993) (</w:t>
      </w:r>
      <w:r w:rsidRPr="006B25B3">
        <w:rPr>
          <w:rFonts w:ascii="Times New Roman" w:eastAsia="Times New Roman" w:hAnsi="Times New Roman" w:cs="Times New Roman"/>
          <w:color w:val="000000"/>
          <w:sz w:val="24"/>
          <w:szCs w:val="24"/>
          <w:u w:val="single"/>
        </w:rPr>
        <w:t>Carlock</w:t>
      </w:r>
      <w:r w:rsidRPr="006B25B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on the basis of a preliminary pleading.  </w:t>
      </w:r>
      <w:r w:rsidRPr="006B25B3">
        <w:rPr>
          <w:rFonts w:ascii="Times New Roman" w:eastAsia="Times New Roman" w:hAnsi="Times New Roman" w:cs="Times New Roman"/>
          <w:color w:val="000000"/>
          <w:sz w:val="24"/>
          <w:szCs w:val="24"/>
          <w:u w:val="single"/>
        </w:rPr>
        <w:t>Id.</w:t>
      </w:r>
      <w:r w:rsidRPr="006B25B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6B25B3">
        <w:rPr>
          <w:rFonts w:ascii="Times New Roman" w:eastAsia="Times New Roman" w:hAnsi="Times New Roman" w:cs="Times New Roman"/>
          <w:i/>
          <w:color w:val="000000"/>
          <w:sz w:val="24"/>
          <w:szCs w:val="24"/>
        </w:rPr>
        <w:t>citing</w:t>
      </w:r>
      <w:r w:rsidRPr="006B25B3">
        <w:rPr>
          <w:rFonts w:ascii="Times New Roman" w:eastAsia="Times New Roman" w:hAnsi="Times New Roman" w:cs="Times New Roman"/>
          <w:color w:val="000000"/>
          <w:sz w:val="24"/>
          <w:szCs w:val="24"/>
        </w:rPr>
        <w:t xml:space="preserve">, </w:t>
      </w:r>
      <w:r w:rsidRPr="006B25B3">
        <w:rPr>
          <w:rFonts w:ascii="Times New Roman" w:eastAsia="Times New Roman" w:hAnsi="Times New Roman" w:cs="Times New Roman"/>
          <w:color w:val="000000"/>
          <w:sz w:val="24"/>
          <w:szCs w:val="24"/>
          <w:u w:val="single"/>
        </w:rPr>
        <w:t>Halpern v. The Bell Telephone Company of Pennsylvania</w:t>
      </w:r>
      <w:r w:rsidRPr="006B25B3">
        <w:rPr>
          <w:rFonts w:ascii="Times New Roman" w:eastAsia="Times New Roman" w:hAnsi="Times New Roman" w:cs="Times New Roman"/>
          <w:color w:val="000000"/>
          <w:sz w:val="24"/>
          <w:szCs w:val="24"/>
        </w:rPr>
        <w:t xml:space="preserve">, Docket No. C-00923950 (Order entered October 1992) and </w:t>
      </w:r>
      <w:r w:rsidRPr="006B25B3">
        <w:rPr>
          <w:rFonts w:ascii="Times New Roman" w:eastAsia="Times New Roman" w:hAnsi="Times New Roman" w:cs="Times New Roman"/>
          <w:color w:val="000000"/>
          <w:sz w:val="24"/>
          <w:szCs w:val="24"/>
          <w:u w:val="single"/>
        </w:rPr>
        <w:t xml:space="preserve">William </w:t>
      </w:r>
      <w:proofErr w:type="spellStart"/>
      <w:r w:rsidRPr="006B25B3">
        <w:rPr>
          <w:rFonts w:ascii="Times New Roman" w:eastAsia="Times New Roman" w:hAnsi="Times New Roman" w:cs="Times New Roman"/>
          <w:color w:val="000000"/>
          <w:sz w:val="24"/>
          <w:szCs w:val="24"/>
          <w:u w:val="single"/>
        </w:rPr>
        <w:t>Schleisher</w:t>
      </w:r>
      <w:proofErr w:type="spellEnd"/>
      <w:r w:rsidRPr="006B25B3">
        <w:rPr>
          <w:rFonts w:ascii="Times New Roman" w:eastAsia="Times New Roman" w:hAnsi="Times New Roman" w:cs="Times New Roman"/>
          <w:color w:val="000000"/>
          <w:sz w:val="24"/>
          <w:szCs w:val="24"/>
          <w:u w:val="single"/>
        </w:rPr>
        <w:t xml:space="preserve"> v. The Bell Telephone Company of Pennsylvania</w:t>
      </w:r>
      <w:r w:rsidRPr="006B25B3">
        <w:rPr>
          <w:rFonts w:ascii="Times New Roman" w:eastAsia="Times New Roman" w:hAnsi="Times New Roman" w:cs="Times New Roman"/>
          <w:color w:val="000000"/>
          <w:sz w:val="24"/>
          <w:szCs w:val="24"/>
        </w:rPr>
        <w:t xml:space="preserve">, Docket No. F-00161252 (Order entered December 17, 1992); </w:t>
      </w:r>
      <w:r w:rsidRPr="006B25B3">
        <w:rPr>
          <w:rFonts w:ascii="Times New Roman" w:eastAsia="Times New Roman" w:hAnsi="Times New Roman" w:cs="Times New Roman"/>
          <w:i/>
          <w:color w:val="000000"/>
          <w:sz w:val="24"/>
          <w:szCs w:val="24"/>
        </w:rPr>
        <w:t>see also</w:t>
      </w:r>
      <w:r w:rsidRPr="006B25B3">
        <w:rPr>
          <w:rFonts w:ascii="Times New Roman" w:eastAsia="Times New Roman" w:hAnsi="Times New Roman" w:cs="Times New Roman"/>
          <w:color w:val="000000"/>
          <w:sz w:val="24"/>
          <w:szCs w:val="24"/>
        </w:rPr>
        <w:t xml:space="preserve">, </w:t>
      </w:r>
      <w:r w:rsidRPr="006B25B3">
        <w:rPr>
          <w:rFonts w:ascii="Times New Roman" w:eastAsia="Times New Roman" w:hAnsi="Times New Roman" w:cs="Times New Roman"/>
          <w:color w:val="000000"/>
          <w:sz w:val="24"/>
          <w:szCs w:val="24"/>
          <w:u w:val="single"/>
        </w:rPr>
        <w:t>John M. Gera v. PPL Electric Utilities Corporation</w:t>
      </w:r>
      <w:r w:rsidRPr="006B25B3">
        <w:rPr>
          <w:rFonts w:ascii="Times New Roman" w:eastAsia="Times New Roman" w:hAnsi="Times New Roman" w:cs="Times New Roman"/>
          <w:color w:val="000000"/>
          <w:sz w:val="24"/>
          <w:szCs w:val="24"/>
        </w:rPr>
        <w:t>, Docket No. C-20054657 (Opinion and Order entered November 2, 2005).</w:t>
      </w:r>
      <w:r w:rsidRPr="006B25B3">
        <w:rPr>
          <w:rFonts w:ascii="Times New Roman" w:eastAsia="Times New Roman" w:hAnsi="Times New Roman" w:cs="Times New Roman"/>
          <w:color w:val="000000"/>
          <w:sz w:val="24"/>
          <w:szCs w:val="24"/>
          <w:vertAlign w:val="superscript"/>
        </w:rPr>
        <w:footnoteReference w:id="1"/>
      </w:r>
      <w:r w:rsidRPr="006B25B3">
        <w:rPr>
          <w:rFonts w:ascii="Times New Roman" w:eastAsia="Times New Roman" w:hAnsi="Times New Roman" w:cs="Times New Roman"/>
          <w:color w:val="000000"/>
          <w:sz w:val="24"/>
          <w:szCs w:val="24"/>
        </w:rPr>
        <w:t xml:space="preserve">  As a result, in this case, </w:t>
      </w:r>
      <w:r>
        <w:rPr>
          <w:rFonts w:ascii="Times New Roman" w:eastAsia="Times New Roman" w:hAnsi="Times New Roman" w:cs="Times New Roman"/>
          <w:color w:val="000000"/>
          <w:sz w:val="24"/>
          <w:szCs w:val="24"/>
        </w:rPr>
        <w:t xml:space="preserve">Mr. </w:t>
      </w:r>
      <w:r w:rsidR="007F048F">
        <w:rPr>
          <w:rFonts w:ascii="Times New Roman" w:eastAsia="Times New Roman" w:hAnsi="Times New Roman" w:cs="Times New Roman"/>
          <w:color w:val="000000"/>
          <w:sz w:val="24"/>
          <w:szCs w:val="24"/>
        </w:rPr>
        <w:t>Thorne</w:t>
      </w:r>
      <w:r>
        <w:rPr>
          <w:rFonts w:ascii="Times New Roman" w:eastAsia="Times New Roman" w:hAnsi="Times New Roman" w:cs="Times New Roman"/>
          <w:color w:val="000000"/>
          <w:sz w:val="24"/>
          <w:szCs w:val="24"/>
        </w:rPr>
        <w:t xml:space="preserve"> should be given the opportunity to </w:t>
      </w:r>
      <w:r w:rsidRPr="006B25B3">
        <w:rPr>
          <w:rFonts w:ascii="Times New Roman" w:eastAsia="Times New Roman" w:hAnsi="Times New Roman" w:cs="Times New Roman"/>
          <w:color w:val="000000"/>
          <w:sz w:val="24"/>
          <w:szCs w:val="24"/>
        </w:rPr>
        <w:t xml:space="preserve">demonstrate orally that </w:t>
      </w:r>
      <w:r w:rsidR="007F048F">
        <w:rPr>
          <w:rFonts w:ascii="Times New Roman" w:eastAsia="Times New Roman" w:hAnsi="Times New Roman" w:cs="Times New Roman"/>
          <w:color w:val="000000"/>
          <w:sz w:val="24"/>
          <w:szCs w:val="24"/>
        </w:rPr>
        <w:t>PGW</w:t>
      </w:r>
      <w:r>
        <w:rPr>
          <w:rFonts w:ascii="Times New Roman" w:eastAsia="Times New Roman" w:hAnsi="Times New Roman" w:cs="Times New Roman"/>
          <w:color w:val="000000"/>
          <w:sz w:val="24"/>
          <w:szCs w:val="24"/>
        </w:rPr>
        <w:t xml:space="preserve"> </w:t>
      </w:r>
      <w:r w:rsidRPr="006B25B3">
        <w:rPr>
          <w:rFonts w:ascii="Times New Roman" w:eastAsia="Times New Roman" w:hAnsi="Times New Roman" w:cs="Times New Roman"/>
          <w:color w:val="000000"/>
          <w:sz w:val="24"/>
          <w:szCs w:val="24"/>
        </w:rPr>
        <w:t>violated the Public Utility Code, a Commission order or regulation or a Commission-approved Company tariff.</w:t>
      </w:r>
    </w:p>
    <w:p w14:paraId="303644FD" w14:textId="77777777" w:rsidR="006507B5" w:rsidRPr="00EC7914" w:rsidRDefault="006507B5" w:rsidP="009D6902">
      <w:pPr>
        <w:autoSpaceDE w:val="0"/>
        <w:autoSpaceDN w:val="0"/>
        <w:spacing w:after="0" w:line="360" w:lineRule="auto"/>
        <w:rPr>
          <w:rFonts w:ascii="Times New Roman" w:hAnsi="Times New Roman" w:cs="Times New Roman"/>
          <w:strike/>
          <w:sz w:val="24"/>
          <w:szCs w:val="24"/>
        </w:rPr>
      </w:pPr>
    </w:p>
    <w:p w14:paraId="46290FD2" w14:textId="183CF49E" w:rsidR="005E48A0" w:rsidRDefault="00C738A8" w:rsidP="00015BA7">
      <w:pPr>
        <w:pStyle w:val="Style"/>
        <w:widowControl/>
        <w:spacing w:line="360" w:lineRule="auto"/>
        <w:ind w:firstLine="1440"/>
        <w:rPr>
          <w:bCs/>
          <w:color w:val="000000"/>
        </w:rPr>
      </w:pPr>
      <w:r>
        <w:rPr>
          <w:bCs/>
          <w:color w:val="000000"/>
        </w:rPr>
        <w:t xml:space="preserve">Mr. Thorne is advised, however, that the standard for disposing of preliminary objections is different than the standard for sustaining a complaint.  To sustain his complaint, Mr. Thorne will </w:t>
      </w:r>
      <w:r w:rsidR="00DC15E9">
        <w:rPr>
          <w:bCs/>
          <w:color w:val="000000"/>
        </w:rPr>
        <w:t xml:space="preserve">have the burden of proving </w:t>
      </w:r>
      <w:r w:rsidR="007F048F">
        <w:rPr>
          <w:bCs/>
          <w:color w:val="000000"/>
        </w:rPr>
        <w:t xml:space="preserve">by a preponderance of the evidence that PGW </w:t>
      </w:r>
      <w:r w:rsidR="00DC15E9">
        <w:rPr>
          <w:bCs/>
          <w:color w:val="000000"/>
        </w:rPr>
        <w:t>is responsible or accountable for the problem described in the complaint.  This is a higher standard tha</w:t>
      </w:r>
      <w:r w:rsidR="00015BA7">
        <w:rPr>
          <w:bCs/>
          <w:color w:val="000000"/>
        </w:rPr>
        <w:t>n</w:t>
      </w:r>
      <w:r w:rsidR="00DC15E9">
        <w:rPr>
          <w:bCs/>
          <w:color w:val="000000"/>
        </w:rPr>
        <w:t xml:space="preserve"> used to determine whether a complaint should be dismissed prior to a hearing</w:t>
      </w:r>
      <w:r w:rsidR="00015BA7">
        <w:rPr>
          <w:bCs/>
          <w:color w:val="000000"/>
        </w:rPr>
        <w:t xml:space="preserve"> on a preliminary basis</w:t>
      </w:r>
      <w:r w:rsidR="00DC15E9">
        <w:rPr>
          <w:bCs/>
          <w:color w:val="000000"/>
        </w:rPr>
        <w:t xml:space="preserve">. </w:t>
      </w:r>
      <w:r w:rsidR="00B0703F">
        <w:rPr>
          <w:bCs/>
          <w:color w:val="000000"/>
        </w:rPr>
        <w:t xml:space="preserve"> In the meantime, however, Mr. Thorne cannot be found to now be relitigating his 2017 complaint when that complaint was resolved via a certificate of satisfaction.</w:t>
      </w:r>
    </w:p>
    <w:p w14:paraId="7E0116FE" w14:textId="77777777" w:rsidR="00015BA7" w:rsidRPr="005E48A0" w:rsidRDefault="00015BA7" w:rsidP="00015BA7">
      <w:pPr>
        <w:pStyle w:val="Style"/>
        <w:widowControl/>
        <w:spacing w:line="360" w:lineRule="auto"/>
        <w:ind w:firstLine="1440"/>
        <w:rPr>
          <w:bCs/>
          <w:color w:val="000000"/>
        </w:rPr>
      </w:pPr>
    </w:p>
    <w:p w14:paraId="6776537A" w14:textId="77777777" w:rsidR="00DF1EAF" w:rsidRDefault="00DF1EAF" w:rsidP="00C657AA">
      <w:pPr>
        <w:spacing w:after="0" w:line="360" w:lineRule="auto"/>
        <w:jc w:val="center"/>
        <w:rPr>
          <w:rFonts w:ascii="Times New Roman" w:eastAsia="Times New Roman" w:hAnsi="Times New Roman" w:cs="Times New Roman"/>
          <w:sz w:val="24"/>
          <w:szCs w:val="24"/>
          <w:u w:val="single"/>
        </w:rPr>
      </w:pPr>
    </w:p>
    <w:p w14:paraId="78EF3E9E" w14:textId="6D0B5986" w:rsidR="00A75264" w:rsidRPr="00C657AA" w:rsidRDefault="00BD5884" w:rsidP="00C657AA">
      <w:pPr>
        <w:spacing w:after="0" w:line="360" w:lineRule="auto"/>
        <w:jc w:val="center"/>
        <w:rPr>
          <w:rFonts w:ascii="Times New Roman" w:eastAsia="Times New Roman" w:hAnsi="Times New Roman" w:cs="Times New Roman"/>
          <w:sz w:val="24"/>
          <w:szCs w:val="24"/>
          <w:u w:val="single"/>
        </w:rPr>
      </w:pPr>
      <w:r w:rsidRPr="00C657AA">
        <w:rPr>
          <w:rFonts w:ascii="Times New Roman" w:eastAsia="Times New Roman" w:hAnsi="Times New Roman" w:cs="Times New Roman"/>
          <w:sz w:val="24"/>
          <w:szCs w:val="24"/>
          <w:u w:val="single"/>
        </w:rPr>
        <w:t>ORDER</w:t>
      </w:r>
    </w:p>
    <w:p w14:paraId="0D42279E" w14:textId="7E03E8B8" w:rsidR="00A75264" w:rsidRDefault="00A75264"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703E48F" w14:textId="77777777" w:rsidR="0008529D" w:rsidRPr="00C657AA" w:rsidRDefault="0008529D"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DF68162" w14:textId="77777777" w:rsidR="00BD5884" w:rsidRPr="00C657AA" w:rsidRDefault="00BD5884"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657AA">
        <w:rPr>
          <w:rFonts w:ascii="Times New Roman" w:eastAsia="Times New Roman" w:hAnsi="Times New Roman" w:cs="Times New Roman"/>
          <w:sz w:val="24"/>
          <w:szCs w:val="24"/>
        </w:rPr>
        <w:tab/>
      </w:r>
      <w:r w:rsidRPr="00C657AA">
        <w:rPr>
          <w:rFonts w:ascii="Times New Roman" w:eastAsia="Times New Roman" w:hAnsi="Times New Roman" w:cs="Times New Roman"/>
          <w:sz w:val="24"/>
          <w:szCs w:val="24"/>
        </w:rPr>
        <w:tab/>
        <w:t>THEREFORE,</w:t>
      </w:r>
    </w:p>
    <w:p w14:paraId="34CE7427" w14:textId="77777777" w:rsidR="00911957" w:rsidRPr="00C657AA" w:rsidRDefault="00911957"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F4AD70E" w14:textId="77777777" w:rsidR="00BD5884" w:rsidRPr="00C657AA" w:rsidRDefault="00BD5884"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657AA">
        <w:rPr>
          <w:rFonts w:ascii="Times New Roman" w:eastAsia="Times New Roman" w:hAnsi="Times New Roman" w:cs="Times New Roman"/>
          <w:sz w:val="24"/>
          <w:szCs w:val="24"/>
        </w:rPr>
        <w:tab/>
      </w:r>
      <w:r w:rsidRPr="00C657AA">
        <w:rPr>
          <w:rFonts w:ascii="Times New Roman" w:eastAsia="Times New Roman" w:hAnsi="Times New Roman" w:cs="Times New Roman"/>
          <w:sz w:val="24"/>
          <w:szCs w:val="24"/>
        </w:rPr>
        <w:tab/>
        <w:t>IT IS ORDERED:</w:t>
      </w:r>
    </w:p>
    <w:p w14:paraId="25291A97" w14:textId="77777777" w:rsidR="00911957" w:rsidRPr="001B71C8" w:rsidRDefault="00911957"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A4D1203" w14:textId="218B085E" w:rsidR="001B71C8" w:rsidRPr="001B71C8" w:rsidRDefault="00BD5884" w:rsidP="009D690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B71C8">
        <w:rPr>
          <w:rFonts w:ascii="Times New Roman" w:eastAsia="Times New Roman" w:hAnsi="Times New Roman" w:cs="Times New Roman"/>
          <w:spacing w:val="-3"/>
          <w:sz w:val="24"/>
          <w:szCs w:val="24"/>
        </w:rPr>
        <w:t>Tha</w:t>
      </w:r>
      <w:r w:rsidR="00865808" w:rsidRPr="001B71C8">
        <w:rPr>
          <w:rFonts w:ascii="Times New Roman" w:eastAsia="Times New Roman" w:hAnsi="Times New Roman" w:cs="Times New Roman"/>
          <w:spacing w:val="-3"/>
          <w:sz w:val="24"/>
          <w:szCs w:val="24"/>
        </w:rPr>
        <w:t>t</w:t>
      </w:r>
      <w:r w:rsidR="00935E47" w:rsidRPr="001B71C8">
        <w:rPr>
          <w:rFonts w:ascii="Times New Roman" w:eastAsia="Times New Roman" w:hAnsi="Times New Roman" w:cs="Times New Roman"/>
          <w:spacing w:val="-3"/>
          <w:sz w:val="24"/>
          <w:szCs w:val="24"/>
        </w:rPr>
        <w:t xml:space="preserve"> </w:t>
      </w:r>
      <w:r w:rsidR="005E48A0" w:rsidRPr="001B71C8">
        <w:rPr>
          <w:rFonts w:ascii="Times New Roman" w:eastAsia="Times New Roman" w:hAnsi="Times New Roman" w:cs="Times New Roman"/>
          <w:spacing w:val="-3"/>
          <w:sz w:val="24"/>
          <w:szCs w:val="24"/>
        </w:rPr>
        <w:t>the preliminary objection filed by Philadelphia Gas Works</w:t>
      </w:r>
      <w:r w:rsidR="001B71C8" w:rsidRPr="001B71C8">
        <w:rPr>
          <w:rFonts w:ascii="Times New Roman" w:eastAsia="Times New Roman" w:hAnsi="Times New Roman" w:cs="Times New Roman"/>
          <w:spacing w:val="-3"/>
          <w:sz w:val="24"/>
          <w:szCs w:val="24"/>
        </w:rPr>
        <w:t xml:space="preserve"> on April 8, 2020 at docket number F-2020-3019308 is denied.</w:t>
      </w:r>
    </w:p>
    <w:p w14:paraId="6DCCB7FE" w14:textId="77777777" w:rsidR="001B71C8" w:rsidRPr="001B71C8" w:rsidRDefault="001B71C8" w:rsidP="001B71C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207AC958" w14:textId="55989122" w:rsidR="001B71C8" w:rsidRPr="001B71C8" w:rsidRDefault="001B71C8" w:rsidP="009D690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B71C8">
        <w:rPr>
          <w:rFonts w:ascii="Times New Roman" w:eastAsia="Times New Roman" w:hAnsi="Times New Roman" w:cs="Times New Roman"/>
          <w:spacing w:val="-3"/>
          <w:sz w:val="24"/>
          <w:szCs w:val="24"/>
        </w:rPr>
        <w:t>That the formal complaint filed by Paul Thorne, Jr. against Philadelphia Gas Works</w:t>
      </w:r>
      <w:r>
        <w:rPr>
          <w:rFonts w:ascii="Times New Roman" w:eastAsia="Times New Roman" w:hAnsi="Times New Roman" w:cs="Times New Roman"/>
          <w:spacing w:val="-3"/>
          <w:sz w:val="24"/>
          <w:szCs w:val="24"/>
        </w:rPr>
        <w:t xml:space="preserve"> on March 6, 2020</w:t>
      </w:r>
      <w:r w:rsidRPr="001B71C8">
        <w:rPr>
          <w:rFonts w:ascii="Times New Roman" w:eastAsia="Times New Roman" w:hAnsi="Times New Roman" w:cs="Times New Roman"/>
          <w:spacing w:val="-3"/>
          <w:sz w:val="24"/>
          <w:szCs w:val="24"/>
        </w:rPr>
        <w:t xml:space="preserve"> at docket number F-2020-3019308</w:t>
      </w:r>
      <w:r>
        <w:rPr>
          <w:rFonts w:ascii="Times New Roman" w:eastAsia="Times New Roman" w:hAnsi="Times New Roman" w:cs="Times New Roman"/>
          <w:spacing w:val="-3"/>
          <w:sz w:val="24"/>
          <w:szCs w:val="24"/>
        </w:rPr>
        <w:t xml:space="preserve"> </w:t>
      </w:r>
      <w:r w:rsidR="00DF1EAF">
        <w:rPr>
          <w:rFonts w:ascii="Times New Roman" w:eastAsia="Times New Roman" w:hAnsi="Times New Roman" w:cs="Times New Roman"/>
          <w:spacing w:val="-3"/>
          <w:sz w:val="24"/>
          <w:szCs w:val="24"/>
        </w:rPr>
        <w:t xml:space="preserve">shall </w:t>
      </w:r>
      <w:r>
        <w:rPr>
          <w:rFonts w:ascii="Times New Roman" w:eastAsia="Times New Roman" w:hAnsi="Times New Roman" w:cs="Times New Roman"/>
          <w:spacing w:val="-3"/>
          <w:sz w:val="24"/>
          <w:szCs w:val="24"/>
        </w:rPr>
        <w:t>proceed to a hearing.</w:t>
      </w:r>
    </w:p>
    <w:p w14:paraId="10553250" w14:textId="5904A2F0" w:rsidR="00F9458F" w:rsidRDefault="00F9458F" w:rsidP="009D6902">
      <w:pPr>
        <w:pStyle w:val="ListParagraph"/>
        <w:spacing w:after="0" w:line="360" w:lineRule="auto"/>
        <w:ind w:left="0"/>
        <w:contextualSpacing w:val="0"/>
        <w:rPr>
          <w:rFonts w:ascii="Times New Roman" w:eastAsia="Times New Roman" w:hAnsi="Times New Roman" w:cs="Times New Roman"/>
          <w:spacing w:val="-3"/>
          <w:sz w:val="24"/>
          <w:szCs w:val="24"/>
        </w:rPr>
      </w:pPr>
    </w:p>
    <w:p w14:paraId="21EBA602" w14:textId="77777777" w:rsidR="00DF1EAF" w:rsidRPr="009D6902" w:rsidRDefault="00DF1EAF" w:rsidP="009D6902">
      <w:pPr>
        <w:pStyle w:val="ListParagraph"/>
        <w:spacing w:after="0" w:line="360" w:lineRule="auto"/>
        <w:ind w:left="0"/>
        <w:contextualSpacing w:val="0"/>
        <w:rPr>
          <w:rFonts w:ascii="Times New Roman" w:eastAsia="Times New Roman" w:hAnsi="Times New Roman" w:cs="Times New Roman"/>
          <w:spacing w:val="-3"/>
          <w:sz w:val="24"/>
          <w:szCs w:val="24"/>
        </w:rPr>
      </w:pPr>
    </w:p>
    <w:p w14:paraId="2F77E13F" w14:textId="77777777" w:rsidR="003904B3" w:rsidRPr="009D6902" w:rsidRDefault="003904B3" w:rsidP="009D6902">
      <w:pPr>
        <w:pStyle w:val="ListParagraph"/>
        <w:spacing w:after="0" w:line="360" w:lineRule="auto"/>
        <w:ind w:left="0"/>
        <w:rPr>
          <w:rFonts w:ascii="Times New Roman" w:eastAsia="Times New Roman" w:hAnsi="Times New Roman" w:cs="Times New Roman"/>
          <w:spacing w:val="-3"/>
          <w:sz w:val="24"/>
          <w:szCs w:val="24"/>
        </w:rPr>
      </w:pPr>
    </w:p>
    <w:p w14:paraId="2508F63B" w14:textId="400F35C6" w:rsidR="00BD5884" w:rsidRPr="009D6902" w:rsidRDefault="00BD5884" w:rsidP="00DE5AC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D6902">
        <w:rPr>
          <w:rFonts w:ascii="Times New Roman" w:eastAsia="Times New Roman" w:hAnsi="Times New Roman" w:cs="Times New Roman"/>
          <w:spacing w:val="-3"/>
          <w:sz w:val="24"/>
          <w:szCs w:val="24"/>
        </w:rPr>
        <w:t>Date:</w:t>
      </w:r>
      <w:r w:rsidRPr="009D6902">
        <w:rPr>
          <w:rFonts w:ascii="Times New Roman" w:eastAsia="Times New Roman" w:hAnsi="Times New Roman" w:cs="Times New Roman"/>
          <w:spacing w:val="-3"/>
          <w:sz w:val="24"/>
          <w:szCs w:val="24"/>
        </w:rPr>
        <w:tab/>
      </w:r>
      <w:r w:rsidR="00EC7914">
        <w:rPr>
          <w:rFonts w:ascii="Times New Roman" w:eastAsia="Times New Roman" w:hAnsi="Times New Roman" w:cs="Times New Roman"/>
          <w:spacing w:val="-3"/>
          <w:sz w:val="24"/>
          <w:szCs w:val="24"/>
          <w:u w:val="single"/>
        </w:rPr>
        <w:t xml:space="preserve">June </w:t>
      </w:r>
      <w:r w:rsidR="001B71C8">
        <w:rPr>
          <w:rFonts w:ascii="Times New Roman" w:eastAsia="Times New Roman" w:hAnsi="Times New Roman" w:cs="Times New Roman"/>
          <w:spacing w:val="-3"/>
          <w:sz w:val="24"/>
          <w:szCs w:val="24"/>
          <w:u w:val="single"/>
        </w:rPr>
        <w:t>5</w:t>
      </w:r>
      <w:r w:rsidR="00914599" w:rsidRPr="009D6902">
        <w:rPr>
          <w:rFonts w:ascii="Times New Roman" w:eastAsia="Times New Roman" w:hAnsi="Times New Roman" w:cs="Times New Roman"/>
          <w:spacing w:val="-3"/>
          <w:sz w:val="24"/>
          <w:szCs w:val="24"/>
          <w:u w:val="single"/>
        </w:rPr>
        <w:t>, 20</w:t>
      </w:r>
      <w:r w:rsidR="00EC7914">
        <w:rPr>
          <w:rFonts w:ascii="Times New Roman" w:eastAsia="Times New Roman" w:hAnsi="Times New Roman" w:cs="Times New Roman"/>
          <w:spacing w:val="-3"/>
          <w:sz w:val="24"/>
          <w:szCs w:val="24"/>
          <w:u w:val="single"/>
        </w:rPr>
        <w:t>20</w:t>
      </w:r>
      <w:r w:rsidRPr="009D6902">
        <w:rPr>
          <w:rFonts w:ascii="Times New Roman" w:eastAsia="Times New Roman" w:hAnsi="Times New Roman" w:cs="Times New Roman"/>
          <w:spacing w:val="-3"/>
          <w:sz w:val="24"/>
          <w:szCs w:val="24"/>
        </w:rPr>
        <w:tab/>
      </w:r>
      <w:r w:rsidR="0017101D" w:rsidRPr="009D6902">
        <w:rPr>
          <w:rFonts w:ascii="Times New Roman" w:eastAsia="Times New Roman" w:hAnsi="Times New Roman" w:cs="Times New Roman"/>
          <w:spacing w:val="-3"/>
          <w:sz w:val="24"/>
          <w:szCs w:val="24"/>
          <w:u w:val="single"/>
        </w:rPr>
        <w:tab/>
      </w:r>
      <w:r w:rsidR="0017101D" w:rsidRPr="009D6902">
        <w:rPr>
          <w:rFonts w:ascii="Times New Roman" w:eastAsia="Times New Roman" w:hAnsi="Times New Roman" w:cs="Times New Roman"/>
          <w:spacing w:val="-3"/>
          <w:sz w:val="24"/>
          <w:szCs w:val="24"/>
          <w:u w:val="single"/>
        </w:rPr>
        <w:tab/>
        <w:t>/s/</w:t>
      </w:r>
      <w:r w:rsidR="0017101D" w:rsidRPr="009D6902">
        <w:rPr>
          <w:rFonts w:ascii="Times New Roman" w:eastAsia="Times New Roman" w:hAnsi="Times New Roman" w:cs="Times New Roman"/>
          <w:spacing w:val="-3"/>
          <w:sz w:val="24"/>
          <w:szCs w:val="24"/>
          <w:u w:val="single"/>
        </w:rPr>
        <w:tab/>
      </w:r>
      <w:r w:rsidR="0017101D" w:rsidRPr="009D6902">
        <w:rPr>
          <w:rFonts w:ascii="Times New Roman" w:eastAsia="Times New Roman" w:hAnsi="Times New Roman" w:cs="Times New Roman"/>
          <w:spacing w:val="-3"/>
          <w:sz w:val="24"/>
          <w:szCs w:val="24"/>
          <w:u w:val="single"/>
        </w:rPr>
        <w:tab/>
      </w:r>
      <w:r w:rsidR="0017101D" w:rsidRPr="009D6902">
        <w:rPr>
          <w:rFonts w:ascii="Times New Roman" w:eastAsia="Times New Roman" w:hAnsi="Times New Roman" w:cs="Times New Roman"/>
          <w:spacing w:val="-3"/>
          <w:sz w:val="24"/>
          <w:szCs w:val="24"/>
          <w:u w:val="single"/>
        </w:rPr>
        <w:tab/>
      </w:r>
    </w:p>
    <w:p w14:paraId="63DB0A70" w14:textId="77777777" w:rsidR="00BD5884" w:rsidRPr="009D6902" w:rsidRDefault="00BD5884" w:rsidP="00DE5AC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t>Joel H. Cheskis</w:t>
      </w:r>
    </w:p>
    <w:p w14:paraId="652C5A71" w14:textId="6B643CC1" w:rsidR="00F247F2" w:rsidRDefault="00EC4A1F" w:rsidP="00DE5AC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r>
      <w:r w:rsidR="00274CDA" w:rsidRPr="009D6902">
        <w:rPr>
          <w:rFonts w:ascii="Times New Roman" w:eastAsia="Times New Roman" w:hAnsi="Times New Roman" w:cs="Times New Roman"/>
          <w:spacing w:val="-3"/>
          <w:sz w:val="24"/>
          <w:szCs w:val="24"/>
        </w:rPr>
        <w:t xml:space="preserve">Deputy Chief </w:t>
      </w:r>
      <w:r w:rsidRPr="009D6902">
        <w:rPr>
          <w:rFonts w:ascii="Times New Roman" w:eastAsia="Times New Roman" w:hAnsi="Times New Roman" w:cs="Times New Roman"/>
          <w:spacing w:val="-3"/>
          <w:sz w:val="24"/>
          <w:szCs w:val="24"/>
        </w:rPr>
        <w:t>Administrative Law Judge</w:t>
      </w:r>
    </w:p>
    <w:p w14:paraId="388508EF" w14:textId="77777777" w:rsidR="0008529D" w:rsidRDefault="0008529D" w:rsidP="00DE5AC3">
      <w:pPr>
        <w:tabs>
          <w:tab w:val="left" w:pos="720"/>
          <w:tab w:val="left" w:pos="5040"/>
        </w:tabs>
        <w:suppressAutoHyphens/>
        <w:autoSpaceDE w:val="0"/>
        <w:autoSpaceDN w:val="0"/>
        <w:spacing w:after="0" w:line="240" w:lineRule="auto"/>
        <w:rPr>
          <w:rFonts w:ascii="Times New Roman" w:hAnsi="Times New Roman" w:cs="Times New Roman"/>
          <w:sz w:val="24"/>
          <w:szCs w:val="24"/>
        </w:rPr>
        <w:sectPr w:rsidR="0008529D" w:rsidSect="00473904">
          <w:footerReference w:type="default" r:id="rId8"/>
          <w:footerReference w:type="first" r:id="rId9"/>
          <w:pgSz w:w="12240" w:h="15840"/>
          <w:pgMar w:top="1440" w:right="1440" w:bottom="1440" w:left="1440" w:header="720" w:footer="720" w:gutter="0"/>
          <w:cols w:space="720"/>
          <w:titlePg/>
          <w:docGrid w:linePitch="360"/>
        </w:sectPr>
      </w:pPr>
    </w:p>
    <w:p w14:paraId="3C8CC8AA" w14:textId="77777777" w:rsidR="0008529D" w:rsidRPr="00C70802" w:rsidRDefault="0008529D" w:rsidP="0008529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F-2020-3019308 - PAUL THORNE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PAUL THORNE JR</w:t>
      </w:r>
      <w:r>
        <w:rPr>
          <w:rFonts w:ascii="Microsoft Sans Serif" w:eastAsia="Microsoft Sans Serif" w:hAnsi="Microsoft Sans Serif" w:cs="Microsoft Sans Serif"/>
          <w:sz w:val="24"/>
        </w:rPr>
        <w:cr/>
        <w:t>7900 LINDBERGH BOULEVARD</w:t>
      </w:r>
      <w:r>
        <w:rPr>
          <w:rFonts w:ascii="Microsoft Sans Serif" w:eastAsia="Microsoft Sans Serif" w:hAnsi="Microsoft Sans Serif" w:cs="Microsoft Sans Serif"/>
          <w:sz w:val="24"/>
        </w:rPr>
        <w:cr/>
        <w:t>PHILADELPHIA PA  19153</w:t>
      </w:r>
      <w:r>
        <w:rPr>
          <w:rFonts w:ascii="Microsoft Sans Serif" w:eastAsia="Microsoft Sans Serif" w:hAnsi="Microsoft Sans Serif" w:cs="Microsoft Sans Serif"/>
          <w:sz w:val="24"/>
        </w:rPr>
        <w:cr/>
      </w:r>
      <w:r w:rsidRPr="00C70802">
        <w:rPr>
          <w:rFonts w:ascii="Microsoft Sans Serif" w:eastAsia="Microsoft Sans Serif" w:hAnsi="Microsoft Sans Serif" w:cs="Microsoft Sans Serif"/>
          <w:b/>
          <w:bCs/>
          <w:sz w:val="24"/>
        </w:rPr>
        <w:t>267.343.2270</w:t>
      </w:r>
      <w:r>
        <w:rPr>
          <w:rFonts w:ascii="Microsoft Sans Serif" w:eastAsia="Microsoft Sans Serif" w:hAnsi="Microsoft Sans Serif" w:cs="Microsoft Sans Serif"/>
          <w:sz w:val="24"/>
        </w:rPr>
        <w:br/>
      </w:r>
      <w:r w:rsidRPr="00C70802">
        <w:rPr>
          <w:rFonts w:ascii="Microsoft Sans Serif" w:eastAsia="Microsoft Sans Serif" w:hAnsi="Microsoft Sans Serif" w:cs="Microsoft Sans Serif"/>
          <w:b/>
          <w:bCs/>
          <w:sz w:val="24"/>
        </w:rPr>
        <w:t>PAULTHORNEJR2018@GMAIL.COM</w:t>
      </w:r>
      <w:r w:rsidRPr="00C7080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70802">
        <w:rPr>
          <w:rFonts w:ascii="Microsoft Sans Serif" w:eastAsia="Microsoft Sans Serif" w:hAnsi="Microsoft Sans Serif" w:cs="Microsoft Sans Serif"/>
          <w:b/>
          <w:bCs/>
          <w:sz w:val="24"/>
        </w:rPr>
        <w:t>215.684.6164</w:t>
      </w:r>
      <w:r w:rsidRPr="00C70802">
        <w:rPr>
          <w:rFonts w:ascii="Microsoft Sans Serif" w:eastAsia="Microsoft Sans Serif" w:hAnsi="Microsoft Sans Serif" w:cs="Microsoft Sans Serif"/>
          <w:b/>
          <w:bCs/>
          <w:sz w:val="24"/>
        </w:rPr>
        <w:br/>
      </w:r>
      <w:r w:rsidRPr="00C70802">
        <w:rPr>
          <w:rFonts w:ascii="Microsoft Sans Serif" w:eastAsia="Microsoft Sans Serif" w:hAnsi="Microsoft Sans Serif" w:cs="Microsoft Sans Serif"/>
          <w:b/>
          <w:bCs/>
          <w:i/>
          <w:iCs/>
          <w:sz w:val="24"/>
          <w:u w:val="single"/>
        </w:rPr>
        <w:t>ACCEPTS E-SERVICE</w:t>
      </w:r>
      <w:r w:rsidRPr="00C70802">
        <w:rPr>
          <w:rFonts w:ascii="Microsoft Sans Serif" w:eastAsia="Microsoft Sans Serif" w:hAnsi="Microsoft Sans Serif" w:cs="Microsoft Sans Serif"/>
          <w:b/>
          <w:bCs/>
          <w:i/>
          <w:iCs/>
          <w:sz w:val="24"/>
          <w:u w:val="single"/>
        </w:rPr>
        <w:cr/>
      </w:r>
    </w:p>
    <w:p w14:paraId="7F7BAD39" w14:textId="1DC8B99A" w:rsidR="0008529D" w:rsidRPr="009D6902" w:rsidRDefault="0008529D" w:rsidP="00DE5AC3">
      <w:pPr>
        <w:tabs>
          <w:tab w:val="left" w:pos="720"/>
          <w:tab w:val="left" w:pos="5040"/>
        </w:tabs>
        <w:suppressAutoHyphens/>
        <w:autoSpaceDE w:val="0"/>
        <w:autoSpaceDN w:val="0"/>
        <w:spacing w:after="0" w:line="240" w:lineRule="auto"/>
        <w:rPr>
          <w:rFonts w:ascii="Times New Roman" w:hAnsi="Times New Roman" w:cs="Times New Roman"/>
          <w:sz w:val="24"/>
          <w:szCs w:val="24"/>
        </w:rPr>
      </w:pPr>
      <w:bookmarkStart w:id="0" w:name="_GoBack"/>
      <w:bookmarkEnd w:id="0"/>
    </w:p>
    <w:sectPr w:rsidR="0008529D" w:rsidRPr="009D6902" w:rsidSect="0047390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F5DB0" w14:textId="77777777" w:rsidR="00AC214C" w:rsidRDefault="00AC214C" w:rsidP="00CE5CC7">
      <w:pPr>
        <w:spacing w:after="0" w:line="240" w:lineRule="auto"/>
      </w:pPr>
      <w:r>
        <w:separator/>
      </w:r>
    </w:p>
  </w:endnote>
  <w:endnote w:type="continuationSeparator" w:id="0">
    <w:p w14:paraId="56DA5278" w14:textId="77777777" w:rsidR="00AC214C" w:rsidRDefault="00AC214C"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38F0304B" w14:textId="77777777"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81654F">
          <w:rPr>
            <w:rFonts w:ascii="Times New Roman" w:hAnsi="Times New Roman" w:cs="Times New Roman"/>
            <w:noProof/>
            <w:sz w:val="20"/>
            <w:szCs w:val="20"/>
          </w:rPr>
          <w:t>12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49F5" w14:textId="77777777" w:rsidR="00434A51" w:rsidRPr="0011578E" w:rsidRDefault="00434A5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2FCE2" w14:textId="77777777" w:rsidR="00AC214C" w:rsidRDefault="00AC214C" w:rsidP="00CE5CC7">
      <w:pPr>
        <w:spacing w:after="0" w:line="240" w:lineRule="auto"/>
      </w:pPr>
      <w:r>
        <w:separator/>
      </w:r>
    </w:p>
  </w:footnote>
  <w:footnote w:type="continuationSeparator" w:id="0">
    <w:p w14:paraId="1AA0BF63" w14:textId="77777777" w:rsidR="00AC214C" w:rsidRDefault="00AC214C" w:rsidP="00CE5CC7">
      <w:pPr>
        <w:spacing w:after="0" w:line="240" w:lineRule="auto"/>
      </w:pPr>
      <w:r>
        <w:continuationSeparator/>
      </w:r>
    </w:p>
  </w:footnote>
  <w:footnote w:id="1">
    <w:p w14:paraId="7724986F" w14:textId="77777777" w:rsidR="006507B5" w:rsidRPr="005B33EB" w:rsidRDefault="006507B5" w:rsidP="006507B5">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r w:rsidRPr="005B33EB">
        <w:rPr>
          <w:color w:val="000000"/>
          <w:sz w:val="20"/>
          <w:szCs w:val="20"/>
          <w:u w:val="single"/>
        </w:rPr>
        <w:t>Carlock</w:t>
      </w:r>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Docket No. C-00957557</w:t>
      </w:r>
      <w:r>
        <w:rPr>
          <w:color w:val="000000"/>
          <w:sz w:val="20"/>
          <w:szCs w:val="20"/>
        </w:rPr>
        <w:t xml:space="preserve"> (</w:t>
      </w:r>
      <w:r w:rsidRPr="005B33EB">
        <w:rPr>
          <w:color w:val="000000"/>
          <w:sz w:val="20"/>
          <w:szCs w:val="20"/>
        </w:rPr>
        <w:t xml:space="preserve">Opinion and Order entered June 12, 1996). </w:t>
      </w:r>
    </w:p>
    <w:p w14:paraId="51F8D668" w14:textId="77777777" w:rsidR="006507B5" w:rsidRDefault="006507B5" w:rsidP="006507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670E42"/>
    <w:multiLevelType w:val="hybridMultilevel"/>
    <w:tmpl w:val="83F02680"/>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7E6D90"/>
    <w:multiLevelType w:val="hybridMultilevel"/>
    <w:tmpl w:val="D56049FA"/>
    <w:lvl w:ilvl="0" w:tplc="B4522D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7D015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C6466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2F040C5"/>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25"/>
  </w:num>
  <w:num w:numId="9">
    <w:abstractNumId w:val="14"/>
  </w:num>
  <w:num w:numId="10">
    <w:abstractNumId w:val="17"/>
  </w:num>
  <w:num w:numId="11">
    <w:abstractNumId w:val="4"/>
  </w:num>
  <w:num w:numId="12">
    <w:abstractNumId w:val="9"/>
  </w:num>
  <w:num w:numId="13">
    <w:abstractNumId w:val="15"/>
  </w:num>
  <w:num w:numId="14">
    <w:abstractNumId w:val="21"/>
  </w:num>
  <w:num w:numId="15">
    <w:abstractNumId w:val="5"/>
  </w:num>
  <w:num w:numId="16">
    <w:abstractNumId w:val="6"/>
  </w:num>
  <w:num w:numId="17">
    <w:abstractNumId w:val="8"/>
  </w:num>
  <w:num w:numId="18">
    <w:abstractNumId w:val="0"/>
  </w:num>
  <w:num w:numId="19">
    <w:abstractNumId w:val="7"/>
  </w:num>
  <w:num w:numId="20">
    <w:abstractNumId w:val="24"/>
  </w:num>
  <w:num w:numId="21">
    <w:abstractNumId w:val="10"/>
  </w:num>
  <w:num w:numId="22">
    <w:abstractNumId w:val="2"/>
  </w:num>
  <w:num w:numId="23">
    <w:abstractNumId w:val="1"/>
  </w:num>
  <w:num w:numId="24">
    <w:abstractNumId w:val="23"/>
  </w:num>
  <w:num w:numId="25">
    <w:abstractNumId w:val="18"/>
  </w:num>
  <w:num w:numId="26">
    <w:abstractNumId w:val="3"/>
  </w:num>
  <w:num w:numId="27">
    <w:abstractNumId w:val="20"/>
  </w:num>
  <w:num w:numId="28">
    <w:abstractNumId w:val="28"/>
  </w:num>
  <w:num w:numId="29">
    <w:abstractNumId w:val="16"/>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4B4A"/>
    <w:rsid w:val="000050FA"/>
    <w:rsid w:val="00005743"/>
    <w:rsid w:val="0000582C"/>
    <w:rsid w:val="00005A0D"/>
    <w:rsid w:val="0000637B"/>
    <w:rsid w:val="00006C19"/>
    <w:rsid w:val="00010B23"/>
    <w:rsid w:val="00011068"/>
    <w:rsid w:val="00011B6C"/>
    <w:rsid w:val="00012008"/>
    <w:rsid w:val="00013052"/>
    <w:rsid w:val="00013FF7"/>
    <w:rsid w:val="0001449E"/>
    <w:rsid w:val="00015215"/>
    <w:rsid w:val="00015520"/>
    <w:rsid w:val="0001590C"/>
    <w:rsid w:val="00015BA7"/>
    <w:rsid w:val="00015C91"/>
    <w:rsid w:val="00016ED8"/>
    <w:rsid w:val="00017DD5"/>
    <w:rsid w:val="00020382"/>
    <w:rsid w:val="0002204B"/>
    <w:rsid w:val="00022B6B"/>
    <w:rsid w:val="000237F5"/>
    <w:rsid w:val="00023BCF"/>
    <w:rsid w:val="00023E81"/>
    <w:rsid w:val="000241B6"/>
    <w:rsid w:val="000251EC"/>
    <w:rsid w:val="0002623E"/>
    <w:rsid w:val="00026572"/>
    <w:rsid w:val="00026DCF"/>
    <w:rsid w:val="00026F1C"/>
    <w:rsid w:val="00026FA5"/>
    <w:rsid w:val="0002728D"/>
    <w:rsid w:val="00027E97"/>
    <w:rsid w:val="00027FD1"/>
    <w:rsid w:val="00030056"/>
    <w:rsid w:val="00031BCC"/>
    <w:rsid w:val="00031E4F"/>
    <w:rsid w:val="00033C72"/>
    <w:rsid w:val="00034B53"/>
    <w:rsid w:val="000363FC"/>
    <w:rsid w:val="00036A54"/>
    <w:rsid w:val="000373AF"/>
    <w:rsid w:val="00037E36"/>
    <w:rsid w:val="0004168A"/>
    <w:rsid w:val="00042E4D"/>
    <w:rsid w:val="0004323A"/>
    <w:rsid w:val="0004421A"/>
    <w:rsid w:val="00045CAF"/>
    <w:rsid w:val="00050838"/>
    <w:rsid w:val="000520BE"/>
    <w:rsid w:val="0005392C"/>
    <w:rsid w:val="00053FBB"/>
    <w:rsid w:val="000541D8"/>
    <w:rsid w:val="00054961"/>
    <w:rsid w:val="00055D84"/>
    <w:rsid w:val="000575E3"/>
    <w:rsid w:val="00057FE2"/>
    <w:rsid w:val="00060098"/>
    <w:rsid w:val="00060320"/>
    <w:rsid w:val="00061C03"/>
    <w:rsid w:val="0006274A"/>
    <w:rsid w:val="00063319"/>
    <w:rsid w:val="00064527"/>
    <w:rsid w:val="0006470E"/>
    <w:rsid w:val="000657E6"/>
    <w:rsid w:val="000668AA"/>
    <w:rsid w:val="0006745D"/>
    <w:rsid w:val="00067938"/>
    <w:rsid w:val="00067B53"/>
    <w:rsid w:val="000711F8"/>
    <w:rsid w:val="000716EA"/>
    <w:rsid w:val="000717FF"/>
    <w:rsid w:val="00071B95"/>
    <w:rsid w:val="0007200A"/>
    <w:rsid w:val="00072266"/>
    <w:rsid w:val="00072B9C"/>
    <w:rsid w:val="00072C48"/>
    <w:rsid w:val="00072EAF"/>
    <w:rsid w:val="00072F1E"/>
    <w:rsid w:val="00073B78"/>
    <w:rsid w:val="000744ED"/>
    <w:rsid w:val="00075133"/>
    <w:rsid w:val="0007550A"/>
    <w:rsid w:val="000771A8"/>
    <w:rsid w:val="0007745D"/>
    <w:rsid w:val="00077BB3"/>
    <w:rsid w:val="00077F86"/>
    <w:rsid w:val="000813ED"/>
    <w:rsid w:val="00082901"/>
    <w:rsid w:val="00082E77"/>
    <w:rsid w:val="0008396A"/>
    <w:rsid w:val="000839F6"/>
    <w:rsid w:val="00083D7B"/>
    <w:rsid w:val="00084D64"/>
    <w:rsid w:val="0008529D"/>
    <w:rsid w:val="00085C12"/>
    <w:rsid w:val="00085DA0"/>
    <w:rsid w:val="00085EE1"/>
    <w:rsid w:val="000869BE"/>
    <w:rsid w:val="00087A9F"/>
    <w:rsid w:val="00087AB2"/>
    <w:rsid w:val="00087B62"/>
    <w:rsid w:val="000908F0"/>
    <w:rsid w:val="00092CB1"/>
    <w:rsid w:val="00092F7C"/>
    <w:rsid w:val="0009329B"/>
    <w:rsid w:val="00095BD9"/>
    <w:rsid w:val="00095DDE"/>
    <w:rsid w:val="000971BF"/>
    <w:rsid w:val="000A06D0"/>
    <w:rsid w:val="000A0BF6"/>
    <w:rsid w:val="000A158D"/>
    <w:rsid w:val="000A1F8C"/>
    <w:rsid w:val="000A229F"/>
    <w:rsid w:val="000A2A64"/>
    <w:rsid w:val="000A2C95"/>
    <w:rsid w:val="000A300D"/>
    <w:rsid w:val="000A3114"/>
    <w:rsid w:val="000A3859"/>
    <w:rsid w:val="000A440B"/>
    <w:rsid w:val="000A471D"/>
    <w:rsid w:val="000A4DE8"/>
    <w:rsid w:val="000A4E11"/>
    <w:rsid w:val="000A4EA1"/>
    <w:rsid w:val="000A61C5"/>
    <w:rsid w:val="000A6A82"/>
    <w:rsid w:val="000A7521"/>
    <w:rsid w:val="000B0F57"/>
    <w:rsid w:val="000B14E0"/>
    <w:rsid w:val="000B2336"/>
    <w:rsid w:val="000B2F58"/>
    <w:rsid w:val="000B3BBA"/>
    <w:rsid w:val="000B3BDE"/>
    <w:rsid w:val="000B3E1E"/>
    <w:rsid w:val="000B408A"/>
    <w:rsid w:val="000B44D5"/>
    <w:rsid w:val="000B4AC5"/>
    <w:rsid w:val="000C220C"/>
    <w:rsid w:val="000C24A6"/>
    <w:rsid w:val="000C3130"/>
    <w:rsid w:val="000C4506"/>
    <w:rsid w:val="000C4A58"/>
    <w:rsid w:val="000C530C"/>
    <w:rsid w:val="000C584C"/>
    <w:rsid w:val="000C7035"/>
    <w:rsid w:val="000C73D3"/>
    <w:rsid w:val="000C7B96"/>
    <w:rsid w:val="000D139E"/>
    <w:rsid w:val="000D1C1E"/>
    <w:rsid w:val="000D1F19"/>
    <w:rsid w:val="000D324F"/>
    <w:rsid w:val="000D5E33"/>
    <w:rsid w:val="000D62E7"/>
    <w:rsid w:val="000D6AE6"/>
    <w:rsid w:val="000D790B"/>
    <w:rsid w:val="000D7C6B"/>
    <w:rsid w:val="000D7C7A"/>
    <w:rsid w:val="000E0093"/>
    <w:rsid w:val="000E0485"/>
    <w:rsid w:val="000E0A53"/>
    <w:rsid w:val="000E1640"/>
    <w:rsid w:val="000E1C21"/>
    <w:rsid w:val="000E21E6"/>
    <w:rsid w:val="000E338E"/>
    <w:rsid w:val="000E4E9E"/>
    <w:rsid w:val="000E512B"/>
    <w:rsid w:val="000E5B74"/>
    <w:rsid w:val="000E6EE9"/>
    <w:rsid w:val="000E7DEB"/>
    <w:rsid w:val="000F030C"/>
    <w:rsid w:val="000F0344"/>
    <w:rsid w:val="000F0C23"/>
    <w:rsid w:val="000F0EE4"/>
    <w:rsid w:val="000F13F9"/>
    <w:rsid w:val="000F22E4"/>
    <w:rsid w:val="000F2497"/>
    <w:rsid w:val="000F39C6"/>
    <w:rsid w:val="000F3B98"/>
    <w:rsid w:val="000F50D8"/>
    <w:rsid w:val="000F514F"/>
    <w:rsid w:val="000F55A4"/>
    <w:rsid w:val="000F6314"/>
    <w:rsid w:val="000F6951"/>
    <w:rsid w:val="000F6AC0"/>
    <w:rsid w:val="000F72BF"/>
    <w:rsid w:val="000F7547"/>
    <w:rsid w:val="000F7810"/>
    <w:rsid w:val="00100404"/>
    <w:rsid w:val="00101043"/>
    <w:rsid w:val="0010149E"/>
    <w:rsid w:val="00101E2E"/>
    <w:rsid w:val="00102838"/>
    <w:rsid w:val="00102B65"/>
    <w:rsid w:val="0010457C"/>
    <w:rsid w:val="00105A81"/>
    <w:rsid w:val="0010690D"/>
    <w:rsid w:val="00106B06"/>
    <w:rsid w:val="00107408"/>
    <w:rsid w:val="00107488"/>
    <w:rsid w:val="00110750"/>
    <w:rsid w:val="001109EF"/>
    <w:rsid w:val="0011109A"/>
    <w:rsid w:val="001118A2"/>
    <w:rsid w:val="00112175"/>
    <w:rsid w:val="001121A7"/>
    <w:rsid w:val="001125A9"/>
    <w:rsid w:val="001131B5"/>
    <w:rsid w:val="001143A9"/>
    <w:rsid w:val="00114678"/>
    <w:rsid w:val="00114932"/>
    <w:rsid w:val="00115473"/>
    <w:rsid w:val="0011578E"/>
    <w:rsid w:val="00115E90"/>
    <w:rsid w:val="00115E94"/>
    <w:rsid w:val="00116437"/>
    <w:rsid w:val="00117B73"/>
    <w:rsid w:val="00120D75"/>
    <w:rsid w:val="00121754"/>
    <w:rsid w:val="001217F2"/>
    <w:rsid w:val="00121A1F"/>
    <w:rsid w:val="00121DE5"/>
    <w:rsid w:val="00122DF4"/>
    <w:rsid w:val="001234D0"/>
    <w:rsid w:val="001249C3"/>
    <w:rsid w:val="00124B4B"/>
    <w:rsid w:val="0012519C"/>
    <w:rsid w:val="00125623"/>
    <w:rsid w:val="00125AFD"/>
    <w:rsid w:val="00126C09"/>
    <w:rsid w:val="00126ED0"/>
    <w:rsid w:val="001276B0"/>
    <w:rsid w:val="00127B6C"/>
    <w:rsid w:val="00130D75"/>
    <w:rsid w:val="00131955"/>
    <w:rsid w:val="0013266B"/>
    <w:rsid w:val="00132747"/>
    <w:rsid w:val="00132DDA"/>
    <w:rsid w:val="00133260"/>
    <w:rsid w:val="001334DF"/>
    <w:rsid w:val="00133C88"/>
    <w:rsid w:val="0013561C"/>
    <w:rsid w:val="0013679C"/>
    <w:rsid w:val="001373E1"/>
    <w:rsid w:val="00137582"/>
    <w:rsid w:val="001376F5"/>
    <w:rsid w:val="001407AB"/>
    <w:rsid w:val="00140DF2"/>
    <w:rsid w:val="001413EB"/>
    <w:rsid w:val="001419A4"/>
    <w:rsid w:val="0014223C"/>
    <w:rsid w:val="0014302D"/>
    <w:rsid w:val="001430B7"/>
    <w:rsid w:val="00143193"/>
    <w:rsid w:val="0014389B"/>
    <w:rsid w:val="00144AA0"/>
    <w:rsid w:val="001455A6"/>
    <w:rsid w:val="0014575C"/>
    <w:rsid w:val="001467FE"/>
    <w:rsid w:val="00147630"/>
    <w:rsid w:val="001477E2"/>
    <w:rsid w:val="00147CB3"/>
    <w:rsid w:val="00150194"/>
    <w:rsid w:val="00150F31"/>
    <w:rsid w:val="0015166D"/>
    <w:rsid w:val="001519BD"/>
    <w:rsid w:val="00152633"/>
    <w:rsid w:val="0015275D"/>
    <w:rsid w:val="00153DC7"/>
    <w:rsid w:val="00154C2A"/>
    <w:rsid w:val="001552C8"/>
    <w:rsid w:val="001560CF"/>
    <w:rsid w:val="00156ABE"/>
    <w:rsid w:val="00156B81"/>
    <w:rsid w:val="00157110"/>
    <w:rsid w:val="00157778"/>
    <w:rsid w:val="00157976"/>
    <w:rsid w:val="00157D5E"/>
    <w:rsid w:val="00160972"/>
    <w:rsid w:val="00164B53"/>
    <w:rsid w:val="00165904"/>
    <w:rsid w:val="00165974"/>
    <w:rsid w:val="001664D5"/>
    <w:rsid w:val="00166DA7"/>
    <w:rsid w:val="0017056B"/>
    <w:rsid w:val="00170875"/>
    <w:rsid w:val="00170FF5"/>
    <w:rsid w:val="0017101D"/>
    <w:rsid w:val="00172D74"/>
    <w:rsid w:val="00173A3F"/>
    <w:rsid w:val="001742E1"/>
    <w:rsid w:val="00174C59"/>
    <w:rsid w:val="00174EDE"/>
    <w:rsid w:val="00175318"/>
    <w:rsid w:val="001757A5"/>
    <w:rsid w:val="00176282"/>
    <w:rsid w:val="00177DB0"/>
    <w:rsid w:val="00182DE8"/>
    <w:rsid w:val="00182FDF"/>
    <w:rsid w:val="00183941"/>
    <w:rsid w:val="001841F0"/>
    <w:rsid w:val="001860F5"/>
    <w:rsid w:val="0018699D"/>
    <w:rsid w:val="00187551"/>
    <w:rsid w:val="0018764C"/>
    <w:rsid w:val="00187AB4"/>
    <w:rsid w:val="0019049A"/>
    <w:rsid w:val="00190580"/>
    <w:rsid w:val="00191359"/>
    <w:rsid w:val="00191567"/>
    <w:rsid w:val="00191CC1"/>
    <w:rsid w:val="00193184"/>
    <w:rsid w:val="0019349A"/>
    <w:rsid w:val="001950D2"/>
    <w:rsid w:val="00195964"/>
    <w:rsid w:val="001A297D"/>
    <w:rsid w:val="001A3535"/>
    <w:rsid w:val="001A3D98"/>
    <w:rsid w:val="001A4194"/>
    <w:rsid w:val="001A423A"/>
    <w:rsid w:val="001A526E"/>
    <w:rsid w:val="001A5841"/>
    <w:rsid w:val="001A5EF1"/>
    <w:rsid w:val="001A6F5F"/>
    <w:rsid w:val="001A6FDF"/>
    <w:rsid w:val="001A7BA3"/>
    <w:rsid w:val="001B042A"/>
    <w:rsid w:val="001B049F"/>
    <w:rsid w:val="001B0602"/>
    <w:rsid w:val="001B2500"/>
    <w:rsid w:val="001B3300"/>
    <w:rsid w:val="001B3CB0"/>
    <w:rsid w:val="001B4273"/>
    <w:rsid w:val="001B4BBC"/>
    <w:rsid w:val="001B5173"/>
    <w:rsid w:val="001B5704"/>
    <w:rsid w:val="001B5A2D"/>
    <w:rsid w:val="001B5ABA"/>
    <w:rsid w:val="001B71C8"/>
    <w:rsid w:val="001B7866"/>
    <w:rsid w:val="001B7DAF"/>
    <w:rsid w:val="001C083A"/>
    <w:rsid w:val="001C1617"/>
    <w:rsid w:val="001C25A0"/>
    <w:rsid w:val="001C3453"/>
    <w:rsid w:val="001C4837"/>
    <w:rsid w:val="001C5CD6"/>
    <w:rsid w:val="001C7AFE"/>
    <w:rsid w:val="001D00C5"/>
    <w:rsid w:val="001D0430"/>
    <w:rsid w:val="001D0B92"/>
    <w:rsid w:val="001D1E64"/>
    <w:rsid w:val="001D2686"/>
    <w:rsid w:val="001D2A67"/>
    <w:rsid w:val="001D4441"/>
    <w:rsid w:val="001D4DA4"/>
    <w:rsid w:val="001D6796"/>
    <w:rsid w:val="001D6B42"/>
    <w:rsid w:val="001D6EA8"/>
    <w:rsid w:val="001D7453"/>
    <w:rsid w:val="001D7E61"/>
    <w:rsid w:val="001E19F4"/>
    <w:rsid w:val="001E2159"/>
    <w:rsid w:val="001E2296"/>
    <w:rsid w:val="001E3F4A"/>
    <w:rsid w:val="001E46FF"/>
    <w:rsid w:val="001E60EF"/>
    <w:rsid w:val="001E76E4"/>
    <w:rsid w:val="001F076A"/>
    <w:rsid w:val="001F097D"/>
    <w:rsid w:val="001F0D35"/>
    <w:rsid w:val="001F1897"/>
    <w:rsid w:val="001F1B85"/>
    <w:rsid w:val="001F2AA5"/>
    <w:rsid w:val="001F2D2C"/>
    <w:rsid w:val="001F2FF4"/>
    <w:rsid w:val="001F34C5"/>
    <w:rsid w:val="001F58AE"/>
    <w:rsid w:val="001F5A81"/>
    <w:rsid w:val="001F6B8C"/>
    <w:rsid w:val="00200032"/>
    <w:rsid w:val="00200BA0"/>
    <w:rsid w:val="00200D2A"/>
    <w:rsid w:val="00202F76"/>
    <w:rsid w:val="0020436B"/>
    <w:rsid w:val="002058DD"/>
    <w:rsid w:val="00206552"/>
    <w:rsid w:val="00207BF2"/>
    <w:rsid w:val="00210030"/>
    <w:rsid w:val="00210622"/>
    <w:rsid w:val="002108BC"/>
    <w:rsid w:val="00211938"/>
    <w:rsid w:val="00211B1D"/>
    <w:rsid w:val="002134C4"/>
    <w:rsid w:val="0021464B"/>
    <w:rsid w:val="00214A3D"/>
    <w:rsid w:val="002155E5"/>
    <w:rsid w:val="00216C47"/>
    <w:rsid w:val="002174FE"/>
    <w:rsid w:val="00217555"/>
    <w:rsid w:val="0021767E"/>
    <w:rsid w:val="00217D46"/>
    <w:rsid w:val="00220B73"/>
    <w:rsid w:val="00220D6D"/>
    <w:rsid w:val="00220F28"/>
    <w:rsid w:val="002210E3"/>
    <w:rsid w:val="00221E55"/>
    <w:rsid w:val="00222235"/>
    <w:rsid w:val="00223552"/>
    <w:rsid w:val="00223D31"/>
    <w:rsid w:val="00224E73"/>
    <w:rsid w:val="00225FC7"/>
    <w:rsid w:val="00226F0D"/>
    <w:rsid w:val="002272ED"/>
    <w:rsid w:val="00227AEE"/>
    <w:rsid w:val="00230171"/>
    <w:rsid w:val="00233767"/>
    <w:rsid w:val="002338E4"/>
    <w:rsid w:val="00233D38"/>
    <w:rsid w:val="00235D1B"/>
    <w:rsid w:val="00236196"/>
    <w:rsid w:val="0023697F"/>
    <w:rsid w:val="002369D3"/>
    <w:rsid w:val="002378DC"/>
    <w:rsid w:val="00237B23"/>
    <w:rsid w:val="00240692"/>
    <w:rsid w:val="00240EA6"/>
    <w:rsid w:val="00241A32"/>
    <w:rsid w:val="00241F76"/>
    <w:rsid w:val="00242F5F"/>
    <w:rsid w:val="0024327F"/>
    <w:rsid w:val="002436DC"/>
    <w:rsid w:val="00243987"/>
    <w:rsid w:val="00244684"/>
    <w:rsid w:val="002449BC"/>
    <w:rsid w:val="00244BBC"/>
    <w:rsid w:val="00245BD3"/>
    <w:rsid w:val="00246AF7"/>
    <w:rsid w:val="002476A4"/>
    <w:rsid w:val="00247BF4"/>
    <w:rsid w:val="00251315"/>
    <w:rsid w:val="00251970"/>
    <w:rsid w:val="00251E94"/>
    <w:rsid w:val="00252C62"/>
    <w:rsid w:val="00252DF9"/>
    <w:rsid w:val="002530D0"/>
    <w:rsid w:val="00253E7A"/>
    <w:rsid w:val="002545CB"/>
    <w:rsid w:val="00255B70"/>
    <w:rsid w:val="00255E18"/>
    <w:rsid w:val="00255F09"/>
    <w:rsid w:val="00256C46"/>
    <w:rsid w:val="00256EA9"/>
    <w:rsid w:val="00257289"/>
    <w:rsid w:val="00260446"/>
    <w:rsid w:val="00260C4F"/>
    <w:rsid w:val="00260DB1"/>
    <w:rsid w:val="00261DF9"/>
    <w:rsid w:val="00261FBC"/>
    <w:rsid w:val="00262062"/>
    <w:rsid w:val="00263AF8"/>
    <w:rsid w:val="00264066"/>
    <w:rsid w:val="00264DD7"/>
    <w:rsid w:val="00264F92"/>
    <w:rsid w:val="002655C8"/>
    <w:rsid w:val="00265C3A"/>
    <w:rsid w:val="00266D36"/>
    <w:rsid w:val="002711EB"/>
    <w:rsid w:val="00271299"/>
    <w:rsid w:val="00274CDA"/>
    <w:rsid w:val="00275294"/>
    <w:rsid w:val="00275D5F"/>
    <w:rsid w:val="0027699E"/>
    <w:rsid w:val="00280C39"/>
    <w:rsid w:val="00282030"/>
    <w:rsid w:val="00284843"/>
    <w:rsid w:val="00284B72"/>
    <w:rsid w:val="002850B0"/>
    <w:rsid w:val="0028515D"/>
    <w:rsid w:val="00286E73"/>
    <w:rsid w:val="002878EE"/>
    <w:rsid w:val="002902FF"/>
    <w:rsid w:val="002903CB"/>
    <w:rsid w:val="00291568"/>
    <w:rsid w:val="00294336"/>
    <w:rsid w:val="00294870"/>
    <w:rsid w:val="002968DA"/>
    <w:rsid w:val="00296A92"/>
    <w:rsid w:val="002970BD"/>
    <w:rsid w:val="00297BEB"/>
    <w:rsid w:val="002A0228"/>
    <w:rsid w:val="002A0C55"/>
    <w:rsid w:val="002A1AE1"/>
    <w:rsid w:val="002A3BC7"/>
    <w:rsid w:val="002A526C"/>
    <w:rsid w:val="002A54D6"/>
    <w:rsid w:val="002A5B12"/>
    <w:rsid w:val="002A7BE0"/>
    <w:rsid w:val="002B0184"/>
    <w:rsid w:val="002B23B6"/>
    <w:rsid w:val="002B24CB"/>
    <w:rsid w:val="002B31D1"/>
    <w:rsid w:val="002B3B05"/>
    <w:rsid w:val="002B4086"/>
    <w:rsid w:val="002B508E"/>
    <w:rsid w:val="002B7BCA"/>
    <w:rsid w:val="002C01B2"/>
    <w:rsid w:val="002C0358"/>
    <w:rsid w:val="002C0B85"/>
    <w:rsid w:val="002C2CAC"/>
    <w:rsid w:val="002C31A4"/>
    <w:rsid w:val="002C38EF"/>
    <w:rsid w:val="002C4E48"/>
    <w:rsid w:val="002C52B2"/>
    <w:rsid w:val="002C74F6"/>
    <w:rsid w:val="002C7DF9"/>
    <w:rsid w:val="002D09AF"/>
    <w:rsid w:val="002D10A7"/>
    <w:rsid w:val="002D16A5"/>
    <w:rsid w:val="002D1E8D"/>
    <w:rsid w:val="002D2455"/>
    <w:rsid w:val="002D270E"/>
    <w:rsid w:val="002D29EF"/>
    <w:rsid w:val="002D2B16"/>
    <w:rsid w:val="002D39FC"/>
    <w:rsid w:val="002D47A4"/>
    <w:rsid w:val="002D5508"/>
    <w:rsid w:val="002D59EB"/>
    <w:rsid w:val="002D64E3"/>
    <w:rsid w:val="002D6797"/>
    <w:rsid w:val="002D6D37"/>
    <w:rsid w:val="002D6DD3"/>
    <w:rsid w:val="002D79E4"/>
    <w:rsid w:val="002E1645"/>
    <w:rsid w:val="002E3622"/>
    <w:rsid w:val="002E3A51"/>
    <w:rsid w:val="002E451B"/>
    <w:rsid w:val="002E46D2"/>
    <w:rsid w:val="002E4EED"/>
    <w:rsid w:val="002E5C5A"/>
    <w:rsid w:val="002E6262"/>
    <w:rsid w:val="002E6A87"/>
    <w:rsid w:val="002F069A"/>
    <w:rsid w:val="002F0E7C"/>
    <w:rsid w:val="002F14B0"/>
    <w:rsid w:val="002F1BCB"/>
    <w:rsid w:val="002F243F"/>
    <w:rsid w:val="002F24E3"/>
    <w:rsid w:val="002F36FD"/>
    <w:rsid w:val="002F4177"/>
    <w:rsid w:val="002F480F"/>
    <w:rsid w:val="002F4BC8"/>
    <w:rsid w:val="002F560D"/>
    <w:rsid w:val="002F617C"/>
    <w:rsid w:val="002F6446"/>
    <w:rsid w:val="002F6DEB"/>
    <w:rsid w:val="00302424"/>
    <w:rsid w:val="003036DD"/>
    <w:rsid w:val="003037E3"/>
    <w:rsid w:val="00306E04"/>
    <w:rsid w:val="00307BBA"/>
    <w:rsid w:val="003118AB"/>
    <w:rsid w:val="003133D5"/>
    <w:rsid w:val="00313438"/>
    <w:rsid w:val="00313CD3"/>
    <w:rsid w:val="00314D70"/>
    <w:rsid w:val="0031552A"/>
    <w:rsid w:val="003161B0"/>
    <w:rsid w:val="00316FBC"/>
    <w:rsid w:val="00317C20"/>
    <w:rsid w:val="003213D0"/>
    <w:rsid w:val="00321569"/>
    <w:rsid w:val="00322695"/>
    <w:rsid w:val="0032306C"/>
    <w:rsid w:val="00323140"/>
    <w:rsid w:val="00323BE8"/>
    <w:rsid w:val="00323E6F"/>
    <w:rsid w:val="003240E8"/>
    <w:rsid w:val="0032660A"/>
    <w:rsid w:val="00326DFD"/>
    <w:rsid w:val="00326E39"/>
    <w:rsid w:val="0032722A"/>
    <w:rsid w:val="0032756D"/>
    <w:rsid w:val="00327CE4"/>
    <w:rsid w:val="00327D18"/>
    <w:rsid w:val="00327EC5"/>
    <w:rsid w:val="00327F68"/>
    <w:rsid w:val="00331D0E"/>
    <w:rsid w:val="00331F52"/>
    <w:rsid w:val="003324BE"/>
    <w:rsid w:val="00332AAE"/>
    <w:rsid w:val="003331CA"/>
    <w:rsid w:val="00333754"/>
    <w:rsid w:val="00334171"/>
    <w:rsid w:val="00334213"/>
    <w:rsid w:val="00334348"/>
    <w:rsid w:val="00334ABF"/>
    <w:rsid w:val="00335741"/>
    <w:rsid w:val="00335B60"/>
    <w:rsid w:val="00335E19"/>
    <w:rsid w:val="003403E7"/>
    <w:rsid w:val="00341BB6"/>
    <w:rsid w:val="00341D8F"/>
    <w:rsid w:val="00342D4C"/>
    <w:rsid w:val="00342D54"/>
    <w:rsid w:val="00342F2B"/>
    <w:rsid w:val="003437ED"/>
    <w:rsid w:val="00345475"/>
    <w:rsid w:val="00345AB2"/>
    <w:rsid w:val="00346029"/>
    <w:rsid w:val="003460FE"/>
    <w:rsid w:val="00346C79"/>
    <w:rsid w:val="003471D2"/>
    <w:rsid w:val="00347EEF"/>
    <w:rsid w:val="00350146"/>
    <w:rsid w:val="00350484"/>
    <w:rsid w:val="003507FB"/>
    <w:rsid w:val="00350CEE"/>
    <w:rsid w:val="003519EE"/>
    <w:rsid w:val="00351ED2"/>
    <w:rsid w:val="00352D57"/>
    <w:rsid w:val="0035349B"/>
    <w:rsid w:val="0035378D"/>
    <w:rsid w:val="00354545"/>
    <w:rsid w:val="00354799"/>
    <w:rsid w:val="00354925"/>
    <w:rsid w:val="0035503E"/>
    <w:rsid w:val="003554FC"/>
    <w:rsid w:val="003565BE"/>
    <w:rsid w:val="003569F4"/>
    <w:rsid w:val="00356E4D"/>
    <w:rsid w:val="003572F6"/>
    <w:rsid w:val="00357583"/>
    <w:rsid w:val="00357EFC"/>
    <w:rsid w:val="00360289"/>
    <w:rsid w:val="00360787"/>
    <w:rsid w:val="00361D70"/>
    <w:rsid w:val="00362682"/>
    <w:rsid w:val="00362A3B"/>
    <w:rsid w:val="00362EEF"/>
    <w:rsid w:val="00362F40"/>
    <w:rsid w:val="00363B78"/>
    <w:rsid w:val="003645F4"/>
    <w:rsid w:val="00365669"/>
    <w:rsid w:val="00366311"/>
    <w:rsid w:val="00366734"/>
    <w:rsid w:val="00367503"/>
    <w:rsid w:val="00370433"/>
    <w:rsid w:val="00370BA0"/>
    <w:rsid w:val="00370CE1"/>
    <w:rsid w:val="00370F3E"/>
    <w:rsid w:val="00371B92"/>
    <w:rsid w:val="00371CB5"/>
    <w:rsid w:val="00372F05"/>
    <w:rsid w:val="00373672"/>
    <w:rsid w:val="00373E19"/>
    <w:rsid w:val="00374453"/>
    <w:rsid w:val="00376356"/>
    <w:rsid w:val="00377701"/>
    <w:rsid w:val="00377E09"/>
    <w:rsid w:val="003812C3"/>
    <w:rsid w:val="00381343"/>
    <w:rsid w:val="00381591"/>
    <w:rsid w:val="00381995"/>
    <w:rsid w:val="00381A97"/>
    <w:rsid w:val="003851E6"/>
    <w:rsid w:val="00385AEB"/>
    <w:rsid w:val="00387861"/>
    <w:rsid w:val="003904B3"/>
    <w:rsid w:val="00391A75"/>
    <w:rsid w:val="0039255A"/>
    <w:rsid w:val="00392A0D"/>
    <w:rsid w:val="0039324C"/>
    <w:rsid w:val="00393690"/>
    <w:rsid w:val="003938D6"/>
    <w:rsid w:val="003945B9"/>
    <w:rsid w:val="003947D2"/>
    <w:rsid w:val="00394984"/>
    <w:rsid w:val="0039591E"/>
    <w:rsid w:val="00396248"/>
    <w:rsid w:val="00396D3B"/>
    <w:rsid w:val="00397595"/>
    <w:rsid w:val="00397D37"/>
    <w:rsid w:val="00397E5D"/>
    <w:rsid w:val="003A0636"/>
    <w:rsid w:val="003A0C0A"/>
    <w:rsid w:val="003A10B4"/>
    <w:rsid w:val="003A1328"/>
    <w:rsid w:val="003A19A6"/>
    <w:rsid w:val="003A1E65"/>
    <w:rsid w:val="003A30C3"/>
    <w:rsid w:val="003A347D"/>
    <w:rsid w:val="003A395A"/>
    <w:rsid w:val="003A3E72"/>
    <w:rsid w:val="003A42D9"/>
    <w:rsid w:val="003A4746"/>
    <w:rsid w:val="003A5964"/>
    <w:rsid w:val="003A772E"/>
    <w:rsid w:val="003B09EF"/>
    <w:rsid w:val="003B19EC"/>
    <w:rsid w:val="003B269D"/>
    <w:rsid w:val="003B30D2"/>
    <w:rsid w:val="003B3150"/>
    <w:rsid w:val="003B35AE"/>
    <w:rsid w:val="003B46F9"/>
    <w:rsid w:val="003B5B26"/>
    <w:rsid w:val="003B608E"/>
    <w:rsid w:val="003B6B61"/>
    <w:rsid w:val="003B72D1"/>
    <w:rsid w:val="003C09D0"/>
    <w:rsid w:val="003C0BCC"/>
    <w:rsid w:val="003C2330"/>
    <w:rsid w:val="003C292B"/>
    <w:rsid w:val="003C2F62"/>
    <w:rsid w:val="003C4155"/>
    <w:rsid w:val="003C47C0"/>
    <w:rsid w:val="003C4830"/>
    <w:rsid w:val="003C61FF"/>
    <w:rsid w:val="003C653D"/>
    <w:rsid w:val="003C7B7B"/>
    <w:rsid w:val="003D0D12"/>
    <w:rsid w:val="003D0E5D"/>
    <w:rsid w:val="003D1D2F"/>
    <w:rsid w:val="003D20F4"/>
    <w:rsid w:val="003D2DE1"/>
    <w:rsid w:val="003D2EDC"/>
    <w:rsid w:val="003D3B6F"/>
    <w:rsid w:val="003D52C9"/>
    <w:rsid w:val="003D66C1"/>
    <w:rsid w:val="003D6B30"/>
    <w:rsid w:val="003D6C23"/>
    <w:rsid w:val="003D7311"/>
    <w:rsid w:val="003E04C9"/>
    <w:rsid w:val="003E20D1"/>
    <w:rsid w:val="003E2E1F"/>
    <w:rsid w:val="003E37AE"/>
    <w:rsid w:val="003E62B9"/>
    <w:rsid w:val="003E6C38"/>
    <w:rsid w:val="003E71B2"/>
    <w:rsid w:val="003E79A9"/>
    <w:rsid w:val="003E7C61"/>
    <w:rsid w:val="003F0829"/>
    <w:rsid w:val="003F08D5"/>
    <w:rsid w:val="003F0905"/>
    <w:rsid w:val="003F0973"/>
    <w:rsid w:val="003F0F5E"/>
    <w:rsid w:val="003F1A9E"/>
    <w:rsid w:val="003F1C19"/>
    <w:rsid w:val="003F2B4C"/>
    <w:rsid w:val="003F2C07"/>
    <w:rsid w:val="003F37DF"/>
    <w:rsid w:val="003F4AD8"/>
    <w:rsid w:val="003F50E4"/>
    <w:rsid w:val="003F51AD"/>
    <w:rsid w:val="003F552D"/>
    <w:rsid w:val="003F5DFE"/>
    <w:rsid w:val="003F61DE"/>
    <w:rsid w:val="003F66A0"/>
    <w:rsid w:val="00401124"/>
    <w:rsid w:val="00401733"/>
    <w:rsid w:val="004030DA"/>
    <w:rsid w:val="0040505B"/>
    <w:rsid w:val="00405FF7"/>
    <w:rsid w:val="004104EA"/>
    <w:rsid w:val="00410793"/>
    <w:rsid w:val="004118FD"/>
    <w:rsid w:val="00412A4B"/>
    <w:rsid w:val="00412D5E"/>
    <w:rsid w:val="00412D96"/>
    <w:rsid w:val="00413398"/>
    <w:rsid w:val="00413BEB"/>
    <w:rsid w:val="00415727"/>
    <w:rsid w:val="00415A33"/>
    <w:rsid w:val="004163AA"/>
    <w:rsid w:val="00417004"/>
    <w:rsid w:val="00417304"/>
    <w:rsid w:val="00417BA3"/>
    <w:rsid w:val="00417CBC"/>
    <w:rsid w:val="00417F7E"/>
    <w:rsid w:val="00420D62"/>
    <w:rsid w:val="00421361"/>
    <w:rsid w:val="00421703"/>
    <w:rsid w:val="00421ED4"/>
    <w:rsid w:val="00422409"/>
    <w:rsid w:val="00423348"/>
    <w:rsid w:val="0042401A"/>
    <w:rsid w:val="004243F8"/>
    <w:rsid w:val="004255B4"/>
    <w:rsid w:val="004255D9"/>
    <w:rsid w:val="00425B3D"/>
    <w:rsid w:val="00425D3B"/>
    <w:rsid w:val="00426BB6"/>
    <w:rsid w:val="004270CD"/>
    <w:rsid w:val="00427519"/>
    <w:rsid w:val="00427A0B"/>
    <w:rsid w:val="00427FF7"/>
    <w:rsid w:val="00430C4D"/>
    <w:rsid w:val="0043241D"/>
    <w:rsid w:val="00432677"/>
    <w:rsid w:val="0043291A"/>
    <w:rsid w:val="004329F3"/>
    <w:rsid w:val="00432A94"/>
    <w:rsid w:val="00432AAC"/>
    <w:rsid w:val="00434A51"/>
    <w:rsid w:val="00435218"/>
    <w:rsid w:val="004358AF"/>
    <w:rsid w:val="004359D4"/>
    <w:rsid w:val="004365D3"/>
    <w:rsid w:val="00436CB6"/>
    <w:rsid w:val="00436F46"/>
    <w:rsid w:val="00437B56"/>
    <w:rsid w:val="00437DA2"/>
    <w:rsid w:val="004402E2"/>
    <w:rsid w:val="004413D6"/>
    <w:rsid w:val="00441490"/>
    <w:rsid w:val="004419C8"/>
    <w:rsid w:val="00442A5D"/>
    <w:rsid w:val="00442BFA"/>
    <w:rsid w:val="00443832"/>
    <w:rsid w:val="00443C9B"/>
    <w:rsid w:val="00443EF2"/>
    <w:rsid w:val="00445225"/>
    <w:rsid w:val="004454AC"/>
    <w:rsid w:val="004509E9"/>
    <w:rsid w:val="00450B2F"/>
    <w:rsid w:val="00450EBA"/>
    <w:rsid w:val="004510B1"/>
    <w:rsid w:val="00451288"/>
    <w:rsid w:val="00451E80"/>
    <w:rsid w:val="00453B4E"/>
    <w:rsid w:val="00454069"/>
    <w:rsid w:val="00454CCC"/>
    <w:rsid w:val="004564FC"/>
    <w:rsid w:val="0045789E"/>
    <w:rsid w:val="00457D51"/>
    <w:rsid w:val="004616FD"/>
    <w:rsid w:val="00461B02"/>
    <w:rsid w:val="00462C01"/>
    <w:rsid w:val="00463A8C"/>
    <w:rsid w:val="0046548B"/>
    <w:rsid w:val="00465C95"/>
    <w:rsid w:val="0046640B"/>
    <w:rsid w:val="00466484"/>
    <w:rsid w:val="0046658D"/>
    <w:rsid w:val="00466C40"/>
    <w:rsid w:val="00466CD5"/>
    <w:rsid w:val="004671E2"/>
    <w:rsid w:val="00467322"/>
    <w:rsid w:val="0047074B"/>
    <w:rsid w:val="004707D5"/>
    <w:rsid w:val="0047155A"/>
    <w:rsid w:val="0047346C"/>
    <w:rsid w:val="00473904"/>
    <w:rsid w:val="00473C95"/>
    <w:rsid w:val="00474254"/>
    <w:rsid w:val="00474D77"/>
    <w:rsid w:val="0047795C"/>
    <w:rsid w:val="0048064E"/>
    <w:rsid w:val="00480826"/>
    <w:rsid w:val="00480B88"/>
    <w:rsid w:val="00483647"/>
    <w:rsid w:val="00484601"/>
    <w:rsid w:val="0048474E"/>
    <w:rsid w:val="00484E57"/>
    <w:rsid w:val="00484E78"/>
    <w:rsid w:val="00485726"/>
    <w:rsid w:val="00485919"/>
    <w:rsid w:val="00485980"/>
    <w:rsid w:val="004869D7"/>
    <w:rsid w:val="00487B74"/>
    <w:rsid w:val="00490E24"/>
    <w:rsid w:val="004911AF"/>
    <w:rsid w:val="00491C46"/>
    <w:rsid w:val="00492093"/>
    <w:rsid w:val="00492635"/>
    <w:rsid w:val="00493041"/>
    <w:rsid w:val="00493BB3"/>
    <w:rsid w:val="0049451F"/>
    <w:rsid w:val="00494994"/>
    <w:rsid w:val="00494D94"/>
    <w:rsid w:val="0049606C"/>
    <w:rsid w:val="0049696C"/>
    <w:rsid w:val="00496F1F"/>
    <w:rsid w:val="0049741D"/>
    <w:rsid w:val="004A06DD"/>
    <w:rsid w:val="004A177B"/>
    <w:rsid w:val="004A233B"/>
    <w:rsid w:val="004A2EEF"/>
    <w:rsid w:val="004A33CB"/>
    <w:rsid w:val="004A43F4"/>
    <w:rsid w:val="004A4401"/>
    <w:rsid w:val="004A5CB9"/>
    <w:rsid w:val="004A685F"/>
    <w:rsid w:val="004A700B"/>
    <w:rsid w:val="004B0500"/>
    <w:rsid w:val="004B0CED"/>
    <w:rsid w:val="004B2399"/>
    <w:rsid w:val="004B2588"/>
    <w:rsid w:val="004B2BF7"/>
    <w:rsid w:val="004B33AD"/>
    <w:rsid w:val="004B3A01"/>
    <w:rsid w:val="004B3A83"/>
    <w:rsid w:val="004B4977"/>
    <w:rsid w:val="004B4A79"/>
    <w:rsid w:val="004B4C7B"/>
    <w:rsid w:val="004B5DA9"/>
    <w:rsid w:val="004B66A1"/>
    <w:rsid w:val="004B6FA7"/>
    <w:rsid w:val="004B77F1"/>
    <w:rsid w:val="004C0BAC"/>
    <w:rsid w:val="004C0E56"/>
    <w:rsid w:val="004C2F0D"/>
    <w:rsid w:val="004C3AEF"/>
    <w:rsid w:val="004C3FBB"/>
    <w:rsid w:val="004C535A"/>
    <w:rsid w:val="004C5EEE"/>
    <w:rsid w:val="004C6F0F"/>
    <w:rsid w:val="004C7425"/>
    <w:rsid w:val="004C7AB1"/>
    <w:rsid w:val="004D2503"/>
    <w:rsid w:val="004D29E0"/>
    <w:rsid w:val="004D2E16"/>
    <w:rsid w:val="004D3179"/>
    <w:rsid w:val="004D3A5D"/>
    <w:rsid w:val="004D400E"/>
    <w:rsid w:val="004D436A"/>
    <w:rsid w:val="004D4452"/>
    <w:rsid w:val="004D45F3"/>
    <w:rsid w:val="004D4A44"/>
    <w:rsid w:val="004D4D94"/>
    <w:rsid w:val="004D52B0"/>
    <w:rsid w:val="004D64AC"/>
    <w:rsid w:val="004D6D1F"/>
    <w:rsid w:val="004D719E"/>
    <w:rsid w:val="004D72FE"/>
    <w:rsid w:val="004D75A8"/>
    <w:rsid w:val="004D76E5"/>
    <w:rsid w:val="004D7EB6"/>
    <w:rsid w:val="004E08FB"/>
    <w:rsid w:val="004E2A5C"/>
    <w:rsid w:val="004E30DB"/>
    <w:rsid w:val="004E386F"/>
    <w:rsid w:val="004E4220"/>
    <w:rsid w:val="004E42DA"/>
    <w:rsid w:val="004E44CA"/>
    <w:rsid w:val="004E4CAE"/>
    <w:rsid w:val="004E5077"/>
    <w:rsid w:val="004E68CA"/>
    <w:rsid w:val="004E6EE3"/>
    <w:rsid w:val="004E7A04"/>
    <w:rsid w:val="004F0345"/>
    <w:rsid w:val="004F0409"/>
    <w:rsid w:val="004F0650"/>
    <w:rsid w:val="004F1AA7"/>
    <w:rsid w:val="004F20D5"/>
    <w:rsid w:val="004F226B"/>
    <w:rsid w:val="004F24E7"/>
    <w:rsid w:val="004F3090"/>
    <w:rsid w:val="004F3759"/>
    <w:rsid w:val="004F3C38"/>
    <w:rsid w:val="004F4183"/>
    <w:rsid w:val="004F4652"/>
    <w:rsid w:val="004F4C98"/>
    <w:rsid w:val="004F5DDA"/>
    <w:rsid w:val="004F63DB"/>
    <w:rsid w:val="0050026C"/>
    <w:rsid w:val="005011F4"/>
    <w:rsid w:val="00501977"/>
    <w:rsid w:val="00504616"/>
    <w:rsid w:val="0050461D"/>
    <w:rsid w:val="005051B0"/>
    <w:rsid w:val="0050570A"/>
    <w:rsid w:val="005062C6"/>
    <w:rsid w:val="00506D2E"/>
    <w:rsid w:val="00511018"/>
    <w:rsid w:val="0051166D"/>
    <w:rsid w:val="00511BAD"/>
    <w:rsid w:val="005136FE"/>
    <w:rsid w:val="00513BAF"/>
    <w:rsid w:val="005165DB"/>
    <w:rsid w:val="00517345"/>
    <w:rsid w:val="00517AA7"/>
    <w:rsid w:val="0052097B"/>
    <w:rsid w:val="0052362F"/>
    <w:rsid w:val="00523916"/>
    <w:rsid w:val="005240D3"/>
    <w:rsid w:val="00524329"/>
    <w:rsid w:val="00525330"/>
    <w:rsid w:val="005259F8"/>
    <w:rsid w:val="005268B8"/>
    <w:rsid w:val="00526FA7"/>
    <w:rsid w:val="005327F2"/>
    <w:rsid w:val="00532C1C"/>
    <w:rsid w:val="00533195"/>
    <w:rsid w:val="0053404D"/>
    <w:rsid w:val="00534638"/>
    <w:rsid w:val="005348C5"/>
    <w:rsid w:val="00535308"/>
    <w:rsid w:val="00536BA4"/>
    <w:rsid w:val="00537491"/>
    <w:rsid w:val="00537C12"/>
    <w:rsid w:val="005401D1"/>
    <w:rsid w:val="00540408"/>
    <w:rsid w:val="00540A41"/>
    <w:rsid w:val="0054177E"/>
    <w:rsid w:val="005425AD"/>
    <w:rsid w:val="00542924"/>
    <w:rsid w:val="00542C27"/>
    <w:rsid w:val="005437AA"/>
    <w:rsid w:val="005438D5"/>
    <w:rsid w:val="00543F09"/>
    <w:rsid w:val="00545D3F"/>
    <w:rsid w:val="0054641F"/>
    <w:rsid w:val="00546573"/>
    <w:rsid w:val="0054695B"/>
    <w:rsid w:val="00546DAA"/>
    <w:rsid w:val="00550096"/>
    <w:rsid w:val="00553AE1"/>
    <w:rsid w:val="00554069"/>
    <w:rsid w:val="00554B56"/>
    <w:rsid w:val="00555193"/>
    <w:rsid w:val="00555262"/>
    <w:rsid w:val="0055556B"/>
    <w:rsid w:val="00557203"/>
    <w:rsid w:val="00557BEF"/>
    <w:rsid w:val="00560D44"/>
    <w:rsid w:val="00560FF0"/>
    <w:rsid w:val="005617E8"/>
    <w:rsid w:val="00562197"/>
    <w:rsid w:val="00562922"/>
    <w:rsid w:val="005629E4"/>
    <w:rsid w:val="005634E9"/>
    <w:rsid w:val="00563697"/>
    <w:rsid w:val="0056375D"/>
    <w:rsid w:val="00563A2E"/>
    <w:rsid w:val="00563B1F"/>
    <w:rsid w:val="00563DD1"/>
    <w:rsid w:val="005651DF"/>
    <w:rsid w:val="005661E6"/>
    <w:rsid w:val="0056661F"/>
    <w:rsid w:val="00566A1B"/>
    <w:rsid w:val="00566DB6"/>
    <w:rsid w:val="005708D5"/>
    <w:rsid w:val="00570AB4"/>
    <w:rsid w:val="00573643"/>
    <w:rsid w:val="00574154"/>
    <w:rsid w:val="0057417A"/>
    <w:rsid w:val="00574516"/>
    <w:rsid w:val="005749CB"/>
    <w:rsid w:val="00577A8C"/>
    <w:rsid w:val="005815E6"/>
    <w:rsid w:val="005817C2"/>
    <w:rsid w:val="00583D3A"/>
    <w:rsid w:val="00585759"/>
    <w:rsid w:val="0058613B"/>
    <w:rsid w:val="00586A65"/>
    <w:rsid w:val="005879C4"/>
    <w:rsid w:val="00587F44"/>
    <w:rsid w:val="00590211"/>
    <w:rsid w:val="00591881"/>
    <w:rsid w:val="00592444"/>
    <w:rsid w:val="00593D4C"/>
    <w:rsid w:val="005948BC"/>
    <w:rsid w:val="00595C96"/>
    <w:rsid w:val="00596295"/>
    <w:rsid w:val="00596471"/>
    <w:rsid w:val="00597C1A"/>
    <w:rsid w:val="00597CEB"/>
    <w:rsid w:val="00597E37"/>
    <w:rsid w:val="00597EF7"/>
    <w:rsid w:val="005A16BE"/>
    <w:rsid w:val="005A257A"/>
    <w:rsid w:val="005A3CAE"/>
    <w:rsid w:val="005A4503"/>
    <w:rsid w:val="005A566C"/>
    <w:rsid w:val="005A5859"/>
    <w:rsid w:val="005A7B61"/>
    <w:rsid w:val="005A7CCB"/>
    <w:rsid w:val="005B0052"/>
    <w:rsid w:val="005B0C06"/>
    <w:rsid w:val="005B0E9A"/>
    <w:rsid w:val="005B2A18"/>
    <w:rsid w:val="005B2B5D"/>
    <w:rsid w:val="005B2F8C"/>
    <w:rsid w:val="005B4665"/>
    <w:rsid w:val="005B48F9"/>
    <w:rsid w:val="005B4AB9"/>
    <w:rsid w:val="005B502F"/>
    <w:rsid w:val="005B50DA"/>
    <w:rsid w:val="005B5A10"/>
    <w:rsid w:val="005B6462"/>
    <w:rsid w:val="005B7C0A"/>
    <w:rsid w:val="005C12BB"/>
    <w:rsid w:val="005C231B"/>
    <w:rsid w:val="005C301D"/>
    <w:rsid w:val="005C5A0F"/>
    <w:rsid w:val="005C5FBD"/>
    <w:rsid w:val="005C6483"/>
    <w:rsid w:val="005C65EF"/>
    <w:rsid w:val="005C6ACD"/>
    <w:rsid w:val="005C7F71"/>
    <w:rsid w:val="005D1BBB"/>
    <w:rsid w:val="005D20C0"/>
    <w:rsid w:val="005D24B1"/>
    <w:rsid w:val="005D2596"/>
    <w:rsid w:val="005D302E"/>
    <w:rsid w:val="005D315B"/>
    <w:rsid w:val="005D37A3"/>
    <w:rsid w:val="005D5009"/>
    <w:rsid w:val="005D6D83"/>
    <w:rsid w:val="005D7AB6"/>
    <w:rsid w:val="005D7B32"/>
    <w:rsid w:val="005E0264"/>
    <w:rsid w:val="005E0CE6"/>
    <w:rsid w:val="005E48A0"/>
    <w:rsid w:val="005E48F9"/>
    <w:rsid w:val="005E5295"/>
    <w:rsid w:val="005E5F26"/>
    <w:rsid w:val="005E6C73"/>
    <w:rsid w:val="005E6DF7"/>
    <w:rsid w:val="005E7111"/>
    <w:rsid w:val="005E7EAB"/>
    <w:rsid w:val="005F0BA7"/>
    <w:rsid w:val="005F1197"/>
    <w:rsid w:val="005F1D5C"/>
    <w:rsid w:val="005F1E3C"/>
    <w:rsid w:val="005F1E70"/>
    <w:rsid w:val="005F23A8"/>
    <w:rsid w:val="005F23E8"/>
    <w:rsid w:val="005F26BA"/>
    <w:rsid w:val="005F2719"/>
    <w:rsid w:val="005F40DE"/>
    <w:rsid w:val="005F437F"/>
    <w:rsid w:val="005F49B7"/>
    <w:rsid w:val="005F4C90"/>
    <w:rsid w:val="005F5169"/>
    <w:rsid w:val="005F6711"/>
    <w:rsid w:val="005F7024"/>
    <w:rsid w:val="005F7C15"/>
    <w:rsid w:val="005F7D30"/>
    <w:rsid w:val="00600767"/>
    <w:rsid w:val="006007A5"/>
    <w:rsid w:val="006011A9"/>
    <w:rsid w:val="006017B7"/>
    <w:rsid w:val="00602110"/>
    <w:rsid w:val="0060327F"/>
    <w:rsid w:val="006032D1"/>
    <w:rsid w:val="00603BBB"/>
    <w:rsid w:val="00603BC1"/>
    <w:rsid w:val="00604448"/>
    <w:rsid w:val="00604833"/>
    <w:rsid w:val="006049A6"/>
    <w:rsid w:val="00604A29"/>
    <w:rsid w:val="00605557"/>
    <w:rsid w:val="00606080"/>
    <w:rsid w:val="00606456"/>
    <w:rsid w:val="00607948"/>
    <w:rsid w:val="00610937"/>
    <w:rsid w:val="00611300"/>
    <w:rsid w:val="00611624"/>
    <w:rsid w:val="00611860"/>
    <w:rsid w:val="00611AA9"/>
    <w:rsid w:val="00612BC9"/>
    <w:rsid w:val="00613715"/>
    <w:rsid w:val="006144B0"/>
    <w:rsid w:val="00614592"/>
    <w:rsid w:val="00615BF5"/>
    <w:rsid w:val="006172BE"/>
    <w:rsid w:val="00617678"/>
    <w:rsid w:val="00617997"/>
    <w:rsid w:val="006206FB"/>
    <w:rsid w:val="00621B55"/>
    <w:rsid w:val="00621C2D"/>
    <w:rsid w:val="006220EB"/>
    <w:rsid w:val="006224E4"/>
    <w:rsid w:val="0062273E"/>
    <w:rsid w:val="00622B56"/>
    <w:rsid w:val="0062542B"/>
    <w:rsid w:val="00626E27"/>
    <w:rsid w:val="00627753"/>
    <w:rsid w:val="00630FEE"/>
    <w:rsid w:val="00631D19"/>
    <w:rsid w:val="00631ECE"/>
    <w:rsid w:val="006320D1"/>
    <w:rsid w:val="0063228E"/>
    <w:rsid w:val="00632D34"/>
    <w:rsid w:val="006331D3"/>
    <w:rsid w:val="006342A8"/>
    <w:rsid w:val="006344D3"/>
    <w:rsid w:val="006351C5"/>
    <w:rsid w:val="00642592"/>
    <w:rsid w:val="00643607"/>
    <w:rsid w:val="00644B50"/>
    <w:rsid w:val="006454D4"/>
    <w:rsid w:val="00645637"/>
    <w:rsid w:val="00646741"/>
    <w:rsid w:val="00646C09"/>
    <w:rsid w:val="00646C2F"/>
    <w:rsid w:val="00646EB5"/>
    <w:rsid w:val="0065030E"/>
    <w:rsid w:val="006507B5"/>
    <w:rsid w:val="00650B04"/>
    <w:rsid w:val="00651784"/>
    <w:rsid w:val="00652400"/>
    <w:rsid w:val="006528C0"/>
    <w:rsid w:val="00652B36"/>
    <w:rsid w:val="00653AFC"/>
    <w:rsid w:val="00653EBC"/>
    <w:rsid w:val="00654603"/>
    <w:rsid w:val="00654E34"/>
    <w:rsid w:val="00655066"/>
    <w:rsid w:val="00655F64"/>
    <w:rsid w:val="006566A4"/>
    <w:rsid w:val="00656AD9"/>
    <w:rsid w:val="006573B1"/>
    <w:rsid w:val="00657EC2"/>
    <w:rsid w:val="00657F22"/>
    <w:rsid w:val="006609F4"/>
    <w:rsid w:val="00660EC0"/>
    <w:rsid w:val="00660ED2"/>
    <w:rsid w:val="00661FDC"/>
    <w:rsid w:val="00662E1A"/>
    <w:rsid w:val="00663767"/>
    <w:rsid w:val="00663D96"/>
    <w:rsid w:val="0066427F"/>
    <w:rsid w:val="00664C35"/>
    <w:rsid w:val="00665EA8"/>
    <w:rsid w:val="006664E3"/>
    <w:rsid w:val="0066777E"/>
    <w:rsid w:val="00667AD6"/>
    <w:rsid w:val="0067017E"/>
    <w:rsid w:val="00673101"/>
    <w:rsid w:val="00673634"/>
    <w:rsid w:val="00673927"/>
    <w:rsid w:val="00673F07"/>
    <w:rsid w:val="0067420D"/>
    <w:rsid w:val="006744FF"/>
    <w:rsid w:val="00674DC9"/>
    <w:rsid w:val="00675509"/>
    <w:rsid w:val="00675996"/>
    <w:rsid w:val="00675C79"/>
    <w:rsid w:val="00675D65"/>
    <w:rsid w:val="006762EE"/>
    <w:rsid w:val="00677CE4"/>
    <w:rsid w:val="006802BE"/>
    <w:rsid w:val="00680C2A"/>
    <w:rsid w:val="00681102"/>
    <w:rsid w:val="006812CB"/>
    <w:rsid w:val="00681ABE"/>
    <w:rsid w:val="00682C34"/>
    <w:rsid w:val="00683914"/>
    <w:rsid w:val="006839F0"/>
    <w:rsid w:val="00683F80"/>
    <w:rsid w:val="006840D6"/>
    <w:rsid w:val="00684D26"/>
    <w:rsid w:val="006859F3"/>
    <w:rsid w:val="00686144"/>
    <w:rsid w:val="00686AB7"/>
    <w:rsid w:val="00686F32"/>
    <w:rsid w:val="0068759B"/>
    <w:rsid w:val="00690B86"/>
    <w:rsid w:val="00694D9C"/>
    <w:rsid w:val="00694E92"/>
    <w:rsid w:val="0069604C"/>
    <w:rsid w:val="0069743C"/>
    <w:rsid w:val="00697CE3"/>
    <w:rsid w:val="00697F12"/>
    <w:rsid w:val="006A0024"/>
    <w:rsid w:val="006A07C5"/>
    <w:rsid w:val="006A2453"/>
    <w:rsid w:val="006A26C3"/>
    <w:rsid w:val="006A34AA"/>
    <w:rsid w:val="006A3957"/>
    <w:rsid w:val="006A3BDA"/>
    <w:rsid w:val="006A4D13"/>
    <w:rsid w:val="006A5716"/>
    <w:rsid w:val="006A5AAF"/>
    <w:rsid w:val="006A63A0"/>
    <w:rsid w:val="006A643F"/>
    <w:rsid w:val="006A7C1C"/>
    <w:rsid w:val="006B0A53"/>
    <w:rsid w:val="006B0F52"/>
    <w:rsid w:val="006B1CC4"/>
    <w:rsid w:val="006B2019"/>
    <w:rsid w:val="006B2BD0"/>
    <w:rsid w:val="006B304E"/>
    <w:rsid w:val="006B3233"/>
    <w:rsid w:val="006B3DDD"/>
    <w:rsid w:val="006B589F"/>
    <w:rsid w:val="006B6034"/>
    <w:rsid w:val="006B7016"/>
    <w:rsid w:val="006B7270"/>
    <w:rsid w:val="006B776A"/>
    <w:rsid w:val="006B795A"/>
    <w:rsid w:val="006C060A"/>
    <w:rsid w:val="006C264A"/>
    <w:rsid w:val="006C2F2B"/>
    <w:rsid w:val="006C3051"/>
    <w:rsid w:val="006C36BE"/>
    <w:rsid w:val="006C4327"/>
    <w:rsid w:val="006C4394"/>
    <w:rsid w:val="006C4ABB"/>
    <w:rsid w:val="006C4ACB"/>
    <w:rsid w:val="006C4DDB"/>
    <w:rsid w:val="006C4E76"/>
    <w:rsid w:val="006C72F5"/>
    <w:rsid w:val="006C7C8D"/>
    <w:rsid w:val="006C7EC6"/>
    <w:rsid w:val="006D0BE9"/>
    <w:rsid w:val="006D15E3"/>
    <w:rsid w:val="006D1F2D"/>
    <w:rsid w:val="006D2B0F"/>
    <w:rsid w:val="006D3E34"/>
    <w:rsid w:val="006D3F7C"/>
    <w:rsid w:val="006D7633"/>
    <w:rsid w:val="006E02C4"/>
    <w:rsid w:val="006E0689"/>
    <w:rsid w:val="006E0AEB"/>
    <w:rsid w:val="006E0CA2"/>
    <w:rsid w:val="006E28B6"/>
    <w:rsid w:val="006E2AF0"/>
    <w:rsid w:val="006E3537"/>
    <w:rsid w:val="006E3813"/>
    <w:rsid w:val="006E3C88"/>
    <w:rsid w:val="006E45E9"/>
    <w:rsid w:val="006E4A8C"/>
    <w:rsid w:val="006E65E3"/>
    <w:rsid w:val="006E675A"/>
    <w:rsid w:val="006E7671"/>
    <w:rsid w:val="006E7C4A"/>
    <w:rsid w:val="006F03B0"/>
    <w:rsid w:val="006F07CB"/>
    <w:rsid w:val="006F10AF"/>
    <w:rsid w:val="006F19C5"/>
    <w:rsid w:val="006F2393"/>
    <w:rsid w:val="006F33B0"/>
    <w:rsid w:val="006F4D1C"/>
    <w:rsid w:val="006F5A5C"/>
    <w:rsid w:val="006F5B15"/>
    <w:rsid w:val="006F6617"/>
    <w:rsid w:val="006F6A17"/>
    <w:rsid w:val="006F6A7C"/>
    <w:rsid w:val="0070014F"/>
    <w:rsid w:val="00700431"/>
    <w:rsid w:val="007008E9"/>
    <w:rsid w:val="00700D56"/>
    <w:rsid w:val="0070150C"/>
    <w:rsid w:val="0070250A"/>
    <w:rsid w:val="00703533"/>
    <w:rsid w:val="00705120"/>
    <w:rsid w:val="0070519C"/>
    <w:rsid w:val="00705263"/>
    <w:rsid w:val="0070563A"/>
    <w:rsid w:val="00705B90"/>
    <w:rsid w:val="0070652B"/>
    <w:rsid w:val="007072CE"/>
    <w:rsid w:val="00710942"/>
    <w:rsid w:val="00715BEF"/>
    <w:rsid w:val="00716AC8"/>
    <w:rsid w:val="00717822"/>
    <w:rsid w:val="00720F26"/>
    <w:rsid w:val="00721DC3"/>
    <w:rsid w:val="0072477D"/>
    <w:rsid w:val="007257B0"/>
    <w:rsid w:val="00725FAB"/>
    <w:rsid w:val="00726142"/>
    <w:rsid w:val="00726CF9"/>
    <w:rsid w:val="007272ED"/>
    <w:rsid w:val="0072754A"/>
    <w:rsid w:val="0072761F"/>
    <w:rsid w:val="00727718"/>
    <w:rsid w:val="00727796"/>
    <w:rsid w:val="0072795D"/>
    <w:rsid w:val="007279F2"/>
    <w:rsid w:val="00727CB0"/>
    <w:rsid w:val="00727DA4"/>
    <w:rsid w:val="00727EC3"/>
    <w:rsid w:val="00730355"/>
    <w:rsid w:val="0073082D"/>
    <w:rsid w:val="00730845"/>
    <w:rsid w:val="00731AA3"/>
    <w:rsid w:val="00732E13"/>
    <w:rsid w:val="007340A5"/>
    <w:rsid w:val="00735AD8"/>
    <w:rsid w:val="0073741F"/>
    <w:rsid w:val="0074133A"/>
    <w:rsid w:val="00742B32"/>
    <w:rsid w:val="00742D8C"/>
    <w:rsid w:val="00742D91"/>
    <w:rsid w:val="00743040"/>
    <w:rsid w:val="00743E1D"/>
    <w:rsid w:val="00745246"/>
    <w:rsid w:val="007454FE"/>
    <w:rsid w:val="00745B5E"/>
    <w:rsid w:val="00745CD8"/>
    <w:rsid w:val="00746A57"/>
    <w:rsid w:val="007479E4"/>
    <w:rsid w:val="0075000E"/>
    <w:rsid w:val="00750307"/>
    <w:rsid w:val="00753FEA"/>
    <w:rsid w:val="0075471E"/>
    <w:rsid w:val="00754995"/>
    <w:rsid w:val="007567EF"/>
    <w:rsid w:val="007573F7"/>
    <w:rsid w:val="00757DD5"/>
    <w:rsid w:val="007602D5"/>
    <w:rsid w:val="00762FFF"/>
    <w:rsid w:val="007632A3"/>
    <w:rsid w:val="0076341D"/>
    <w:rsid w:val="00763B52"/>
    <w:rsid w:val="00763F26"/>
    <w:rsid w:val="00764BCC"/>
    <w:rsid w:val="00765169"/>
    <w:rsid w:val="0076590C"/>
    <w:rsid w:val="007661F1"/>
    <w:rsid w:val="0076726A"/>
    <w:rsid w:val="007674B6"/>
    <w:rsid w:val="0077045C"/>
    <w:rsid w:val="0077152B"/>
    <w:rsid w:val="0077202F"/>
    <w:rsid w:val="007763EE"/>
    <w:rsid w:val="007802B8"/>
    <w:rsid w:val="0078267D"/>
    <w:rsid w:val="00782A42"/>
    <w:rsid w:val="00782DAD"/>
    <w:rsid w:val="007831BB"/>
    <w:rsid w:val="00783F96"/>
    <w:rsid w:val="00786AD0"/>
    <w:rsid w:val="0078755D"/>
    <w:rsid w:val="00790F37"/>
    <w:rsid w:val="00792ABB"/>
    <w:rsid w:val="00793371"/>
    <w:rsid w:val="00793B29"/>
    <w:rsid w:val="007940A6"/>
    <w:rsid w:val="007955F5"/>
    <w:rsid w:val="007A0102"/>
    <w:rsid w:val="007A14A1"/>
    <w:rsid w:val="007A1FB4"/>
    <w:rsid w:val="007A260F"/>
    <w:rsid w:val="007A2F09"/>
    <w:rsid w:val="007A39E5"/>
    <w:rsid w:val="007A42CF"/>
    <w:rsid w:val="007A4C43"/>
    <w:rsid w:val="007A4F8E"/>
    <w:rsid w:val="007A5B40"/>
    <w:rsid w:val="007A5CD0"/>
    <w:rsid w:val="007A5CE0"/>
    <w:rsid w:val="007A6584"/>
    <w:rsid w:val="007A6BBA"/>
    <w:rsid w:val="007A76FF"/>
    <w:rsid w:val="007B243D"/>
    <w:rsid w:val="007B33BC"/>
    <w:rsid w:val="007B3661"/>
    <w:rsid w:val="007B3CA6"/>
    <w:rsid w:val="007B4810"/>
    <w:rsid w:val="007B48A5"/>
    <w:rsid w:val="007B6303"/>
    <w:rsid w:val="007B6CFE"/>
    <w:rsid w:val="007B7280"/>
    <w:rsid w:val="007B7FD6"/>
    <w:rsid w:val="007C15DE"/>
    <w:rsid w:val="007C1CEA"/>
    <w:rsid w:val="007C28EF"/>
    <w:rsid w:val="007C307D"/>
    <w:rsid w:val="007C357D"/>
    <w:rsid w:val="007C3662"/>
    <w:rsid w:val="007C4255"/>
    <w:rsid w:val="007C65D4"/>
    <w:rsid w:val="007C6DA5"/>
    <w:rsid w:val="007C7A1A"/>
    <w:rsid w:val="007D17D5"/>
    <w:rsid w:val="007D18F4"/>
    <w:rsid w:val="007D1AF3"/>
    <w:rsid w:val="007D324D"/>
    <w:rsid w:val="007D6287"/>
    <w:rsid w:val="007D6339"/>
    <w:rsid w:val="007D6551"/>
    <w:rsid w:val="007D6785"/>
    <w:rsid w:val="007D6FC1"/>
    <w:rsid w:val="007D7B19"/>
    <w:rsid w:val="007D7F9F"/>
    <w:rsid w:val="007E1A75"/>
    <w:rsid w:val="007E3300"/>
    <w:rsid w:val="007E4C81"/>
    <w:rsid w:val="007E528C"/>
    <w:rsid w:val="007E542C"/>
    <w:rsid w:val="007E601E"/>
    <w:rsid w:val="007E6124"/>
    <w:rsid w:val="007E6211"/>
    <w:rsid w:val="007E7648"/>
    <w:rsid w:val="007F02BD"/>
    <w:rsid w:val="007F0368"/>
    <w:rsid w:val="007F03B8"/>
    <w:rsid w:val="007F048F"/>
    <w:rsid w:val="007F145D"/>
    <w:rsid w:val="007F212C"/>
    <w:rsid w:val="007F22C7"/>
    <w:rsid w:val="007F26B2"/>
    <w:rsid w:val="007F27AB"/>
    <w:rsid w:val="007F48D2"/>
    <w:rsid w:val="007F58CC"/>
    <w:rsid w:val="007F6EBC"/>
    <w:rsid w:val="007F7DBF"/>
    <w:rsid w:val="007F7FF0"/>
    <w:rsid w:val="007F7FFD"/>
    <w:rsid w:val="0080025E"/>
    <w:rsid w:val="008015EE"/>
    <w:rsid w:val="0080179E"/>
    <w:rsid w:val="00801D0A"/>
    <w:rsid w:val="00802048"/>
    <w:rsid w:val="0080340E"/>
    <w:rsid w:val="008044EE"/>
    <w:rsid w:val="00804625"/>
    <w:rsid w:val="008049AE"/>
    <w:rsid w:val="00804E6B"/>
    <w:rsid w:val="00805C85"/>
    <w:rsid w:val="00805ED0"/>
    <w:rsid w:val="00806489"/>
    <w:rsid w:val="008066CB"/>
    <w:rsid w:val="00806A50"/>
    <w:rsid w:val="00810075"/>
    <w:rsid w:val="00811457"/>
    <w:rsid w:val="00811503"/>
    <w:rsid w:val="00811988"/>
    <w:rsid w:val="00811C60"/>
    <w:rsid w:val="00811CE7"/>
    <w:rsid w:val="00812179"/>
    <w:rsid w:val="0081233E"/>
    <w:rsid w:val="00813C9E"/>
    <w:rsid w:val="00814A93"/>
    <w:rsid w:val="00814B1E"/>
    <w:rsid w:val="0081521B"/>
    <w:rsid w:val="00815B99"/>
    <w:rsid w:val="00815D77"/>
    <w:rsid w:val="0081654F"/>
    <w:rsid w:val="00817052"/>
    <w:rsid w:val="00817D50"/>
    <w:rsid w:val="00820038"/>
    <w:rsid w:val="00820AE5"/>
    <w:rsid w:val="0082212A"/>
    <w:rsid w:val="00822258"/>
    <w:rsid w:val="0082243F"/>
    <w:rsid w:val="008226AE"/>
    <w:rsid w:val="008235B1"/>
    <w:rsid w:val="00823703"/>
    <w:rsid w:val="0082502C"/>
    <w:rsid w:val="008258C6"/>
    <w:rsid w:val="00826879"/>
    <w:rsid w:val="00826959"/>
    <w:rsid w:val="00827902"/>
    <w:rsid w:val="0083111A"/>
    <w:rsid w:val="0083220C"/>
    <w:rsid w:val="00832FE8"/>
    <w:rsid w:val="00833640"/>
    <w:rsid w:val="00833A60"/>
    <w:rsid w:val="008352CE"/>
    <w:rsid w:val="00835E5E"/>
    <w:rsid w:val="008367AC"/>
    <w:rsid w:val="00836D1A"/>
    <w:rsid w:val="00837620"/>
    <w:rsid w:val="008404F9"/>
    <w:rsid w:val="00840F06"/>
    <w:rsid w:val="008411FE"/>
    <w:rsid w:val="008444A0"/>
    <w:rsid w:val="00844915"/>
    <w:rsid w:val="008450B2"/>
    <w:rsid w:val="00846C5B"/>
    <w:rsid w:val="00846D47"/>
    <w:rsid w:val="00847BDA"/>
    <w:rsid w:val="00852CAF"/>
    <w:rsid w:val="00852F60"/>
    <w:rsid w:val="00852F8D"/>
    <w:rsid w:val="00853315"/>
    <w:rsid w:val="00854F1B"/>
    <w:rsid w:val="0085559F"/>
    <w:rsid w:val="00855E57"/>
    <w:rsid w:val="00855FFE"/>
    <w:rsid w:val="00860F5D"/>
    <w:rsid w:val="00861241"/>
    <w:rsid w:val="00861F91"/>
    <w:rsid w:val="0086386C"/>
    <w:rsid w:val="00863C28"/>
    <w:rsid w:val="00864471"/>
    <w:rsid w:val="00864765"/>
    <w:rsid w:val="00864F25"/>
    <w:rsid w:val="00865808"/>
    <w:rsid w:val="00865AA0"/>
    <w:rsid w:val="00865F5A"/>
    <w:rsid w:val="00866722"/>
    <w:rsid w:val="00866991"/>
    <w:rsid w:val="00866E94"/>
    <w:rsid w:val="00867606"/>
    <w:rsid w:val="008677A9"/>
    <w:rsid w:val="00867E04"/>
    <w:rsid w:val="0087024B"/>
    <w:rsid w:val="008711BA"/>
    <w:rsid w:val="00871489"/>
    <w:rsid w:val="0087187A"/>
    <w:rsid w:val="00871D19"/>
    <w:rsid w:val="00872D2F"/>
    <w:rsid w:val="00872DE5"/>
    <w:rsid w:val="00873E22"/>
    <w:rsid w:val="00874349"/>
    <w:rsid w:val="008753A8"/>
    <w:rsid w:val="008755E9"/>
    <w:rsid w:val="008756BC"/>
    <w:rsid w:val="008756CB"/>
    <w:rsid w:val="008757B6"/>
    <w:rsid w:val="008761F1"/>
    <w:rsid w:val="008771D0"/>
    <w:rsid w:val="008774EE"/>
    <w:rsid w:val="0087772E"/>
    <w:rsid w:val="00877B7D"/>
    <w:rsid w:val="00880310"/>
    <w:rsid w:val="00880379"/>
    <w:rsid w:val="00881B27"/>
    <w:rsid w:val="008825F8"/>
    <w:rsid w:val="0088273F"/>
    <w:rsid w:val="00883180"/>
    <w:rsid w:val="00883912"/>
    <w:rsid w:val="00883AEC"/>
    <w:rsid w:val="00883FE2"/>
    <w:rsid w:val="00885B67"/>
    <w:rsid w:val="00886119"/>
    <w:rsid w:val="008870C6"/>
    <w:rsid w:val="0088739C"/>
    <w:rsid w:val="00887440"/>
    <w:rsid w:val="008879CB"/>
    <w:rsid w:val="0089020C"/>
    <w:rsid w:val="00890E7F"/>
    <w:rsid w:val="00891677"/>
    <w:rsid w:val="008918A0"/>
    <w:rsid w:val="008919F8"/>
    <w:rsid w:val="00893365"/>
    <w:rsid w:val="0089371B"/>
    <w:rsid w:val="008939FF"/>
    <w:rsid w:val="00896159"/>
    <w:rsid w:val="008A019A"/>
    <w:rsid w:val="008A0DBD"/>
    <w:rsid w:val="008A1BB7"/>
    <w:rsid w:val="008A1FFF"/>
    <w:rsid w:val="008A2439"/>
    <w:rsid w:val="008A245C"/>
    <w:rsid w:val="008A2997"/>
    <w:rsid w:val="008A3974"/>
    <w:rsid w:val="008A45B8"/>
    <w:rsid w:val="008A50C2"/>
    <w:rsid w:val="008A5526"/>
    <w:rsid w:val="008A57DE"/>
    <w:rsid w:val="008A6058"/>
    <w:rsid w:val="008A753D"/>
    <w:rsid w:val="008A75A3"/>
    <w:rsid w:val="008B195C"/>
    <w:rsid w:val="008B1FE6"/>
    <w:rsid w:val="008B239B"/>
    <w:rsid w:val="008B2913"/>
    <w:rsid w:val="008B3E37"/>
    <w:rsid w:val="008B42DE"/>
    <w:rsid w:val="008B52C4"/>
    <w:rsid w:val="008B5342"/>
    <w:rsid w:val="008B6822"/>
    <w:rsid w:val="008B7056"/>
    <w:rsid w:val="008B7321"/>
    <w:rsid w:val="008B74D4"/>
    <w:rsid w:val="008B766B"/>
    <w:rsid w:val="008B7A0D"/>
    <w:rsid w:val="008C070C"/>
    <w:rsid w:val="008C0711"/>
    <w:rsid w:val="008C1618"/>
    <w:rsid w:val="008C209E"/>
    <w:rsid w:val="008C26A9"/>
    <w:rsid w:val="008C2CED"/>
    <w:rsid w:val="008C3AB1"/>
    <w:rsid w:val="008C4CFA"/>
    <w:rsid w:val="008C5AF6"/>
    <w:rsid w:val="008C60D9"/>
    <w:rsid w:val="008C7E68"/>
    <w:rsid w:val="008C7E98"/>
    <w:rsid w:val="008D06F0"/>
    <w:rsid w:val="008D0A18"/>
    <w:rsid w:val="008D0D25"/>
    <w:rsid w:val="008D10B5"/>
    <w:rsid w:val="008D1121"/>
    <w:rsid w:val="008D3834"/>
    <w:rsid w:val="008D42EC"/>
    <w:rsid w:val="008D432E"/>
    <w:rsid w:val="008D48C2"/>
    <w:rsid w:val="008D5346"/>
    <w:rsid w:val="008D55DF"/>
    <w:rsid w:val="008D5BA9"/>
    <w:rsid w:val="008D6EB4"/>
    <w:rsid w:val="008E1C43"/>
    <w:rsid w:val="008E250A"/>
    <w:rsid w:val="008E2FC7"/>
    <w:rsid w:val="008E36AC"/>
    <w:rsid w:val="008E3BCE"/>
    <w:rsid w:val="008E3D4F"/>
    <w:rsid w:val="008E3FE7"/>
    <w:rsid w:val="008E408B"/>
    <w:rsid w:val="008E44DF"/>
    <w:rsid w:val="008E4B9D"/>
    <w:rsid w:val="008E4EDB"/>
    <w:rsid w:val="008E6BF2"/>
    <w:rsid w:val="008F0029"/>
    <w:rsid w:val="008F0BBB"/>
    <w:rsid w:val="008F0EF7"/>
    <w:rsid w:val="008F1865"/>
    <w:rsid w:val="008F2287"/>
    <w:rsid w:val="008F63FB"/>
    <w:rsid w:val="008F6718"/>
    <w:rsid w:val="008F69FA"/>
    <w:rsid w:val="008F70F1"/>
    <w:rsid w:val="008F7561"/>
    <w:rsid w:val="008F7645"/>
    <w:rsid w:val="009005B5"/>
    <w:rsid w:val="0090106D"/>
    <w:rsid w:val="0090158B"/>
    <w:rsid w:val="00901C13"/>
    <w:rsid w:val="00901C92"/>
    <w:rsid w:val="00902013"/>
    <w:rsid w:val="009027BF"/>
    <w:rsid w:val="0090282A"/>
    <w:rsid w:val="00902B5D"/>
    <w:rsid w:val="00903714"/>
    <w:rsid w:val="009044C4"/>
    <w:rsid w:val="00904942"/>
    <w:rsid w:val="00904E8D"/>
    <w:rsid w:val="009050EC"/>
    <w:rsid w:val="00906370"/>
    <w:rsid w:val="00906524"/>
    <w:rsid w:val="00906724"/>
    <w:rsid w:val="009069B4"/>
    <w:rsid w:val="00910FC5"/>
    <w:rsid w:val="0091133E"/>
    <w:rsid w:val="009117D3"/>
    <w:rsid w:val="00911947"/>
    <w:rsid w:val="00911957"/>
    <w:rsid w:val="00914307"/>
    <w:rsid w:val="00914599"/>
    <w:rsid w:val="009151F2"/>
    <w:rsid w:val="009156A6"/>
    <w:rsid w:val="009164E0"/>
    <w:rsid w:val="00916BDA"/>
    <w:rsid w:val="00917833"/>
    <w:rsid w:val="00917AA7"/>
    <w:rsid w:val="00917E47"/>
    <w:rsid w:val="00917F4C"/>
    <w:rsid w:val="00920BE8"/>
    <w:rsid w:val="00921DAE"/>
    <w:rsid w:val="00922327"/>
    <w:rsid w:val="00923AF5"/>
    <w:rsid w:val="00923FF7"/>
    <w:rsid w:val="00924241"/>
    <w:rsid w:val="009243D1"/>
    <w:rsid w:val="009256F5"/>
    <w:rsid w:val="00925B17"/>
    <w:rsid w:val="009268A4"/>
    <w:rsid w:val="00926C2F"/>
    <w:rsid w:val="00927324"/>
    <w:rsid w:val="00927814"/>
    <w:rsid w:val="00927D99"/>
    <w:rsid w:val="009306DF"/>
    <w:rsid w:val="009314B8"/>
    <w:rsid w:val="00931DE5"/>
    <w:rsid w:val="009322D7"/>
    <w:rsid w:val="0093274D"/>
    <w:rsid w:val="00932A73"/>
    <w:rsid w:val="00933971"/>
    <w:rsid w:val="00934B99"/>
    <w:rsid w:val="00935498"/>
    <w:rsid w:val="0093553A"/>
    <w:rsid w:val="00935DA2"/>
    <w:rsid w:val="00935E47"/>
    <w:rsid w:val="0093706C"/>
    <w:rsid w:val="0093741A"/>
    <w:rsid w:val="009375E7"/>
    <w:rsid w:val="00937816"/>
    <w:rsid w:val="00937EB1"/>
    <w:rsid w:val="009413D7"/>
    <w:rsid w:val="00941420"/>
    <w:rsid w:val="00941AEC"/>
    <w:rsid w:val="00941BBC"/>
    <w:rsid w:val="0094234D"/>
    <w:rsid w:val="00942AD9"/>
    <w:rsid w:val="00943CCE"/>
    <w:rsid w:val="0094448B"/>
    <w:rsid w:val="00944C55"/>
    <w:rsid w:val="00944D89"/>
    <w:rsid w:val="0094532C"/>
    <w:rsid w:val="00946C76"/>
    <w:rsid w:val="009473B8"/>
    <w:rsid w:val="00950569"/>
    <w:rsid w:val="00950BDF"/>
    <w:rsid w:val="00951699"/>
    <w:rsid w:val="00951ACD"/>
    <w:rsid w:val="00952AA5"/>
    <w:rsid w:val="00952EA3"/>
    <w:rsid w:val="0095318D"/>
    <w:rsid w:val="009533F1"/>
    <w:rsid w:val="00954918"/>
    <w:rsid w:val="00954B65"/>
    <w:rsid w:val="00955B17"/>
    <w:rsid w:val="009562AB"/>
    <w:rsid w:val="009563F2"/>
    <w:rsid w:val="00956A55"/>
    <w:rsid w:val="00956F87"/>
    <w:rsid w:val="00957337"/>
    <w:rsid w:val="0095798F"/>
    <w:rsid w:val="00960B5D"/>
    <w:rsid w:val="00961479"/>
    <w:rsid w:val="0096185D"/>
    <w:rsid w:val="00961D70"/>
    <w:rsid w:val="009620DA"/>
    <w:rsid w:val="0096231A"/>
    <w:rsid w:val="0096269B"/>
    <w:rsid w:val="00962C93"/>
    <w:rsid w:val="00962EB5"/>
    <w:rsid w:val="00964863"/>
    <w:rsid w:val="00965AA4"/>
    <w:rsid w:val="00966C2B"/>
    <w:rsid w:val="00967007"/>
    <w:rsid w:val="00970725"/>
    <w:rsid w:val="0097103D"/>
    <w:rsid w:val="00971E89"/>
    <w:rsid w:val="00972054"/>
    <w:rsid w:val="00972824"/>
    <w:rsid w:val="00972B9F"/>
    <w:rsid w:val="009737C4"/>
    <w:rsid w:val="00973F39"/>
    <w:rsid w:val="0097408C"/>
    <w:rsid w:val="00974B34"/>
    <w:rsid w:val="00974B99"/>
    <w:rsid w:val="00974D76"/>
    <w:rsid w:val="00976D64"/>
    <w:rsid w:val="00980441"/>
    <w:rsid w:val="009809CD"/>
    <w:rsid w:val="00981717"/>
    <w:rsid w:val="0098272A"/>
    <w:rsid w:val="00983581"/>
    <w:rsid w:val="00983ABD"/>
    <w:rsid w:val="00984F78"/>
    <w:rsid w:val="00985301"/>
    <w:rsid w:val="0098530E"/>
    <w:rsid w:val="009853E6"/>
    <w:rsid w:val="00986D9F"/>
    <w:rsid w:val="00993907"/>
    <w:rsid w:val="00993C57"/>
    <w:rsid w:val="009942EC"/>
    <w:rsid w:val="0099447F"/>
    <w:rsid w:val="00994D80"/>
    <w:rsid w:val="00994EFD"/>
    <w:rsid w:val="009954B6"/>
    <w:rsid w:val="0099596D"/>
    <w:rsid w:val="0099646B"/>
    <w:rsid w:val="00996475"/>
    <w:rsid w:val="0099724B"/>
    <w:rsid w:val="009A0DA5"/>
    <w:rsid w:val="009A100A"/>
    <w:rsid w:val="009A1044"/>
    <w:rsid w:val="009A108A"/>
    <w:rsid w:val="009A40C3"/>
    <w:rsid w:val="009A54E8"/>
    <w:rsid w:val="009A593A"/>
    <w:rsid w:val="009B06D6"/>
    <w:rsid w:val="009B18A3"/>
    <w:rsid w:val="009B35E8"/>
    <w:rsid w:val="009B4365"/>
    <w:rsid w:val="009B446D"/>
    <w:rsid w:val="009B45DE"/>
    <w:rsid w:val="009B474B"/>
    <w:rsid w:val="009B4E4A"/>
    <w:rsid w:val="009B4F8C"/>
    <w:rsid w:val="009B5035"/>
    <w:rsid w:val="009B5F37"/>
    <w:rsid w:val="009B612D"/>
    <w:rsid w:val="009B64B7"/>
    <w:rsid w:val="009B67AB"/>
    <w:rsid w:val="009B6A07"/>
    <w:rsid w:val="009B726F"/>
    <w:rsid w:val="009B7D66"/>
    <w:rsid w:val="009C2258"/>
    <w:rsid w:val="009C2EFA"/>
    <w:rsid w:val="009C413A"/>
    <w:rsid w:val="009C45B3"/>
    <w:rsid w:val="009C4777"/>
    <w:rsid w:val="009C53D0"/>
    <w:rsid w:val="009C552A"/>
    <w:rsid w:val="009C5768"/>
    <w:rsid w:val="009C6BE6"/>
    <w:rsid w:val="009C6CF2"/>
    <w:rsid w:val="009C7531"/>
    <w:rsid w:val="009C78C3"/>
    <w:rsid w:val="009C7BC4"/>
    <w:rsid w:val="009D22F4"/>
    <w:rsid w:val="009D2900"/>
    <w:rsid w:val="009D3D1B"/>
    <w:rsid w:val="009D3F87"/>
    <w:rsid w:val="009D47D4"/>
    <w:rsid w:val="009D63D7"/>
    <w:rsid w:val="009D663A"/>
    <w:rsid w:val="009D6902"/>
    <w:rsid w:val="009E08AD"/>
    <w:rsid w:val="009E12BA"/>
    <w:rsid w:val="009E151B"/>
    <w:rsid w:val="009E1CD2"/>
    <w:rsid w:val="009E319C"/>
    <w:rsid w:val="009E3A3D"/>
    <w:rsid w:val="009E3CF4"/>
    <w:rsid w:val="009E477E"/>
    <w:rsid w:val="009E48F9"/>
    <w:rsid w:val="009E68DC"/>
    <w:rsid w:val="009E726E"/>
    <w:rsid w:val="009F093D"/>
    <w:rsid w:val="009F09FD"/>
    <w:rsid w:val="009F0C23"/>
    <w:rsid w:val="009F1511"/>
    <w:rsid w:val="009F16B1"/>
    <w:rsid w:val="009F215F"/>
    <w:rsid w:val="009F2C09"/>
    <w:rsid w:val="009F36F3"/>
    <w:rsid w:val="009F420E"/>
    <w:rsid w:val="009F48F7"/>
    <w:rsid w:val="009F4F6F"/>
    <w:rsid w:val="009F60A6"/>
    <w:rsid w:val="009F6142"/>
    <w:rsid w:val="009F6494"/>
    <w:rsid w:val="00A007A1"/>
    <w:rsid w:val="00A01CB0"/>
    <w:rsid w:val="00A01F7A"/>
    <w:rsid w:val="00A0261A"/>
    <w:rsid w:val="00A02AC7"/>
    <w:rsid w:val="00A02DE0"/>
    <w:rsid w:val="00A0324F"/>
    <w:rsid w:val="00A0403B"/>
    <w:rsid w:val="00A0504A"/>
    <w:rsid w:val="00A0554F"/>
    <w:rsid w:val="00A05AAD"/>
    <w:rsid w:val="00A06935"/>
    <w:rsid w:val="00A076BD"/>
    <w:rsid w:val="00A07C13"/>
    <w:rsid w:val="00A10603"/>
    <w:rsid w:val="00A10720"/>
    <w:rsid w:val="00A114AF"/>
    <w:rsid w:val="00A14A23"/>
    <w:rsid w:val="00A14E3F"/>
    <w:rsid w:val="00A153A9"/>
    <w:rsid w:val="00A156C2"/>
    <w:rsid w:val="00A17493"/>
    <w:rsid w:val="00A177E8"/>
    <w:rsid w:val="00A20043"/>
    <w:rsid w:val="00A21322"/>
    <w:rsid w:val="00A226B2"/>
    <w:rsid w:val="00A22A54"/>
    <w:rsid w:val="00A22B3F"/>
    <w:rsid w:val="00A22E47"/>
    <w:rsid w:val="00A2505F"/>
    <w:rsid w:val="00A2515D"/>
    <w:rsid w:val="00A25B1D"/>
    <w:rsid w:val="00A262E3"/>
    <w:rsid w:val="00A268D5"/>
    <w:rsid w:val="00A26971"/>
    <w:rsid w:val="00A26B37"/>
    <w:rsid w:val="00A278E9"/>
    <w:rsid w:val="00A30688"/>
    <w:rsid w:val="00A306ED"/>
    <w:rsid w:val="00A30A62"/>
    <w:rsid w:val="00A31D0B"/>
    <w:rsid w:val="00A31EA8"/>
    <w:rsid w:val="00A33B59"/>
    <w:rsid w:val="00A3420F"/>
    <w:rsid w:val="00A36105"/>
    <w:rsid w:val="00A36E08"/>
    <w:rsid w:val="00A375A0"/>
    <w:rsid w:val="00A3780F"/>
    <w:rsid w:val="00A378FD"/>
    <w:rsid w:val="00A40754"/>
    <w:rsid w:val="00A40F9A"/>
    <w:rsid w:val="00A41570"/>
    <w:rsid w:val="00A41811"/>
    <w:rsid w:val="00A41C49"/>
    <w:rsid w:val="00A426E7"/>
    <w:rsid w:val="00A42DE4"/>
    <w:rsid w:val="00A430E0"/>
    <w:rsid w:val="00A439F4"/>
    <w:rsid w:val="00A43F8D"/>
    <w:rsid w:val="00A44777"/>
    <w:rsid w:val="00A45050"/>
    <w:rsid w:val="00A4531B"/>
    <w:rsid w:val="00A4547B"/>
    <w:rsid w:val="00A45552"/>
    <w:rsid w:val="00A463AB"/>
    <w:rsid w:val="00A46650"/>
    <w:rsid w:val="00A47132"/>
    <w:rsid w:val="00A473C0"/>
    <w:rsid w:val="00A47995"/>
    <w:rsid w:val="00A47F4C"/>
    <w:rsid w:val="00A506A2"/>
    <w:rsid w:val="00A50D3E"/>
    <w:rsid w:val="00A50EB3"/>
    <w:rsid w:val="00A52041"/>
    <w:rsid w:val="00A52B7B"/>
    <w:rsid w:val="00A52F6F"/>
    <w:rsid w:val="00A5367B"/>
    <w:rsid w:val="00A578D5"/>
    <w:rsid w:val="00A6100D"/>
    <w:rsid w:val="00A61402"/>
    <w:rsid w:val="00A626B7"/>
    <w:rsid w:val="00A627EE"/>
    <w:rsid w:val="00A63662"/>
    <w:rsid w:val="00A64972"/>
    <w:rsid w:val="00A64CC0"/>
    <w:rsid w:val="00A6538B"/>
    <w:rsid w:val="00A65B0D"/>
    <w:rsid w:val="00A66F93"/>
    <w:rsid w:val="00A671DF"/>
    <w:rsid w:val="00A67FF4"/>
    <w:rsid w:val="00A71339"/>
    <w:rsid w:val="00A71923"/>
    <w:rsid w:val="00A719BC"/>
    <w:rsid w:val="00A71FF3"/>
    <w:rsid w:val="00A7212A"/>
    <w:rsid w:val="00A73031"/>
    <w:rsid w:val="00A730ED"/>
    <w:rsid w:val="00A733E5"/>
    <w:rsid w:val="00A740C6"/>
    <w:rsid w:val="00A75264"/>
    <w:rsid w:val="00A75F0A"/>
    <w:rsid w:val="00A762AD"/>
    <w:rsid w:val="00A76E9D"/>
    <w:rsid w:val="00A77106"/>
    <w:rsid w:val="00A80319"/>
    <w:rsid w:val="00A80789"/>
    <w:rsid w:val="00A81046"/>
    <w:rsid w:val="00A82285"/>
    <w:rsid w:val="00A826B7"/>
    <w:rsid w:val="00A82B4D"/>
    <w:rsid w:val="00A82DFE"/>
    <w:rsid w:val="00A83A1F"/>
    <w:rsid w:val="00A83A7B"/>
    <w:rsid w:val="00A83BF5"/>
    <w:rsid w:val="00A83E15"/>
    <w:rsid w:val="00A8469A"/>
    <w:rsid w:val="00A84874"/>
    <w:rsid w:val="00A84BDE"/>
    <w:rsid w:val="00A853A5"/>
    <w:rsid w:val="00A867A8"/>
    <w:rsid w:val="00A91701"/>
    <w:rsid w:val="00A920D0"/>
    <w:rsid w:val="00A924A9"/>
    <w:rsid w:val="00A92E64"/>
    <w:rsid w:val="00A9365E"/>
    <w:rsid w:val="00A93B5F"/>
    <w:rsid w:val="00A941DC"/>
    <w:rsid w:val="00A942B4"/>
    <w:rsid w:val="00A9465C"/>
    <w:rsid w:val="00A946B3"/>
    <w:rsid w:val="00A95753"/>
    <w:rsid w:val="00A95878"/>
    <w:rsid w:val="00A95FDF"/>
    <w:rsid w:val="00A96D81"/>
    <w:rsid w:val="00A96FB9"/>
    <w:rsid w:val="00AA0377"/>
    <w:rsid w:val="00AA09C4"/>
    <w:rsid w:val="00AA1B61"/>
    <w:rsid w:val="00AA1F83"/>
    <w:rsid w:val="00AA231D"/>
    <w:rsid w:val="00AA36BB"/>
    <w:rsid w:val="00AA3BE5"/>
    <w:rsid w:val="00AA4035"/>
    <w:rsid w:val="00AA4C88"/>
    <w:rsid w:val="00AA5A64"/>
    <w:rsid w:val="00AA5C10"/>
    <w:rsid w:val="00AA5FA6"/>
    <w:rsid w:val="00AA61F2"/>
    <w:rsid w:val="00AA67BE"/>
    <w:rsid w:val="00AA6924"/>
    <w:rsid w:val="00AA69B1"/>
    <w:rsid w:val="00AA716D"/>
    <w:rsid w:val="00AA73B4"/>
    <w:rsid w:val="00AA7A50"/>
    <w:rsid w:val="00AB0700"/>
    <w:rsid w:val="00AB0BDF"/>
    <w:rsid w:val="00AB1857"/>
    <w:rsid w:val="00AB2A92"/>
    <w:rsid w:val="00AB3392"/>
    <w:rsid w:val="00AB3AB2"/>
    <w:rsid w:val="00AB4FF3"/>
    <w:rsid w:val="00AB51A9"/>
    <w:rsid w:val="00AB5F20"/>
    <w:rsid w:val="00AB5FD0"/>
    <w:rsid w:val="00AB7950"/>
    <w:rsid w:val="00AB7B16"/>
    <w:rsid w:val="00AC01D7"/>
    <w:rsid w:val="00AC0704"/>
    <w:rsid w:val="00AC115D"/>
    <w:rsid w:val="00AC18ED"/>
    <w:rsid w:val="00AC1CD1"/>
    <w:rsid w:val="00AC1EF2"/>
    <w:rsid w:val="00AC214C"/>
    <w:rsid w:val="00AC323C"/>
    <w:rsid w:val="00AC35AA"/>
    <w:rsid w:val="00AC37EF"/>
    <w:rsid w:val="00AC38D7"/>
    <w:rsid w:val="00AC4315"/>
    <w:rsid w:val="00AC554F"/>
    <w:rsid w:val="00AC6910"/>
    <w:rsid w:val="00AC6DA1"/>
    <w:rsid w:val="00AC6DAA"/>
    <w:rsid w:val="00AC7FC0"/>
    <w:rsid w:val="00AD0D81"/>
    <w:rsid w:val="00AD1252"/>
    <w:rsid w:val="00AD1796"/>
    <w:rsid w:val="00AD1C3D"/>
    <w:rsid w:val="00AD4209"/>
    <w:rsid w:val="00AE1869"/>
    <w:rsid w:val="00AE19F3"/>
    <w:rsid w:val="00AE2354"/>
    <w:rsid w:val="00AE297F"/>
    <w:rsid w:val="00AE3863"/>
    <w:rsid w:val="00AE46F4"/>
    <w:rsid w:val="00AE5C36"/>
    <w:rsid w:val="00AE6080"/>
    <w:rsid w:val="00AF08B5"/>
    <w:rsid w:val="00AF0DF0"/>
    <w:rsid w:val="00AF2B4D"/>
    <w:rsid w:val="00AF2FEC"/>
    <w:rsid w:val="00AF3AA3"/>
    <w:rsid w:val="00AF4415"/>
    <w:rsid w:val="00AF5592"/>
    <w:rsid w:val="00AF748D"/>
    <w:rsid w:val="00AF7DB0"/>
    <w:rsid w:val="00B01B59"/>
    <w:rsid w:val="00B01B66"/>
    <w:rsid w:val="00B0218E"/>
    <w:rsid w:val="00B021D1"/>
    <w:rsid w:val="00B02A05"/>
    <w:rsid w:val="00B03AE7"/>
    <w:rsid w:val="00B05769"/>
    <w:rsid w:val="00B05EFA"/>
    <w:rsid w:val="00B067BD"/>
    <w:rsid w:val="00B06B5C"/>
    <w:rsid w:val="00B06F11"/>
    <w:rsid w:val="00B0701D"/>
    <w:rsid w:val="00B0703F"/>
    <w:rsid w:val="00B079D2"/>
    <w:rsid w:val="00B10487"/>
    <w:rsid w:val="00B10603"/>
    <w:rsid w:val="00B12AA6"/>
    <w:rsid w:val="00B12AF4"/>
    <w:rsid w:val="00B15D98"/>
    <w:rsid w:val="00B16022"/>
    <w:rsid w:val="00B1670C"/>
    <w:rsid w:val="00B16D72"/>
    <w:rsid w:val="00B205F0"/>
    <w:rsid w:val="00B2090C"/>
    <w:rsid w:val="00B20F41"/>
    <w:rsid w:val="00B21FF0"/>
    <w:rsid w:val="00B22884"/>
    <w:rsid w:val="00B23C66"/>
    <w:rsid w:val="00B23D35"/>
    <w:rsid w:val="00B24582"/>
    <w:rsid w:val="00B2500F"/>
    <w:rsid w:val="00B25CE2"/>
    <w:rsid w:val="00B25FF5"/>
    <w:rsid w:val="00B26212"/>
    <w:rsid w:val="00B26C1C"/>
    <w:rsid w:val="00B26CD4"/>
    <w:rsid w:val="00B2749E"/>
    <w:rsid w:val="00B2785D"/>
    <w:rsid w:val="00B27F4C"/>
    <w:rsid w:val="00B3058F"/>
    <w:rsid w:val="00B31AAA"/>
    <w:rsid w:val="00B32585"/>
    <w:rsid w:val="00B32882"/>
    <w:rsid w:val="00B342A3"/>
    <w:rsid w:val="00B34A15"/>
    <w:rsid w:val="00B35723"/>
    <w:rsid w:val="00B35D5E"/>
    <w:rsid w:val="00B36A23"/>
    <w:rsid w:val="00B37191"/>
    <w:rsid w:val="00B37382"/>
    <w:rsid w:val="00B413FF"/>
    <w:rsid w:val="00B41A11"/>
    <w:rsid w:val="00B41B66"/>
    <w:rsid w:val="00B42395"/>
    <w:rsid w:val="00B428D0"/>
    <w:rsid w:val="00B430B6"/>
    <w:rsid w:val="00B43335"/>
    <w:rsid w:val="00B439FA"/>
    <w:rsid w:val="00B43A57"/>
    <w:rsid w:val="00B43C4A"/>
    <w:rsid w:val="00B440C4"/>
    <w:rsid w:val="00B464E4"/>
    <w:rsid w:val="00B46AD5"/>
    <w:rsid w:val="00B46CE3"/>
    <w:rsid w:val="00B47318"/>
    <w:rsid w:val="00B506F8"/>
    <w:rsid w:val="00B51DBC"/>
    <w:rsid w:val="00B51F72"/>
    <w:rsid w:val="00B55EBD"/>
    <w:rsid w:val="00B572E3"/>
    <w:rsid w:val="00B609D1"/>
    <w:rsid w:val="00B61036"/>
    <w:rsid w:val="00B61DD5"/>
    <w:rsid w:val="00B62E26"/>
    <w:rsid w:val="00B631E1"/>
    <w:rsid w:val="00B63689"/>
    <w:rsid w:val="00B63AA1"/>
    <w:rsid w:val="00B64200"/>
    <w:rsid w:val="00B64601"/>
    <w:rsid w:val="00B64DEE"/>
    <w:rsid w:val="00B65812"/>
    <w:rsid w:val="00B6761A"/>
    <w:rsid w:val="00B703A9"/>
    <w:rsid w:val="00B70D97"/>
    <w:rsid w:val="00B70ED1"/>
    <w:rsid w:val="00B729B7"/>
    <w:rsid w:val="00B73284"/>
    <w:rsid w:val="00B73A18"/>
    <w:rsid w:val="00B740B9"/>
    <w:rsid w:val="00B742AA"/>
    <w:rsid w:val="00B75BCC"/>
    <w:rsid w:val="00B76037"/>
    <w:rsid w:val="00B76123"/>
    <w:rsid w:val="00B76A95"/>
    <w:rsid w:val="00B77077"/>
    <w:rsid w:val="00B7718B"/>
    <w:rsid w:val="00B77DA7"/>
    <w:rsid w:val="00B80843"/>
    <w:rsid w:val="00B824AF"/>
    <w:rsid w:val="00B824E2"/>
    <w:rsid w:val="00B831F4"/>
    <w:rsid w:val="00B832C1"/>
    <w:rsid w:val="00B842F7"/>
    <w:rsid w:val="00B84C6F"/>
    <w:rsid w:val="00B856FA"/>
    <w:rsid w:val="00B87760"/>
    <w:rsid w:val="00B87762"/>
    <w:rsid w:val="00B878E4"/>
    <w:rsid w:val="00B87B56"/>
    <w:rsid w:val="00B912C7"/>
    <w:rsid w:val="00B9151E"/>
    <w:rsid w:val="00B918B7"/>
    <w:rsid w:val="00B91D78"/>
    <w:rsid w:val="00B9388E"/>
    <w:rsid w:val="00B94C20"/>
    <w:rsid w:val="00B96643"/>
    <w:rsid w:val="00B97282"/>
    <w:rsid w:val="00B97882"/>
    <w:rsid w:val="00B97C8D"/>
    <w:rsid w:val="00BA006A"/>
    <w:rsid w:val="00BA00B6"/>
    <w:rsid w:val="00BA0123"/>
    <w:rsid w:val="00BA0F13"/>
    <w:rsid w:val="00BA1758"/>
    <w:rsid w:val="00BA194D"/>
    <w:rsid w:val="00BA2214"/>
    <w:rsid w:val="00BA2243"/>
    <w:rsid w:val="00BA3BA4"/>
    <w:rsid w:val="00BA3D74"/>
    <w:rsid w:val="00BA4006"/>
    <w:rsid w:val="00BA40E8"/>
    <w:rsid w:val="00BA4ABB"/>
    <w:rsid w:val="00BA4DCE"/>
    <w:rsid w:val="00BA53F6"/>
    <w:rsid w:val="00BA563D"/>
    <w:rsid w:val="00BA604D"/>
    <w:rsid w:val="00BA63DF"/>
    <w:rsid w:val="00BA69AA"/>
    <w:rsid w:val="00BA69DB"/>
    <w:rsid w:val="00BB0C65"/>
    <w:rsid w:val="00BB0F0A"/>
    <w:rsid w:val="00BB1C12"/>
    <w:rsid w:val="00BB1C77"/>
    <w:rsid w:val="00BB43DC"/>
    <w:rsid w:val="00BB4885"/>
    <w:rsid w:val="00BB48BA"/>
    <w:rsid w:val="00BB58F1"/>
    <w:rsid w:val="00BB6D07"/>
    <w:rsid w:val="00BB72CA"/>
    <w:rsid w:val="00BB7765"/>
    <w:rsid w:val="00BC0815"/>
    <w:rsid w:val="00BC0A46"/>
    <w:rsid w:val="00BC1B80"/>
    <w:rsid w:val="00BC20E2"/>
    <w:rsid w:val="00BC25EF"/>
    <w:rsid w:val="00BC398C"/>
    <w:rsid w:val="00BC44D6"/>
    <w:rsid w:val="00BC5DDC"/>
    <w:rsid w:val="00BC7056"/>
    <w:rsid w:val="00BC7AF0"/>
    <w:rsid w:val="00BD0A50"/>
    <w:rsid w:val="00BD0AD6"/>
    <w:rsid w:val="00BD0CC6"/>
    <w:rsid w:val="00BD2023"/>
    <w:rsid w:val="00BD204B"/>
    <w:rsid w:val="00BD229E"/>
    <w:rsid w:val="00BD3B29"/>
    <w:rsid w:val="00BD4132"/>
    <w:rsid w:val="00BD457B"/>
    <w:rsid w:val="00BD45BE"/>
    <w:rsid w:val="00BD5884"/>
    <w:rsid w:val="00BD69E0"/>
    <w:rsid w:val="00BE0590"/>
    <w:rsid w:val="00BE16BD"/>
    <w:rsid w:val="00BE1792"/>
    <w:rsid w:val="00BE1D96"/>
    <w:rsid w:val="00BE1DB3"/>
    <w:rsid w:val="00BE20B2"/>
    <w:rsid w:val="00BE24A5"/>
    <w:rsid w:val="00BE2AB8"/>
    <w:rsid w:val="00BE2F25"/>
    <w:rsid w:val="00BE2FA9"/>
    <w:rsid w:val="00BE312A"/>
    <w:rsid w:val="00BE635A"/>
    <w:rsid w:val="00BE6E20"/>
    <w:rsid w:val="00BE6E45"/>
    <w:rsid w:val="00BF0086"/>
    <w:rsid w:val="00BF0606"/>
    <w:rsid w:val="00BF20A0"/>
    <w:rsid w:val="00BF44A5"/>
    <w:rsid w:val="00BF4919"/>
    <w:rsid w:val="00BF71D2"/>
    <w:rsid w:val="00BF78F7"/>
    <w:rsid w:val="00BF7C01"/>
    <w:rsid w:val="00C00EE1"/>
    <w:rsid w:val="00C00FB5"/>
    <w:rsid w:val="00C0122D"/>
    <w:rsid w:val="00C0151B"/>
    <w:rsid w:val="00C019DF"/>
    <w:rsid w:val="00C02123"/>
    <w:rsid w:val="00C02324"/>
    <w:rsid w:val="00C02F10"/>
    <w:rsid w:val="00C02F6D"/>
    <w:rsid w:val="00C02F90"/>
    <w:rsid w:val="00C0393E"/>
    <w:rsid w:val="00C03E27"/>
    <w:rsid w:val="00C03E61"/>
    <w:rsid w:val="00C061E5"/>
    <w:rsid w:val="00C071B5"/>
    <w:rsid w:val="00C10B4A"/>
    <w:rsid w:val="00C1193C"/>
    <w:rsid w:val="00C11CEA"/>
    <w:rsid w:val="00C12455"/>
    <w:rsid w:val="00C128D7"/>
    <w:rsid w:val="00C12F41"/>
    <w:rsid w:val="00C13C5E"/>
    <w:rsid w:val="00C13D01"/>
    <w:rsid w:val="00C14504"/>
    <w:rsid w:val="00C1493C"/>
    <w:rsid w:val="00C14B24"/>
    <w:rsid w:val="00C16FF9"/>
    <w:rsid w:val="00C17107"/>
    <w:rsid w:val="00C20642"/>
    <w:rsid w:val="00C20C9C"/>
    <w:rsid w:val="00C20E01"/>
    <w:rsid w:val="00C20FE0"/>
    <w:rsid w:val="00C21345"/>
    <w:rsid w:val="00C213D4"/>
    <w:rsid w:val="00C21883"/>
    <w:rsid w:val="00C218DF"/>
    <w:rsid w:val="00C223ED"/>
    <w:rsid w:val="00C231D2"/>
    <w:rsid w:val="00C2390A"/>
    <w:rsid w:val="00C23C8E"/>
    <w:rsid w:val="00C245F9"/>
    <w:rsid w:val="00C249EB"/>
    <w:rsid w:val="00C24A4F"/>
    <w:rsid w:val="00C24F34"/>
    <w:rsid w:val="00C26A92"/>
    <w:rsid w:val="00C275A1"/>
    <w:rsid w:val="00C279A3"/>
    <w:rsid w:val="00C301C4"/>
    <w:rsid w:val="00C32370"/>
    <w:rsid w:val="00C326A4"/>
    <w:rsid w:val="00C32B73"/>
    <w:rsid w:val="00C33687"/>
    <w:rsid w:val="00C33935"/>
    <w:rsid w:val="00C3436C"/>
    <w:rsid w:val="00C363F0"/>
    <w:rsid w:val="00C364C8"/>
    <w:rsid w:val="00C36FB0"/>
    <w:rsid w:val="00C37860"/>
    <w:rsid w:val="00C405FA"/>
    <w:rsid w:val="00C40F2F"/>
    <w:rsid w:val="00C41A13"/>
    <w:rsid w:val="00C41CFC"/>
    <w:rsid w:val="00C42B6D"/>
    <w:rsid w:val="00C431C5"/>
    <w:rsid w:val="00C43E11"/>
    <w:rsid w:val="00C461A8"/>
    <w:rsid w:val="00C51DA2"/>
    <w:rsid w:val="00C52D56"/>
    <w:rsid w:val="00C5526D"/>
    <w:rsid w:val="00C56996"/>
    <w:rsid w:val="00C62B9B"/>
    <w:rsid w:val="00C62E8D"/>
    <w:rsid w:val="00C63BF5"/>
    <w:rsid w:val="00C64274"/>
    <w:rsid w:val="00C64533"/>
    <w:rsid w:val="00C6465E"/>
    <w:rsid w:val="00C64CEA"/>
    <w:rsid w:val="00C657AA"/>
    <w:rsid w:val="00C66D7B"/>
    <w:rsid w:val="00C6737E"/>
    <w:rsid w:val="00C702E7"/>
    <w:rsid w:val="00C706DB"/>
    <w:rsid w:val="00C70A43"/>
    <w:rsid w:val="00C70ABE"/>
    <w:rsid w:val="00C71894"/>
    <w:rsid w:val="00C71B42"/>
    <w:rsid w:val="00C71FDD"/>
    <w:rsid w:val="00C72684"/>
    <w:rsid w:val="00C738A8"/>
    <w:rsid w:val="00C74B17"/>
    <w:rsid w:val="00C75E18"/>
    <w:rsid w:val="00C76074"/>
    <w:rsid w:val="00C761EA"/>
    <w:rsid w:val="00C7696E"/>
    <w:rsid w:val="00C76D81"/>
    <w:rsid w:val="00C80213"/>
    <w:rsid w:val="00C8121E"/>
    <w:rsid w:val="00C81C5C"/>
    <w:rsid w:val="00C82244"/>
    <w:rsid w:val="00C822FF"/>
    <w:rsid w:val="00C823DA"/>
    <w:rsid w:val="00C82575"/>
    <w:rsid w:val="00C83A4F"/>
    <w:rsid w:val="00C855DB"/>
    <w:rsid w:val="00C86271"/>
    <w:rsid w:val="00C86934"/>
    <w:rsid w:val="00C86BEE"/>
    <w:rsid w:val="00C8723B"/>
    <w:rsid w:val="00C87499"/>
    <w:rsid w:val="00C87B28"/>
    <w:rsid w:val="00C87F3B"/>
    <w:rsid w:val="00C9137D"/>
    <w:rsid w:val="00C91E5B"/>
    <w:rsid w:val="00C91FCE"/>
    <w:rsid w:val="00C924E4"/>
    <w:rsid w:val="00C925C3"/>
    <w:rsid w:val="00C927C2"/>
    <w:rsid w:val="00C92C8A"/>
    <w:rsid w:val="00C942BD"/>
    <w:rsid w:val="00C94508"/>
    <w:rsid w:val="00C958C5"/>
    <w:rsid w:val="00C964FA"/>
    <w:rsid w:val="00C97F7E"/>
    <w:rsid w:val="00CA18E0"/>
    <w:rsid w:val="00CA1E05"/>
    <w:rsid w:val="00CA1FF6"/>
    <w:rsid w:val="00CA3578"/>
    <w:rsid w:val="00CA3EF8"/>
    <w:rsid w:val="00CB0900"/>
    <w:rsid w:val="00CB13E4"/>
    <w:rsid w:val="00CB3B06"/>
    <w:rsid w:val="00CB4514"/>
    <w:rsid w:val="00CB52B8"/>
    <w:rsid w:val="00CB5F92"/>
    <w:rsid w:val="00CB662E"/>
    <w:rsid w:val="00CB706A"/>
    <w:rsid w:val="00CB7586"/>
    <w:rsid w:val="00CC07A3"/>
    <w:rsid w:val="00CC1249"/>
    <w:rsid w:val="00CC2837"/>
    <w:rsid w:val="00CC30A9"/>
    <w:rsid w:val="00CC3781"/>
    <w:rsid w:val="00CC3787"/>
    <w:rsid w:val="00CC3F44"/>
    <w:rsid w:val="00CC41C3"/>
    <w:rsid w:val="00CC56CB"/>
    <w:rsid w:val="00CC5FA7"/>
    <w:rsid w:val="00CC6AEC"/>
    <w:rsid w:val="00CD06A8"/>
    <w:rsid w:val="00CD0A41"/>
    <w:rsid w:val="00CD0D10"/>
    <w:rsid w:val="00CD1868"/>
    <w:rsid w:val="00CD1AA8"/>
    <w:rsid w:val="00CD3057"/>
    <w:rsid w:val="00CD3D68"/>
    <w:rsid w:val="00CD455F"/>
    <w:rsid w:val="00CD5EBC"/>
    <w:rsid w:val="00CD6985"/>
    <w:rsid w:val="00CD6A0C"/>
    <w:rsid w:val="00CE19CD"/>
    <w:rsid w:val="00CE225C"/>
    <w:rsid w:val="00CE33E5"/>
    <w:rsid w:val="00CE40FA"/>
    <w:rsid w:val="00CE410D"/>
    <w:rsid w:val="00CE4648"/>
    <w:rsid w:val="00CE502A"/>
    <w:rsid w:val="00CE521C"/>
    <w:rsid w:val="00CE52AE"/>
    <w:rsid w:val="00CE5CC7"/>
    <w:rsid w:val="00CE607B"/>
    <w:rsid w:val="00CE6384"/>
    <w:rsid w:val="00CE71E0"/>
    <w:rsid w:val="00CF172C"/>
    <w:rsid w:val="00CF297B"/>
    <w:rsid w:val="00CF30F4"/>
    <w:rsid w:val="00CF4AFF"/>
    <w:rsid w:val="00CF5367"/>
    <w:rsid w:val="00CF632F"/>
    <w:rsid w:val="00CF6EF5"/>
    <w:rsid w:val="00CF7B25"/>
    <w:rsid w:val="00CF7E96"/>
    <w:rsid w:val="00D0089C"/>
    <w:rsid w:val="00D02C66"/>
    <w:rsid w:val="00D02EE2"/>
    <w:rsid w:val="00D05307"/>
    <w:rsid w:val="00D058A8"/>
    <w:rsid w:val="00D060F6"/>
    <w:rsid w:val="00D077FF"/>
    <w:rsid w:val="00D07959"/>
    <w:rsid w:val="00D07B25"/>
    <w:rsid w:val="00D07F9C"/>
    <w:rsid w:val="00D10547"/>
    <w:rsid w:val="00D107FB"/>
    <w:rsid w:val="00D113D1"/>
    <w:rsid w:val="00D11BE3"/>
    <w:rsid w:val="00D15116"/>
    <w:rsid w:val="00D1525D"/>
    <w:rsid w:val="00D1546B"/>
    <w:rsid w:val="00D16ADD"/>
    <w:rsid w:val="00D16C23"/>
    <w:rsid w:val="00D16CBD"/>
    <w:rsid w:val="00D17163"/>
    <w:rsid w:val="00D1788F"/>
    <w:rsid w:val="00D208F3"/>
    <w:rsid w:val="00D216C7"/>
    <w:rsid w:val="00D21961"/>
    <w:rsid w:val="00D21CE2"/>
    <w:rsid w:val="00D23630"/>
    <w:rsid w:val="00D2505F"/>
    <w:rsid w:val="00D25C61"/>
    <w:rsid w:val="00D25F09"/>
    <w:rsid w:val="00D26E70"/>
    <w:rsid w:val="00D2788F"/>
    <w:rsid w:val="00D3048E"/>
    <w:rsid w:val="00D308C4"/>
    <w:rsid w:val="00D30AAA"/>
    <w:rsid w:val="00D3101E"/>
    <w:rsid w:val="00D31454"/>
    <w:rsid w:val="00D33302"/>
    <w:rsid w:val="00D34765"/>
    <w:rsid w:val="00D3484F"/>
    <w:rsid w:val="00D3542C"/>
    <w:rsid w:val="00D35753"/>
    <w:rsid w:val="00D36A85"/>
    <w:rsid w:val="00D37318"/>
    <w:rsid w:val="00D37452"/>
    <w:rsid w:val="00D37F01"/>
    <w:rsid w:val="00D401D6"/>
    <w:rsid w:val="00D4024D"/>
    <w:rsid w:val="00D4087A"/>
    <w:rsid w:val="00D40A5F"/>
    <w:rsid w:val="00D40F02"/>
    <w:rsid w:val="00D41E8F"/>
    <w:rsid w:val="00D43D24"/>
    <w:rsid w:val="00D44946"/>
    <w:rsid w:val="00D44A40"/>
    <w:rsid w:val="00D50426"/>
    <w:rsid w:val="00D50486"/>
    <w:rsid w:val="00D50B1A"/>
    <w:rsid w:val="00D51BF1"/>
    <w:rsid w:val="00D52C41"/>
    <w:rsid w:val="00D53383"/>
    <w:rsid w:val="00D54229"/>
    <w:rsid w:val="00D54555"/>
    <w:rsid w:val="00D5466E"/>
    <w:rsid w:val="00D54C8B"/>
    <w:rsid w:val="00D54C9A"/>
    <w:rsid w:val="00D553FB"/>
    <w:rsid w:val="00D55B6E"/>
    <w:rsid w:val="00D55EB3"/>
    <w:rsid w:val="00D56134"/>
    <w:rsid w:val="00D56294"/>
    <w:rsid w:val="00D5651E"/>
    <w:rsid w:val="00D569D5"/>
    <w:rsid w:val="00D56D6F"/>
    <w:rsid w:val="00D575F0"/>
    <w:rsid w:val="00D60253"/>
    <w:rsid w:val="00D606DB"/>
    <w:rsid w:val="00D60D21"/>
    <w:rsid w:val="00D61495"/>
    <w:rsid w:val="00D617EB"/>
    <w:rsid w:val="00D61910"/>
    <w:rsid w:val="00D61C59"/>
    <w:rsid w:val="00D61FDA"/>
    <w:rsid w:val="00D63380"/>
    <w:rsid w:val="00D64C70"/>
    <w:rsid w:val="00D66321"/>
    <w:rsid w:val="00D672AE"/>
    <w:rsid w:val="00D67A7C"/>
    <w:rsid w:val="00D67AFA"/>
    <w:rsid w:val="00D70749"/>
    <w:rsid w:val="00D726A1"/>
    <w:rsid w:val="00D72AE5"/>
    <w:rsid w:val="00D73568"/>
    <w:rsid w:val="00D735EF"/>
    <w:rsid w:val="00D736D6"/>
    <w:rsid w:val="00D7404D"/>
    <w:rsid w:val="00D7467C"/>
    <w:rsid w:val="00D75310"/>
    <w:rsid w:val="00D758CB"/>
    <w:rsid w:val="00D771F4"/>
    <w:rsid w:val="00D77E67"/>
    <w:rsid w:val="00D80F0D"/>
    <w:rsid w:val="00D819E7"/>
    <w:rsid w:val="00D829A1"/>
    <w:rsid w:val="00D8325F"/>
    <w:rsid w:val="00D84203"/>
    <w:rsid w:val="00D8445B"/>
    <w:rsid w:val="00D84CB4"/>
    <w:rsid w:val="00D85964"/>
    <w:rsid w:val="00D85E69"/>
    <w:rsid w:val="00D85F52"/>
    <w:rsid w:val="00D87797"/>
    <w:rsid w:val="00D87E05"/>
    <w:rsid w:val="00D87EA3"/>
    <w:rsid w:val="00D90175"/>
    <w:rsid w:val="00D90318"/>
    <w:rsid w:val="00D9107D"/>
    <w:rsid w:val="00D92289"/>
    <w:rsid w:val="00D9246C"/>
    <w:rsid w:val="00D92A8D"/>
    <w:rsid w:val="00D9321F"/>
    <w:rsid w:val="00D94BAE"/>
    <w:rsid w:val="00D96EA6"/>
    <w:rsid w:val="00DA0589"/>
    <w:rsid w:val="00DA06D7"/>
    <w:rsid w:val="00DA0B77"/>
    <w:rsid w:val="00DA0E71"/>
    <w:rsid w:val="00DA2120"/>
    <w:rsid w:val="00DA2286"/>
    <w:rsid w:val="00DA265B"/>
    <w:rsid w:val="00DA2DB5"/>
    <w:rsid w:val="00DA3133"/>
    <w:rsid w:val="00DA45E0"/>
    <w:rsid w:val="00DA54B4"/>
    <w:rsid w:val="00DA5AD9"/>
    <w:rsid w:val="00DA5D77"/>
    <w:rsid w:val="00DA5E72"/>
    <w:rsid w:val="00DA71C7"/>
    <w:rsid w:val="00DA7482"/>
    <w:rsid w:val="00DA7784"/>
    <w:rsid w:val="00DA7A12"/>
    <w:rsid w:val="00DB038D"/>
    <w:rsid w:val="00DB1FB1"/>
    <w:rsid w:val="00DB4701"/>
    <w:rsid w:val="00DB5C45"/>
    <w:rsid w:val="00DB6049"/>
    <w:rsid w:val="00DB64CA"/>
    <w:rsid w:val="00DB6FE5"/>
    <w:rsid w:val="00DB7DCE"/>
    <w:rsid w:val="00DC07B8"/>
    <w:rsid w:val="00DC15E9"/>
    <w:rsid w:val="00DC1CF1"/>
    <w:rsid w:val="00DC247D"/>
    <w:rsid w:val="00DC276D"/>
    <w:rsid w:val="00DC2E65"/>
    <w:rsid w:val="00DC30F6"/>
    <w:rsid w:val="00DC36B3"/>
    <w:rsid w:val="00DC38C1"/>
    <w:rsid w:val="00DC4562"/>
    <w:rsid w:val="00DC678D"/>
    <w:rsid w:val="00DC6D91"/>
    <w:rsid w:val="00DC7521"/>
    <w:rsid w:val="00DC7E50"/>
    <w:rsid w:val="00DD19CA"/>
    <w:rsid w:val="00DD1D2F"/>
    <w:rsid w:val="00DD257D"/>
    <w:rsid w:val="00DD2BEC"/>
    <w:rsid w:val="00DD2D41"/>
    <w:rsid w:val="00DD46C7"/>
    <w:rsid w:val="00DD4A9A"/>
    <w:rsid w:val="00DD517E"/>
    <w:rsid w:val="00DD6211"/>
    <w:rsid w:val="00DD6A69"/>
    <w:rsid w:val="00DD6F95"/>
    <w:rsid w:val="00DD7A64"/>
    <w:rsid w:val="00DE0669"/>
    <w:rsid w:val="00DE21F1"/>
    <w:rsid w:val="00DE2DE9"/>
    <w:rsid w:val="00DE3904"/>
    <w:rsid w:val="00DE3EC8"/>
    <w:rsid w:val="00DE3ED8"/>
    <w:rsid w:val="00DE4A0E"/>
    <w:rsid w:val="00DE4DA3"/>
    <w:rsid w:val="00DE5AC3"/>
    <w:rsid w:val="00DE7101"/>
    <w:rsid w:val="00DF073B"/>
    <w:rsid w:val="00DF0AFC"/>
    <w:rsid w:val="00DF0D56"/>
    <w:rsid w:val="00DF15EC"/>
    <w:rsid w:val="00DF1EAF"/>
    <w:rsid w:val="00DF21C7"/>
    <w:rsid w:val="00DF3643"/>
    <w:rsid w:val="00DF37DD"/>
    <w:rsid w:val="00DF3F25"/>
    <w:rsid w:val="00DF4619"/>
    <w:rsid w:val="00DF56A1"/>
    <w:rsid w:val="00DF575B"/>
    <w:rsid w:val="00DF587D"/>
    <w:rsid w:val="00DF5EF7"/>
    <w:rsid w:val="00DF6B00"/>
    <w:rsid w:val="00DF6F49"/>
    <w:rsid w:val="00DF726C"/>
    <w:rsid w:val="00DF7E04"/>
    <w:rsid w:val="00DF7FE1"/>
    <w:rsid w:val="00E0051E"/>
    <w:rsid w:val="00E00736"/>
    <w:rsid w:val="00E01005"/>
    <w:rsid w:val="00E01688"/>
    <w:rsid w:val="00E01978"/>
    <w:rsid w:val="00E02339"/>
    <w:rsid w:val="00E02489"/>
    <w:rsid w:val="00E02757"/>
    <w:rsid w:val="00E036F6"/>
    <w:rsid w:val="00E03F06"/>
    <w:rsid w:val="00E043E2"/>
    <w:rsid w:val="00E04F6C"/>
    <w:rsid w:val="00E0536A"/>
    <w:rsid w:val="00E0592D"/>
    <w:rsid w:val="00E05B56"/>
    <w:rsid w:val="00E06306"/>
    <w:rsid w:val="00E068F0"/>
    <w:rsid w:val="00E06D88"/>
    <w:rsid w:val="00E07446"/>
    <w:rsid w:val="00E11707"/>
    <w:rsid w:val="00E11DD5"/>
    <w:rsid w:val="00E121D1"/>
    <w:rsid w:val="00E131CF"/>
    <w:rsid w:val="00E14277"/>
    <w:rsid w:val="00E15C9D"/>
    <w:rsid w:val="00E16A7F"/>
    <w:rsid w:val="00E20770"/>
    <w:rsid w:val="00E207A9"/>
    <w:rsid w:val="00E22C93"/>
    <w:rsid w:val="00E231C6"/>
    <w:rsid w:val="00E23564"/>
    <w:rsid w:val="00E245A2"/>
    <w:rsid w:val="00E253EC"/>
    <w:rsid w:val="00E2622D"/>
    <w:rsid w:val="00E2634F"/>
    <w:rsid w:val="00E26A1D"/>
    <w:rsid w:val="00E27259"/>
    <w:rsid w:val="00E3295A"/>
    <w:rsid w:val="00E33259"/>
    <w:rsid w:val="00E34816"/>
    <w:rsid w:val="00E34A90"/>
    <w:rsid w:val="00E34D89"/>
    <w:rsid w:val="00E35402"/>
    <w:rsid w:val="00E3547F"/>
    <w:rsid w:val="00E35B50"/>
    <w:rsid w:val="00E35D02"/>
    <w:rsid w:val="00E35FE5"/>
    <w:rsid w:val="00E36694"/>
    <w:rsid w:val="00E367BA"/>
    <w:rsid w:val="00E36E35"/>
    <w:rsid w:val="00E4218D"/>
    <w:rsid w:val="00E42D9B"/>
    <w:rsid w:val="00E42EE1"/>
    <w:rsid w:val="00E430A5"/>
    <w:rsid w:val="00E43B63"/>
    <w:rsid w:val="00E45010"/>
    <w:rsid w:val="00E456DE"/>
    <w:rsid w:val="00E45A4C"/>
    <w:rsid w:val="00E45BF1"/>
    <w:rsid w:val="00E45EC2"/>
    <w:rsid w:val="00E45F63"/>
    <w:rsid w:val="00E465D7"/>
    <w:rsid w:val="00E46C69"/>
    <w:rsid w:val="00E47321"/>
    <w:rsid w:val="00E47D70"/>
    <w:rsid w:val="00E50A0B"/>
    <w:rsid w:val="00E50C6E"/>
    <w:rsid w:val="00E519F3"/>
    <w:rsid w:val="00E52387"/>
    <w:rsid w:val="00E52951"/>
    <w:rsid w:val="00E55789"/>
    <w:rsid w:val="00E55980"/>
    <w:rsid w:val="00E562D2"/>
    <w:rsid w:val="00E56CDB"/>
    <w:rsid w:val="00E571BD"/>
    <w:rsid w:val="00E60D04"/>
    <w:rsid w:val="00E61084"/>
    <w:rsid w:val="00E61A17"/>
    <w:rsid w:val="00E61FAF"/>
    <w:rsid w:val="00E62355"/>
    <w:rsid w:val="00E62AE2"/>
    <w:rsid w:val="00E62D34"/>
    <w:rsid w:val="00E642B3"/>
    <w:rsid w:val="00E6438B"/>
    <w:rsid w:val="00E65990"/>
    <w:rsid w:val="00E65C09"/>
    <w:rsid w:val="00E6651F"/>
    <w:rsid w:val="00E66541"/>
    <w:rsid w:val="00E67FFD"/>
    <w:rsid w:val="00E7031D"/>
    <w:rsid w:val="00E70704"/>
    <w:rsid w:val="00E70DE4"/>
    <w:rsid w:val="00E712C5"/>
    <w:rsid w:val="00E714EF"/>
    <w:rsid w:val="00E71A5B"/>
    <w:rsid w:val="00E72809"/>
    <w:rsid w:val="00E74394"/>
    <w:rsid w:val="00E74F08"/>
    <w:rsid w:val="00E75DB8"/>
    <w:rsid w:val="00E75FBB"/>
    <w:rsid w:val="00E779CB"/>
    <w:rsid w:val="00E8057E"/>
    <w:rsid w:val="00E80A25"/>
    <w:rsid w:val="00E8169E"/>
    <w:rsid w:val="00E83940"/>
    <w:rsid w:val="00E848BE"/>
    <w:rsid w:val="00E85181"/>
    <w:rsid w:val="00E8597E"/>
    <w:rsid w:val="00E85B57"/>
    <w:rsid w:val="00E87167"/>
    <w:rsid w:val="00E871AC"/>
    <w:rsid w:val="00E90B7D"/>
    <w:rsid w:val="00E9110E"/>
    <w:rsid w:val="00E9170F"/>
    <w:rsid w:val="00E921CB"/>
    <w:rsid w:val="00E9229B"/>
    <w:rsid w:val="00E946B3"/>
    <w:rsid w:val="00E94972"/>
    <w:rsid w:val="00E9504D"/>
    <w:rsid w:val="00E958B8"/>
    <w:rsid w:val="00E96FCF"/>
    <w:rsid w:val="00EA0331"/>
    <w:rsid w:val="00EA0D92"/>
    <w:rsid w:val="00EA0D96"/>
    <w:rsid w:val="00EA0E80"/>
    <w:rsid w:val="00EA208F"/>
    <w:rsid w:val="00EA2466"/>
    <w:rsid w:val="00EA2A91"/>
    <w:rsid w:val="00EA3246"/>
    <w:rsid w:val="00EA435F"/>
    <w:rsid w:val="00EA6874"/>
    <w:rsid w:val="00EB0126"/>
    <w:rsid w:val="00EB1ECC"/>
    <w:rsid w:val="00EB2794"/>
    <w:rsid w:val="00EB2FE2"/>
    <w:rsid w:val="00EB3AA6"/>
    <w:rsid w:val="00EB3C00"/>
    <w:rsid w:val="00EB516D"/>
    <w:rsid w:val="00EB54D2"/>
    <w:rsid w:val="00EB5A9F"/>
    <w:rsid w:val="00EB656F"/>
    <w:rsid w:val="00EB65B4"/>
    <w:rsid w:val="00EB7043"/>
    <w:rsid w:val="00EB751D"/>
    <w:rsid w:val="00EC0014"/>
    <w:rsid w:val="00EC1524"/>
    <w:rsid w:val="00EC1A21"/>
    <w:rsid w:val="00EC1D78"/>
    <w:rsid w:val="00EC32B8"/>
    <w:rsid w:val="00EC3589"/>
    <w:rsid w:val="00EC3957"/>
    <w:rsid w:val="00EC3D88"/>
    <w:rsid w:val="00EC4A1F"/>
    <w:rsid w:val="00EC5A1A"/>
    <w:rsid w:val="00EC5B6A"/>
    <w:rsid w:val="00EC7914"/>
    <w:rsid w:val="00EC795A"/>
    <w:rsid w:val="00EC7FD2"/>
    <w:rsid w:val="00ED0626"/>
    <w:rsid w:val="00ED103D"/>
    <w:rsid w:val="00ED17F1"/>
    <w:rsid w:val="00ED1F5B"/>
    <w:rsid w:val="00ED23DC"/>
    <w:rsid w:val="00ED3406"/>
    <w:rsid w:val="00ED355D"/>
    <w:rsid w:val="00ED3624"/>
    <w:rsid w:val="00ED3DF7"/>
    <w:rsid w:val="00ED4DDB"/>
    <w:rsid w:val="00ED4F12"/>
    <w:rsid w:val="00ED530A"/>
    <w:rsid w:val="00ED55B7"/>
    <w:rsid w:val="00ED5F4D"/>
    <w:rsid w:val="00ED70E8"/>
    <w:rsid w:val="00ED7767"/>
    <w:rsid w:val="00ED7A26"/>
    <w:rsid w:val="00ED7C30"/>
    <w:rsid w:val="00EE0AF4"/>
    <w:rsid w:val="00EE1DB1"/>
    <w:rsid w:val="00EE33FE"/>
    <w:rsid w:val="00EE35C7"/>
    <w:rsid w:val="00EE4834"/>
    <w:rsid w:val="00EE49EC"/>
    <w:rsid w:val="00EE4BF4"/>
    <w:rsid w:val="00EE5C54"/>
    <w:rsid w:val="00EE66EC"/>
    <w:rsid w:val="00EE7078"/>
    <w:rsid w:val="00EF1789"/>
    <w:rsid w:val="00EF198F"/>
    <w:rsid w:val="00EF1A58"/>
    <w:rsid w:val="00EF1B0A"/>
    <w:rsid w:val="00EF2E9C"/>
    <w:rsid w:val="00EF3747"/>
    <w:rsid w:val="00EF3BD4"/>
    <w:rsid w:val="00EF47D5"/>
    <w:rsid w:val="00EF55C0"/>
    <w:rsid w:val="00EF58AE"/>
    <w:rsid w:val="00EF5C46"/>
    <w:rsid w:val="00EF5F8C"/>
    <w:rsid w:val="00EF6002"/>
    <w:rsid w:val="00EF662D"/>
    <w:rsid w:val="00EF6E29"/>
    <w:rsid w:val="00EF7C9E"/>
    <w:rsid w:val="00F00112"/>
    <w:rsid w:val="00F00DAA"/>
    <w:rsid w:val="00F018F8"/>
    <w:rsid w:val="00F01B6F"/>
    <w:rsid w:val="00F02631"/>
    <w:rsid w:val="00F02DFF"/>
    <w:rsid w:val="00F03089"/>
    <w:rsid w:val="00F037C0"/>
    <w:rsid w:val="00F03BAF"/>
    <w:rsid w:val="00F03E1A"/>
    <w:rsid w:val="00F0458B"/>
    <w:rsid w:val="00F046C4"/>
    <w:rsid w:val="00F0566E"/>
    <w:rsid w:val="00F05E8D"/>
    <w:rsid w:val="00F07C15"/>
    <w:rsid w:val="00F10523"/>
    <w:rsid w:val="00F105B5"/>
    <w:rsid w:val="00F10CFE"/>
    <w:rsid w:val="00F114D9"/>
    <w:rsid w:val="00F11C8C"/>
    <w:rsid w:val="00F11E69"/>
    <w:rsid w:val="00F133D6"/>
    <w:rsid w:val="00F1360A"/>
    <w:rsid w:val="00F14D61"/>
    <w:rsid w:val="00F14F06"/>
    <w:rsid w:val="00F15272"/>
    <w:rsid w:val="00F15E49"/>
    <w:rsid w:val="00F15F68"/>
    <w:rsid w:val="00F162D5"/>
    <w:rsid w:val="00F1632D"/>
    <w:rsid w:val="00F17760"/>
    <w:rsid w:val="00F20CF4"/>
    <w:rsid w:val="00F20F1C"/>
    <w:rsid w:val="00F21829"/>
    <w:rsid w:val="00F221F1"/>
    <w:rsid w:val="00F2259C"/>
    <w:rsid w:val="00F23480"/>
    <w:rsid w:val="00F23696"/>
    <w:rsid w:val="00F247F2"/>
    <w:rsid w:val="00F25813"/>
    <w:rsid w:val="00F268A2"/>
    <w:rsid w:val="00F26FFB"/>
    <w:rsid w:val="00F300F1"/>
    <w:rsid w:val="00F305B6"/>
    <w:rsid w:val="00F31395"/>
    <w:rsid w:val="00F31429"/>
    <w:rsid w:val="00F320D3"/>
    <w:rsid w:val="00F32408"/>
    <w:rsid w:val="00F344BA"/>
    <w:rsid w:val="00F346A3"/>
    <w:rsid w:val="00F34E24"/>
    <w:rsid w:val="00F34FB2"/>
    <w:rsid w:val="00F35636"/>
    <w:rsid w:val="00F37540"/>
    <w:rsid w:val="00F37A0F"/>
    <w:rsid w:val="00F40F02"/>
    <w:rsid w:val="00F41F4B"/>
    <w:rsid w:val="00F428DF"/>
    <w:rsid w:val="00F429D3"/>
    <w:rsid w:val="00F4367E"/>
    <w:rsid w:val="00F43E99"/>
    <w:rsid w:val="00F43EF0"/>
    <w:rsid w:val="00F4403A"/>
    <w:rsid w:val="00F46561"/>
    <w:rsid w:val="00F47C19"/>
    <w:rsid w:val="00F50CAD"/>
    <w:rsid w:val="00F5205B"/>
    <w:rsid w:val="00F53563"/>
    <w:rsid w:val="00F536E7"/>
    <w:rsid w:val="00F542ED"/>
    <w:rsid w:val="00F54D0D"/>
    <w:rsid w:val="00F5559E"/>
    <w:rsid w:val="00F55651"/>
    <w:rsid w:val="00F55896"/>
    <w:rsid w:val="00F56839"/>
    <w:rsid w:val="00F57511"/>
    <w:rsid w:val="00F579C1"/>
    <w:rsid w:val="00F57E00"/>
    <w:rsid w:val="00F60F88"/>
    <w:rsid w:val="00F61949"/>
    <w:rsid w:val="00F6222C"/>
    <w:rsid w:val="00F6271A"/>
    <w:rsid w:val="00F62888"/>
    <w:rsid w:val="00F6324A"/>
    <w:rsid w:val="00F64354"/>
    <w:rsid w:val="00F65691"/>
    <w:rsid w:val="00F66092"/>
    <w:rsid w:val="00F664CF"/>
    <w:rsid w:val="00F668D0"/>
    <w:rsid w:val="00F6784F"/>
    <w:rsid w:val="00F70295"/>
    <w:rsid w:val="00F70A0A"/>
    <w:rsid w:val="00F71055"/>
    <w:rsid w:val="00F7137A"/>
    <w:rsid w:val="00F71692"/>
    <w:rsid w:val="00F716A6"/>
    <w:rsid w:val="00F7622F"/>
    <w:rsid w:val="00F762AC"/>
    <w:rsid w:val="00F76CD0"/>
    <w:rsid w:val="00F77509"/>
    <w:rsid w:val="00F77786"/>
    <w:rsid w:val="00F7779B"/>
    <w:rsid w:val="00F7785E"/>
    <w:rsid w:val="00F80ACF"/>
    <w:rsid w:val="00F80B3C"/>
    <w:rsid w:val="00F8122D"/>
    <w:rsid w:val="00F81D37"/>
    <w:rsid w:val="00F825CD"/>
    <w:rsid w:val="00F825D3"/>
    <w:rsid w:val="00F83A1E"/>
    <w:rsid w:val="00F8412E"/>
    <w:rsid w:val="00F84138"/>
    <w:rsid w:val="00F85475"/>
    <w:rsid w:val="00F859A6"/>
    <w:rsid w:val="00F85C1A"/>
    <w:rsid w:val="00F86222"/>
    <w:rsid w:val="00F86F1F"/>
    <w:rsid w:val="00F90248"/>
    <w:rsid w:val="00F90B3A"/>
    <w:rsid w:val="00F92AD4"/>
    <w:rsid w:val="00F936F1"/>
    <w:rsid w:val="00F9440D"/>
    <w:rsid w:val="00F9458F"/>
    <w:rsid w:val="00F955D5"/>
    <w:rsid w:val="00F96B6B"/>
    <w:rsid w:val="00F96CB7"/>
    <w:rsid w:val="00FA19CE"/>
    <w:rsid w:val="00FA363D"/>
    <w:rsid w:val="00FA3F2D"/>
    <w:rsid w:val="00FA4063"/>
    <w:rsid w:val="00FA4072"/>
    <w:rsid w:val="00FA4E82"/>
    <w:rsid w:val="00FA654D"/>
    <w:rsid w:val="00FA7EAE"/>
    <w:rsid w:val="00FB02D3"/>
    <w:rsid w:val="00FB1367"/>
    <w:rsid w:val="00FB165D"/>
    <w:rsid w:val="00FB237B"/>
    <w:rsid w:val="00FB2DC4"/>
    <w:rsid w:val="00FB4492"/>
    <w:rsid w:val="00FB4B2D"/>
    <w:rsid w:val="00FB4BDF"/>
    <w:rsid w:val="00FB4CB4"/>
    <w:rsid w:val="00FB526C"/>
    <w:rsid w:val="00FB6524"/>
    <w:rsid w:val="00FB6D8B"/>
    <w:rsid w:val="00FB766E"/>
    <w:rsid w:val="00FB7D9D"/>
    <w:rsid w:val="00FC0B20"/>
    <w:rsid w:val="00FC0F91"/>
    <w:rsid w:val="00FC1285"/>
    <w:rsid w:val="00FC20F1"/>
    <w:rsid w:val="00FC22EB"/>
    <w:rsid w:val="00FC4013"/>
    <w:rsid w:val="00FC4F95"/>
    <w:rsid w:val="00FC529F"/>
    <w:rsid w:val="00FC54F8"/>
    <w:rsid w:val="00FC587E"/>
    <w:rsid w:val="00FC5B0C"/>
    <w:rsid w:val="00FC616B"/>
    <w:rsid w:val="00FC6815"/>
    <w:rsid w:val="00FC701D"/>
    <w:rsid w:val="00FC785B"/>
    <w:rsid w:val="00FC7AC5"/>
    <w:rsid w:val="00FD0470"/>
    <w:rsid w:val="00FD223D"/>
    <w:rsid w:val="00FD366B"/>
    <w:rsid w:val="00FD3CBF"/>
    <w:rsid w:val="00FD4306"/>
    <w:rsid w:val="00FD4641"/>
    <w:rsid w:val="00FD7257"/>
    <w:rsid w:val="00FD7BD2"/>
    <w:rsid w:val="00FD7CAE"/>
    <w:rsid w:val="00FE1A6C"/>
    <w:rsid w:val="00FE1CE0"/>
    <w:rsid w:val="00FE23D5"/>
    <w:rsid w:val="00FE2FEC"/>
    <w:rsid w:val="00FE4944"/>
    <w:rsid w:val="00FE4EF7"/>
    <w:rsid w:val="00FE4F2B"/>
    <w:rsid w:val="00FE538E"/>
    <w:rsid w:val="00FE57B6"/>
    <w:rsid w:val="00FE6EC6"/>
    <w:rsid w:val="00FE7167"/>
    <w:rsid w:val="00FE74D6"/>
    <w:rsid w:val="00FE75D2"/>
    <w:rsid w:val="00FF0111"/>
    <w:rsid w:val="00FF1E42"/>
    <w:rsid w:val="00FF3021"/>
    <w:rsid w:val="00FF6201"/>
    <w:rsid w:val="00FF68CB"/>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12B18"/>
  <w15:docId w15:val="{B43F6782-0417-4262-933C-E16918ED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paragraph" w:styleId="Revision">
    <w:name w:val="Revision"/>
    <w:hidden/>
    <w:uiPriority w:val="99"/>
    <w:semiHidden/>
    <w:rsid w:val="00DE710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39CD5-6B71-4BD3-8745-87174AA6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2018-09-20T16:47:00Z</cp:lastPrinted>
  <dcterms:created xsi:type="dcterms:W3CDTF">2020-06-05T14:31:00Z</dcterms:created>
  <dcterms:modified xsi:type="dcterms:W3CDTF">2020-06-05T14:31:00Z</dcterms:modified>
</cp:coreProperties>
</file>