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7770C" w14:paraId="673333C8" w14:textId="77777777">
        <w:trPr>
          <w:trHeight w:val="990"/>
        </w:trPr>
        <w:tc>
          <w:tcPr>
            <w:tcW w:w="1363" w:type="dxa"/>
          </w:tcPr>
          <w:p w14:paraId="05AF825A" w14:textId="77777777" w:rsidR="00C7770C" w:rsidRDefault="002D78B0" w:rsidP="009D4442">
            <w:r>
              <w:pict w14:anchorId="451A0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5.25pt" fillcolor="window">
                  <v:imagedata r:id="rId10" o:title="PUC logo"/>
                </v:shape>
              </w:pict>
            </w:r>
          </w:p>
        </w:tc>
        <w:tc>
          <w:tcPr>
            <w:tcW w:w="8075" w:type="dxa"/>
          </w:tcPr>
          <w:p w14:paraId="39286168" w14:textId="77777777" w:rsidR="00C7770C" w:rsidRDefault="00C7770C">
            <w:pPr>
              <w:suppressAutoHyphens/>
              <w:spacing w:line="204" w:lineRule="auto"/>
              <w:jc w:val="center"/>
              <w:rPr>
                <w:rFonts w:ascii="Arial" w:hAnsi="Arial"/>
                <w:color w:val="000080"/>
                <w:spacing w:val="-3"/>
                <w:sz w:val="26"/>
              </w:rPr>
            </w:pPr>
          </w:p>
          <w:p w14:paraId="5D2D9AC9"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9980037"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74D06BD" w14:textId="77777777" w:rsidR="00C7770C" w:rsidRDefault="002F2F31" w:rsidP="002F2F31">
            <w:pPr>
              <w:jc w:val="center"/>
              <w:rPr>
                <w:rFonts w:ascii="Arial" w:hAnsi="Arial"/>
                <w:sz w:val="12"/>
              </w:rPr>
            </w:pPr>
            <w:r>
              <w:rPr>
                <w:rFonts w:ascii="Arial" w:hAnsi="Arial"/>
                <w:color w:val="000080"/>
                <w:spacing w:val="-3"/>
                <w:sz w:val="26"/>
              </w:rPr>
              <w:t>400 NORTH STREET</w:t>
            </w:r>
            <w:r w:rsidR="00C7770C">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1084274" w14:textId="77777777" w:rsidR="00C7770C" w:rsidRDefault="00C7770C" w:rsidP="00DB6062">
            <w:pPr>
              <w:jc w:val="center"/>
              <w:rPr>
                <w:rFonts w:ascii="Arial" w:hAnsi="Arial"/>
                <w:sz w:val="12"/>
              </w:rPr>
            </w:pPr>
          </w:p>
          <w:p w14:paraId="34E9FBB0" w14:textId="77777777" w:rsidR="00C7770C" w:rsidRDefault="00C7770C" w:rsidP="00DB6062">
            <w:pPr>
              <w:jc w:val="center"/>
              <w:rPr>
                <w:rFonts w:ascii="Arial" w:hAnsi="Arial"/>
                <w:sz w:val="12"/>
              </w:rPr>
            </w:pPr>
          </w:p>
          <w:p w14:paraId="0F69547A" w14:textId="77777777" w:rsidR="00C7770C" w:rsidRDefault="00C7770C" w:rsidP="00DB6062">
            <w:pPr>
              <w:jc w:val="center"/>
              <w:rPr>
                <w:rFonts w:ascii="Arial" w:hAnsi="Arial"/>
                <w:sz w:val="12"/>
              </w:rPr>
            </w:pPr>
          </w:p>
          <w:p w14:paraId="56DA7A83" w14:textId="77777777" w:rsidR="00C7770C" w:rsidRDefault="00C7770C" w:rsidP="00DB6062">
            <w:pPr>
              <w:jc w:val="center"/>
              <w:rPr>
                <w:rFonts w:ascii="Arial" w:hAnsi="Arial"/>
                <w:sz w:val="12"/>
              </w:rPr>
            </w:pPr>
          </w:p>
          <w:p w14:paraId="169ADFE7" w14:textId="77777777" w:rsidR="00C7770C" w:rsidRDefault="00C7770C" w:rsidP="00DB6062">
            <w:pPr>
              <w:jc w:val="center"/>
              <w:rPr>
                <w:rFonts w:ascii="Arial" w:hAnsi="Arial"/>
                <w:sz w:val="12"/>
              </w:rPr>
            </w:pPr>
          </w:p>
          <w:p w14:paraId="4E8C56B7" w14:textId="77777777" w:rsidR="00C7770C" w:rsidRDefault="00C7770C" w:rsidP="00DB6062">
            <w:pPr>
              <w:jc w:val="center"/>
              <w:rPr>
                <w:rFonts w:ascii="Arial" w:hAnsi="Arial"/>
                <w:sz w:val="12"/>
              </w:rPr>
            </w:pPr>
          </w:p>
          <w:p w14:paraId="78E7945A" w14:textId="77777777" w:rsidR="00C7770C" w:rsidRDefault="00C7770C" w:rsidP="00DB6062">
            <w:pPr>
              <w:jc w:val="center"/>
              <w:rPr>
                <w:rFonts w:ascii="Arial" w:hAnsi="Arial"/>
                <w:sz w:val="12"/>
              </w:rPr>
            </w:pPr>
            <w:r>
              <w:rPr>
                <w:rFonts w:ascii="Arial" w:hAnsi="Arial"/>
                <w:b/>
                <w:spacing w:val="-1"/>
                <w:sz w:val="12"/>
              </w:rPr>
              <w:t>IN REPLY PLEASE REFER TO OUR FILE</w:t>
            </w:r>
          </w:p>
        </w:tc>
      </w:tr>
    </w:tbl>
    <w:p w14:paraId="32567FDC" w14:textId="77777777" w:rsidR="00FE394D" w:rsidRPr="00EF7813" w:rsidRDefault="00FE394D" w:rsidP="0017540A">
      <w:pPr>
        <w:pStyle w:val="Heading1"/>
        <w:ind w:left="5310" w:firstLine="270"/>
        <w:jc w:val="center"/>
        <w:rPr>
          <w:sz w:val="24"/>
          <w:szCs w:val="24"/>
        </w:rPr>
        <w:sectPr w:rsidR="00FE394D" w:rsidRPr="00EF7813" w:rsidSect="00F04935">
          <w:type w:val="continuous"/>
          <w:pgSz w:w="12240" w:h="15840"/>
          <w:pgMar w:top="720" w:right="1440" w:bottom="1440" w:left="1440" w:header="720" w:footer="720" w:gutter="0"/>
          <w:cols w:space="720"/>
        </w:sectPr>
      </w:pPr>
    </w:p>
    <w:p w14:paraId="3B73EC98" w14:textId="6228ABF1" w:rsidR="005B306B" w:rsidRDefault="002D78B0" w:rsidP="002D78B0">
      <w:pPr>
        <w:jc w:val="center"/>
        <w:rPr>
          <w:szCs w:val="24"/>
        </w:rPr>
      </w:pPr>
      <w:r>
        <w:rPr>
          <w:szCs w:val="24"/>
        </w:rPr>
        <w:t>June 23, 2020</w:t>
      </w:r>
    </w:p>
    <w:p w14:paraId="69485C9B" w14:textId="413DCC8D" w:rsidR="003E1D19" w:rsidRDefault="003E1D19" w:rsidP="003E1D19">
      <w:pPr>
        <w:ind w:right="-720"/>
        <w:jc w:val="right"/>
        <w:rPr>
          <w:color w:val="000000"/>
          <w:szCs w:val="24"/>
        </w:rPr>
      </w:pPr>
      <w:r>
        <w:rPr>
          <w:color w:val="000000"/>
          <w:szCs w:val="24"/>
        </w:rPr>
        <w:t xml:space="preserve">Docket No. </w:t>
      </w:r>
      <w:r w:rsidRPr="009F61AE">
        <w:rPr>
          <w:color w:val="000000"/>
          <w:szCs w:val="24"/>
        </w:rPr>
        <w:t>A-</w:t>
      </w:r>
      <w:r w:rsidR="001E09AB">
        <w:rPr>
          <w:color w:val="000000"/>
          <w:szCs w:val="24"/>
        </w:rPr>
        <w:t>110078</w:t>
      </w:r>
    </w:p>
    <w:p w14:paraId="18159AE6" w14:textId="63DABB77" w:rsidR="003E1D19" w:rsidRDefault="003E1D19" w:rsidP="003E1D19">
      <w:pPr>
        <w:ind w:right="-720"/>
        <w:jc w:val="right"/>
        <w:rPr>
          <w:color w:val="000000"/>
          <w:szCs w:val="24"/>
        </w:rPr>
      </w:pPr>
      <w:r>
        <w:rPr>
          <w:color w:val="000000"/>
          <w:szCs w:val="24"/>
        </w:rPr>
        <w:t xml:space="preserve">Utility Code:  </w:t>
      </w:r>
      <w:r w:rsidR="001E09AB">
        <w:rPr>
          <w:color w:val="000000"/>
          <w:szCs w:val="24"/>
        </w:rPr>
        <w:t>110078</w:t>
      </w:r>
    </w:p>
    <w:p w14:paraId="0FE4354F" w14:textId="77777777" w:rsidR="003E1D19" w:rsidRDefault="003E1D19" w:rsidP="003E1D19">
      <w:pPr>
        <w:rPr>
          <w:color w:val="000000"/>
          <w:szCs w:val="24"/>
        </w:rPr>
      </w:pPr>
    </w:p>
    <w:p w14:paraId="40DDE3AD" w14:textId="1873115F" w:rsidR="003E1D19" w:rsidRPr="00C12811" w:rsidRDefault="00C12811" w:rsidP="003E1D19">
      <w:pPr>
        <w:rPr>
          <w:color w:val="000000"/>
          <w:szCs w:val="24"/>
        </w:rPr>
      </w:pPr>
      <w:r w:rsidRPr="00C12811">
        <w:rPr>
          <w:color w:val="000000"/>
          <w:szCs w:val="24"/>
        </w:rPr>
        <w:t>KATHY J KOLICH</w:t>
      </w:r>
      <w:r w:rsidR="003E1D19" w:rsidRPr="00C12811">
        <w:rPr>
          <w:color w:val="000000"/>
          <w:szCs w:val="24"/>
        </w:rPr>
        <w:t xml:space="preserve"> </w:t>
      </w:r>
    </w:p>
    <w:p w14:paraId="1B7444BC" w14:textId="414AE01A" w:rsidR="003E1D19" w:rsidRPr="00C12811" w:rsidRDefault="00C12811" w:rsidP="003E1D19">
      <w:pPr>
        <w:rPr>
          <w:color w:val="000000"/>
          <w:szCs w:val="24"/>
        </w:rPr>
      </w:pPr>
      <w:r w:rsidRPr="00C12811">
        <w:rPr>
          <w:color w:val="000000"/>
          <w:szCs w:val="24"/>
        </w:rPr>
        <w:t>KOLICH &amp; ASSOCIATES LLC</w:t>
      </w:r>
    </w:p>
    <w:p w14:paraId="567D8E74" w14:textId="3892040F" w:rsidR="003E1D19" w:rsidRPr="00C12811" w:rsidRDefault="00C12811" w:rsidP="003E1D19">
      <w:pPr>
        <w:rPr>
          <w:color w:val="000000"/>
          <w:szCs w:val="24"/>
        </w:rPr>
      </w:pPr>
      <w:r w:rsidRPr="00C12811">
        <w:rPr>
          <w:color w:val="000000"/>
          <w:szCs w:val="24"/>
        </w:rPr>
        <w:t>1521 HIGHTOWER DR</w:t>
      </w:r>
    </w:p>
    <w:p w14:paraId="29CECDC9" w14:textId="5D430B47" w:rsidR="003E1D19" w:rsidRPr="00C12811" w:rsidRDefault="00C12811" w:rsidP="003E1D19">
      <w:pPr>
        <w:ind w:right="576"/>
        <w:rPr>
          <w:color w:val="000000"/>
          <w:szCs w:val="24"/>
        </w:rPr>
      </w:pPr>
      <w:r w:rsidRPr="00C12811">
        <w:rPr>
          <w:color w:val="000000"/>
          <w:szCs w:val="24"/>
        </w:rPr>
        <w:t>UNIONTOWN OH  44685</w:t>
      </w:r>
    </w:p>
    <w:p w14:paraId="7DB96318" w14:textId="77777777" w:rsidR="003E1D19" w:rsidRPr="00C12811" w:rsidRDefault="003E1D19" w:rsidP="003E1D19">
      <w:pPr>
        <w:rPr>
          <w:color w:val="000000"/>
          <w:szCs w:val="24"/>
        </w:rPr>
      </w:pPr>
    </w:p>
    <w:p w14:paraId="4C1B9012" w14:textId="3A989C4A" w:rsidR="003E1D19" w:rsidRPr="00C12811" w:rsidRDefault="003E1D19" w:rsidP="00DD1870">
      <w:pPr>
        <w:ind w:firstLine="720"/>
        <w:rPr>
          <w:color w:val="000000"/>
          <w:szCs w:val="24"/>
        </w:rPr>
      </w:pPr>
      <w:r w:rsidRPr="00C12811">
        <w:rPr>
          <w:color w:val="000000"/>
          <w:szCs w:val="24"/>
        </w:rPr>
        <w:t>Re:</w:t>
      </w:r>
      <w:r w:rsidR="00DD1870" w:rsidRPr="00C12811">
        <w:rPr>
          <w:color w:val="000000"/>
          <w:szCs w:val="24"/>
        </w:rPr>
        <w:t xml:space="preserve">  </w:t>
      </w:r>
      <w:r w:rsidRPr="00C12811">
        <w:rPr>
          <w:color w:val="000000"/>
          <w:szCs w:val="24"/>
        </w:rPr>
        <w:t>Electric Generation Supplier License</w:t>
      </w:r>
      <w:r w:rsidR="00802C76" w:rsidRPr="00C12811">
        <w:rPr>
          <w:color w:val="000000"/>
          <w:szCs w:val="24"/>
        </w:rPr>
        <w:t xml:space="preserve"> of </w:t>
      </w:r>
      <w:r w:rsidR="00C12811" w:rsidRPr="00C12811">
        <w:rPr>
          <w:color w:val="000000"/>
          <w:szCs w:val="24"/>
        </w:rPr>
        <w:t>Energy Harbor LLC</w:t>
      </w:r>
    </w:p>
    <w:p w14:paraId="5872E239" w14:textId="77777777" w:rsidR="003E1D19" w:rsidRPr="00C12811" w:rsidRDefault="003E1D19" w:rsidP="003E1D19">
      <w:pPr>
        <w:rPr>
          <w:color w:val="000000"/>
          <w:szCs w:val="24"/>
        </w:rPr>
      </w:pPr>
    </w:p>
    <w:p w14:paraId="4A5D7CD3" w14:textId="478F1436" w:rsidR="003E1D19" w:rsidRPr="007B04DF" w:rsidRDefault="003E1D19" w:rsidP="003E1D19">
      <w:pPr>
        <w:rPr>
          <w:color w:val="000000"/>
          <w:szCs w:val="24"/>
        </w:rPr>
      </w:pPr>
      <w:r w:rsidRPr="007B04DF">
        <w:rPr>
          <w:color w:val="000000"/>
          <w:szCs w:val="24"/>
        </w:rPr>
        <w:t xml:space="preserve">Dear Ms. </w:t>
      </w:r>
      <w:proofErr w:type="spellStart"/>
      <w:r w:rsidR="00C12811" w:rsidRPr="007B04DF">
        <w:rPr>
          <w:color w:val="000000"/>
          <w:szCs w:val="24"/>
        </w:rPr>
        <w:t>Kolich</w:t>
      </w:r>
      <w:proofErr w:type="spellEnd"/>
      <w:r w:rsidRPr="007B04DF">
        <w:rPr>
          <w:color w:val="000000"/>
          <w:szCs w:val="24"/>
        </w:rPr>
        <w:t>:</w:t>
      </w:r>
    </w:p>
    <w:p w14:paraId="7F8A7581" w14:textId="77777777" w:rsidR="003E1D19" w:rsidRPr="007B04DF" w:rsidRDefault="003E1D19" w:rsidP="003E1D19">
      <w:pPr>
        <w:rPr>
          <w:color w:val="000000"/>
          <w:szCs w:val="24"/>
        </w:rPr>
      </w:pPr>
    </w:p>
    <w:p w14:paraId="7DCAC14F" w14:textId="5D941934" w:rsidR="006A2B0E" w:rsidRPr="007B04DF" w:rsidRDefault="006A2B0E" w:rsidP="003E1D19">
      <w:pPr>
        <w:spacing w:after="240"/>
        <w:ind w:firstLine="720"/>
        <w:rPr>
          <w:color w:val="000000"/>
          <w:szCs w:val="24"/>
        </w:rPr>
      </w:pPr>
      <w:r w:rsidRPr="007B04DF">
        <w:rPr>
          <w:color w:val="000000"/>
          <w:szCs w:val="24"/>
        </w:rPr>
        <w:t xml:space="preserve">On </w:t>
      </w:r>
      <w:r w:rsidR="007B04DF" w:rsidRPr="007B04DF">
        <w:rPr>
          <w:color w:val="000000"/>
          <w:szCs w:val="24"/>
        </w:rPr>
        <w:t>March 23, 2020</w:t>
      </w:r>
      <w:r w:rsidRPr="007B04DF">
        <w:rPr>
          <w:color w:val="000000"/>
          <w:szCs w:val="24"/>
        </w:rPr>
        <w:t xml:space="preserve">, </w:t>
      </w:r>
      <w:r w:rsidR="007B04DF" w:rsidRPr="007B04DF">
        <w:rPr>
          <w:color w:val="000000"/>
          <w:szCs w:val="24"/>
        </w:rPr>
        <w:t>FIRSTENERGY SOLUTIONS CORP.</w:t>
      </w:r>
      <w:r w:rsidRPr="007B04DF">
        <w:rPr>
          <w:color w:val="000000"/>
          <w:szCs w:val="24"/>
        </w:rPr>
        <w:t xml:space="preserve"> (</w:t>
      </w:r>
      <w:r w:rsidR="007B04DF" w:rsidRPr="007B04DF">
        <w:rPr>
          <w:color w:val="000000"/>
          <w:szCs w:val="24"/>
        </w:rPr>
        <w:t>FIRSTENERGY SOLUTIONS</w:t>
      </w:r>
      <w:r w:rsidRPr="007B04DF">
        <w:rPr>
          <w:color w:val="000000"/>
          <w:szCs w:val="24"/>
        </w:rPr>
        <w:t>) filed a request with the Commission to change the name on its license to provide electric generation services, as a</w:t>
      </w:r>
      <w:r w:rsidR="00AF3DDB" w:rsidRPr="007B04DF">
        <w:rPr>
          <w:color w:val="000000"/>
          <w:szCs w:val="24"/>
        </w:rPr>
        <w:t xml:space="preserve"> supplier</w:t>
      </w:r>
      <w:r w:rsidRPr="007B04DF">
        <w:rPr>
          <w:color w:val="000000"/>
          <w:szCs w:val="24"/>
        </w:rPr>
        <w:t xml:space="preserve">, to </w:t>
      </w:r>
      <w:r w:rsidR="00C12811" w:rsidRPr="007B04DF">
        <w:rPr>
          <w:color w:val="000000"/>
          <w:szCs w:val="24"/>
        </w:rPr>
        <w:t>Energy Harbor LLC</w:t>
      </w:r>
      <w:r w:rsidRPr="007B04DF">
        <w:rPr>
          <w:color w:val="000000"/>
          <w:szCs w:val="24"/>
        </w:rPr>
        <w:t xml:space="preserve"> (</w:t>
      </w:r>
      <w:r w:rsidR="00C12811" w:rsidRPr="007B04DF">
        <w:rPr>
          <w:color w:val="000000"/>
          <w:szCs w:val="24"/>
        </w:rPr>
        <w:t>Energy Harbor</w:t>
      </w:r>
      <w:r w:rsidRPr="007B04DF">
        <w:rPr>
          <w:color w:val="000000"/>
          <w:szCs w:val="24"/>
        </w:rPr>
        <w:t xml:space="preserve">).  </w:t>
      </w:r>
    </w:p>
    <w:p w14:paraId="6666DFD2" w14:textId="30A22B01" w:rsidR="003E1D19" w:rsidRPr="007B04DF" w:rsidRDefault="006A2B0E" w:rsidP="003E1D19">
      <w:pPr>
        <w:spacing w:after="240"/>
        <w:ind w:firstLine="720"/>
        <w:rPr>
          <w:color w:val="000000"/>
          <w:szCs w:val="24"/>
        </w:rPr>
      </w:pPr>
      <w:r w:rsidRPr="007B04DF">
        <w:rPr>
          <w:color w:val="000000"/>
          <w:szCs w:val="24"/>
        </w:rPr>
        <w:t xml:space="preserve">Currently, </w:t>
      </w:r>
      <w:r w:rsidR="007B04DF" w:rsidRPr="007B04DF">
        <w:rPr>
          <w:color w:val="000000"/>
          <w:szCs w:val="24"/>
        </w:rPr>
        <w:t>FIRSTENERGY SOLUTIONS</w:t>
      </w:r>
      <w:r w:rsidRPr="007B04DF">
        <w:rPr>
          <w:color w:val="000000"/>
          <w:szCs w:val="24"/>
        </w:rPr>
        <w:t xml:space="preserve"> is licensed as </w:t>
      </w:r>
      <w:r w:rsidR="007B04DF" w:rsidRPr="007B04DF">
        <w:rPr>
          <w:color w:val="000000"/>
          <w:szCs w:val="24"/>
        </w:rPr>
        <w:t>FIRSTENERGY SOLUTIONS CORP.</w:t>
      </w:r>
      <w:r w:rsidRPr="007B04DF">
        <w:rPr>
          <w:color w:val="000000"/>
          <w:szCs w:val="24"/>
        </w:rPr>
        <w:t xml:space="preserve"> as a supplier to residential, small commercial (25 kW and under demand), large commercial (over 25 kW demand), industrial, and governmental customers in all of the electric distribution company service territories throughout the Commonwealth of Pennsylvania</w:t>
      </w:r>
      <w:r w:rsidR="003E1D19" w:rsidRPr="007B04DF">
        <w:rPr>
          <w:color w:val="000000"/>
          <w:szCs w:val="24"/>
        </w:rPr>
        <w:t xml:space="preserve">.  </w:t>
      </w:r>
    </w:p>
    <w:p w14:paraId="13A55954" w14:textId="5BA0EC20" w:rsidR="003E1D19" w:rsidRPr="005C5BF7" w:rsidRDefault="00C12811" w:rsidP="003E1D19">
      <w:pPr>
        <w:spacing w:after="240"/>
        <w:ind w:firstLine="720"/>
        <w:rPr>
          <w:color w:val="000000"/>
          <w:szCs w:val="24"/>
        </w:rPr>
      </w:pPr>
      <w:r w:rsidRPr="007B04DF">
        <w:rPr>
          <w:color w:val="000000"/>
          <w:szCs w:val="24"/>
        </w:rPr>
        <w:t>Energy Harbor</w:t>
      </w:r>
      <w:r w:rsidR="004E383E" w:rsidRPr="007B04DF">
        <w:rPr>
          <w:color w:val="000000"/>
          <w:szCs w:val="24"/>
        </w:rPr>
        <w:t xml:space="preserve"> </w:t>
      </w:r>
      <w:r w:rsidR="003E1D19" w:rsidRPr="007B04DF">
        <w:rPr>
          <w:color w:val="000000"/>
          <w:szCs w:val="24"/>
        </w:rPr>
        <w:t>has provided the proper Pennsylvania Department of State documentation</w:t>
      </w:r>
      <w:r w:rsidR="00F032F2" w:rsidRPr="007B04DF">
        <w:rPr>
          <w:color w:val="000000"/>
          <w:szCs w:val="24"/>
        </w:rPr>
        <w:t xml:space="preserve"> and has provided proof of service to the interested parties as required by the Commission.  Furthermore,</w:t>
      </w:r>
      <w:r w:rsidR="003E1D19" w:rsidRPr="007B04DF">
        <w:rPr>
          <w:color w:val="000000"/>
          <w:szCs w:val="24"/>
        </w:rPr>
        <w:t xml:space="preserve"> </w:t>
      </w:r>
      <w:r w:rsidRPr="007B04DF">
        <w:rPr>
          <w:color w:val="000000"/>
          <w:szCs w:val="24"/>
        </w:rPr>
        <w:t>Energy Harbor</w:t>
      </w:r>
      <w:r w:rsidR="00F032F2" w:rsidRPr="007B04DF">
        <w:rPr>
          <w:color w:val="000000"/>
          <w:szCs w:val="24"/>
        </w:rPr>
        <w:t xml:space="preserve"> has provided</w:t>
      </w:r>
      <w:r w:rsidR="003E1D19" w:rsidRPr="007B04DF">
        <w:rPr>
          <w:color w:val="000000"/>
          <w:szCs w:val="24"/>
        </w:rPr>
        <w:t xml:space="preserve"> an update to </w:t>
      </w:r>
      <w:r w:rsidR="00CD4A52" w:rsidRPr="007B04DF">
        <w:rPr>
          <w:color w:val="000000"/>
          <w:szCs w:val="24"/>
        </w:rPr>
        <w:t>its</w:t>
      </w:r>
      <w:r w:rsidR="003E1D19" w:rsidRPr="007B04DF">
        <w:rPr>
          <w:color w:val="000000"/>
          <w:szCs w:val="24"/>
        </w:rPr>
        <w:t xml:space="preserve"> </w:t>
      </w:r>
      <w:r w:rsidR="00CF644B" w:rsidRPr="007B04DF">
        <w:rPr>
          <w:color w:val="000000"/>
          <w:szCs w:val="24"/>
        </w:rPr>
        <w:t>financial security instrument</w:t>
      </w:r>
      <w:r w:rsidR="003E1D19" w:rsidRPr="007B04DF">
        <w:rPr>
          <w:color w:val="000000"/>
          <w:szCs w:val="24"/>
        </w:rPr>
        <w:t xml:space="preserve"> reflecting its new name.</w:t>
      </w:r>
      <w:r w:rsidR="003E1D19">
        <w:rPr>
          <w:color w:val="000000"/>
          <w:szCs w:val="24"/>
        </w:rPr>
        <w:t xml:space="preserve">  </w:t>
      </w:r>
    </w:p>
    <w:p w14:paraId="49609D6B" w14:textId="478F75EB" w:rsidR="003E1D19" w:rsidRPr="007B04DF" w:rsidRDefault="003E1D19" w:rsidP="003E1D19">
      <w:pPr>
        <w:spacing w:after="240"/>
        <w:ind w:firstLine="720"/>
        <w:rPr>
          <w:color w:val="000000"/>
          <w:szCs w:val="24"/>
        </w:rPr>
      </w:pPr>
      <w:r w:rsidRPr="005C5BF7">
        <w:rPr>
          <w:color w:val="000000"/>
          <w:szCs w:val="24"/>
        </w:rPr>
        <w:t xml:space="preserve">Therefore, the </w:t>
      </w:r>
      <w:r w:rsidRPr="007B04DF">
        <w:rPr>
          <w:color w:val="000000"/>
          <w:szCs w:val="24"/>
        </w:rPr>
        <w:t xml:space="preserve">Commission approves, by this Secretarial Letter, the change of </w:t>
      </w:r>
      <w:r w:rsidR="007B04DF" w:rsidRPr="007B04DF">
        <w:rPr>
          <w:color w:val="000000"/>
          <w:szCs w:val="24"/>
        </w:rPr>
        <w:t>FIRSTENERGY SOLUTIONS CORP.</w:t>
      </w:r>
      <w:r w:rsidRPr="007B04DF">
        <w:rPr>
          <w:color w:val="000000"/>
          <w:szCs w:val="24"/>
        </w:rPr>
        <w:t>’s name on its license for the provision of electric generation services as a supplier.</w:t>
      </w:r>
    </w:p>
    <w:p w14:paraId="1A83EAAA" w14:textId="2FE38713" w:rsidR="003E1D19" w:rsidRPr="007B04DF" w:rsidRDefault="003E1D19" w:rsidP="00DD1870">
      <w:pPr>
        <w:spacing w:after="240"/>
        <w:ind w:firstLine="720"/>
        <w:rPr>
          <w:b/>
          <w:color w:val="000000"/>
          <w:szCs w:val="24"/>
        </w:rPr>
      </w:pPr>
      <w:r w:rsidRPr="007B04DF">
        <w:rPr>
          <w:b/>
          <w:color w:val="000000"/>
          <w:szCs w:val="24"/>
        </w:rPr>
        <w:t xml:space="preserve">The Secretary’s Bureau will issue a new license to </w:t>
      </w:r>
      <w:r w:rsidR="00C12811" w:rsidRPr="007B04DF">
        <w:rPr>
          <w:b/>
          <w:color w:val="000000"/>
          <w:szCs w:val="24"/>
        </w:rPr>
        <w:t>Energy Harbor LLC</w:t>
      </w:r>
      <w:r w:rsidRPr="007B04DF">
        <w:rPr>
          <w:b/>
          <w:color w:val="000000"/>
          <w:szCs w:val="24"/>
        </w:rPr>
        <w:t xml:space="preserve"> the right to begin to offer, render, furnish, or supply electric generation services as a supplier to residential, small commercial (25 kW</w:t>
      </w:r>
      <w:r w:rsidR="00DD1870" w:rsidRPr="007B04DF">
        <w:rPr>
          <w:b/>
          <w:color w:val="000000"/>
          <w:szCs w:val="24"/>
        </w:rPr>
        <w:t xml:space="preserve"> and under demand</w:t>
      </w:r>
      <w:r w:rsidRPr="007B04DF">
        <w:rPr>
          <w:b/>
          <w:color w:val="000000"/>
          <w:szCs w:val="24"/>
        </w:rPr>
        <w:t>), large commercial (over 25 kW</w:t>
      </w:r>
      <w:r w:rsidR="00DD1870" w:rsidRPr="007B04DF">
        <w:rPr>
          <w:b/>
          <w:color w:val="000000"/>
          <w:szCs w:val="24"/>
        </w:rPr>
        <w:t xml:space="preserve"> demand</w:t>
      </w:r>
      <w:r w:rsidRPr="007B04DF">
        <w:rPr>
          <w:b/>
          <w:color w:val="000000"/>
          <w:szCs w:val="24"/>
        </w:rPr>
        <w:t>), industrial, and governmental customers in all of the electric distribution company service territories throughout the Commonwealth of Pennsylvania.</w:t>
      </w:r>
    </w:p>
    <w:p w14:paraId="6F5E324D" w14:textId="6915C0AE" w:rsidR="003E1D19" w:rsidRDefault="007B04DF" w:rsidP="00DD1870">
      <w:pPr>
        <w:suppressAutoHyphens/>
        <w:spacing w:after="240"/>
        <w:ind w:firstLine="720"/>
        <w:rPr>
          <w:szCs w:val="24"/>
        </w:rPr>
      </w:pPr>
      <w:r>
        <w:rPr>
          <w:szCs w:val="24"/>
        </w:rPr>
        <w:br w:type="page"/>
      </w:r>
      <w:r w:rsidR="003E1D19" w:rsidRPr="007B04DF">
        <w:rPr>
          <w:szCs w:val="24"/>
        </w:rPr>
        <w:lastRenderedPageBreak/>
        <w:t xml:space="preserve">If you have any questions in this matter, please contact </w:t>
      </w:r>
      <w:r w:rsidR="009D1271" w:rsidRPr="007B04DF">
        <w:rPr>
          <w:szCs w:val="24"/>
        </w:rPr>
        <w:t>Jeff McCracken</w:t>
      </w:r>
      <w:r w:rsidR="003E1D19" w:rsidRPr="007B04DF">
        <w:rPr>
          <w:szCs w:val="24"/>
        </w:rPr>
        <w:t xml:space="preserve"> of the Bureau of Technical Utility Services at </w:t>
      </w:r>
      <w:hyperlink r:id="rId11" w:history="1">
        <w:r w:rsidR="00FD2F09" w:rsidRPr="007B04DF">
          <w:rPr>
            <w:rStyle w:val="Hyperlink"/>
            <w:szCs w:val="24"/>
          </w:rPr>
          <w:t>jmccracken@pa.gov</w:t>
        </w:r>
      </w:hyperlink>
      <w:r w:rsidR="003E1D19" w:rsidRPr="007B04DF">
        <w:rPr>
          <w:szCs w:val="24"/>
        </w:rPr>
        <w:t xml:space="preserve"> or 717-</w:t>
      </w:r>
      <w:r w:rsidR="00FD2F09" w:rsidRPr="007B04DF">
        <w:rPr>
          <w:szCs w:val="24"/>
        </w:rPr>
        <w:t>783-6163</w:t>
      </w:r>
      <w:r w:rsidR="003E1D19" w:rsidRPr="007B04DF">
        <w:rPr>
          <w:szCs w:val="24"/>
        </w:rPr>
        <w:t>.</w:t>
      </w:r>
    </w:p>
    <w:p w14:paraId="0BBCA352" w14:textId="77777777" w:rsidR="003E1D19" w:rsidRPr="005D357A" w:rsidRDefault="003E1D19" w:rsidP="003E1D19">
      <w:pPr>
        <w:suppressAutoHyphens/>
        <w:spacing w:after="240"/>
        <w:ind w:firstLine="1440"/>
        <w:rPr>
          <w:szCs w:val="24"/>
        </w:rPr>
      </w:pPr>
    </w:p>
    <w:p w14:paraId="5ED23144" w14:textId="0CC1AABA" w:rsidR="003E1D19" w:rsidRPr="009F61AE" w:rsidRDefault="002D78B0" w:rsidP="003E1D19">
      <w:pPr>
        <w:tabs>
          <w:tab w:val="left" w:pos="4320"/>
        </w:tabs>
        <w:rPr>
          <w:color w:val="000000"/>
          <w:szCs w:val="24"/>
        </w:rPr>
      </w:pPr>
      <w:bookmarkStart w:id="0" w:name="_GoBack"/>
      <w:r>
        <w:rPr>
          <w:noProof/>
        </w:rPr>
        <w:pict w14:anchorId="320C27C5">
          <v:shape id="Picture 3" o:spid="_x0000_s1027" type="#_x0000_t75" style="position:absolute;margin-left:207pt;margin-top:1.25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2" o:title=""/>
          </v:shape>
        </w:pict>
      </w:r>
      <w:bookmarkEnd w:id="0"/>
      <w:r w:rsidR="003E1D19" w:rsidRPr="009F61AE">
        <w:rPr>
          <w:color w:val="000000"/>
          <w:szCs w:val="24"/>
        </w:rPr>
        <w:tab/>
        <w:t>Sincerely,</w:t>
      </w:r>
    </w:p>
    <w:p w14:paraId="40B8EB8C" w14:textId="77777777" w:rsidR="003E1D19" w:rsidRPr="009F61AE" w:rsidRDefault="003E1D19" w:rsidP="003E1D19">
      <w:pPr>
        <w:tabs>
          <w:tab w:val="left" w:pos="5040"/>
        </w:tabs>
        <w:rPr>
          <w:color w:val="000000"/>
          <w:szCs w:val="24"/>
        </w:rPr>
      </w:pPr>
    </w:p>
    <w:p w14:paraId="11313EA4" w14:textId="65A52D24" w:rsidR="003E1D19" w:rsidRDefault="003E1D19" w:rsidP="003E1D19">
      <w:pPr>
        <w:rPr>
          <w:color w:val="000000"/>
          <w:szCs w:val="24"/>
        </w:rPr>
      </w:pPr>
    </w:p>
    <w:p w14:paraId="71EFE718" w14:textId="77777777" w:rsidR="002D78B0" w:rsidRPr="009F61AE" w:rsidRDefault="002D78B0" w:rsidP="003E1D19">
      <w:pPr>
        <w:rPr>
          <w:color w:val="000000"/>
          <w:szCs w:val="24"/>
        </w:rPr>
      </w:pPr>
    </w:p>
    <w:p w14:paraId="293CD8D2" w14:textId="77777777" w:rsidR="003E1D19" w:rsidRPr="009F61AE" w:rsidRDefault="00C3159B" w:rsidP="00C3159B">
      <w:pPr>
        <w:pStyle w:val="Heading1"/>
        <w:keepNext w:val="0"/>
        <w:tabs>
          <w:tab w:val="left" w:pos="4320"/>
        </w:tabs>
        <w:jc w:val="left"/>
        <w:rPr>
          <w:color w:val="000000"/>
          <w:szCs w:val="24"/>
        </w:rPr>
      </w:pPr>
      <w:r>
        <w:rPr>
          <w:color w:val="000000"/>
          <w:szCs w:val="24"/>
        </w:rPr>
        <w:tab/>
      </w:r>
      <w:r w:rsidR="003E1D19">
        <w:rPr>
          <w:color w:val="000000"/>
          <w:szCs w:val="24"/>
        </w:rPr>
        <w:t>Rosemary Chiavetta</w:t>
      </w:r>
    </w:p>
    <w:p w14:paraId="1E56AF75" w14:textId="77777777" w:rsidR="003E1D19" w:rsidRDefault="003E1D19" w:rsidP="003E1D19">
      <w:pPr>
        <w:tabs>
          <w:tab w:val="left" w:pos="4320"/>
        </w:tabs>
        <w:rPr>
          <w:color w:val="000000"/>
          <w:szCs w:val="24"/>
        </w:rPr>
      </w:pPr>
      <w:r w:rsidRPr="009F61AE">
        <w:rPr>
          <w:color w:val="000000"/>
          <w:szCs w:val="24"/>
        </w:rPr>
        <w:tab/>
        <w:t>Secretary</w:t>
      </w:r>
    </w:p>
    <w:p w14:paraId="7E95D3B2" w14:textId="77777777" w:rsidR="003E1D19" w:rsidRDefault="003E1D19" w:rsidP="003E1D19">
      <w:pPr>
        <w:tabs>
          <w:tab w:val="left" w:pos="4320"/>
        </w:tabs>
        <w:rPr>
          <w:color w:val="000000"/>
          <w:szCs w:val="24"/>
        </w:rPr>
      </w:pPr>
    </w:p>
    <w:p w14:paraId="54E75CB5" w14:textId="77777777" w:rsidR="00984B35" w:rsidRDefault="00984B35" w:rsidP="003E1D19">
      <w:pPr>
        <w:tabs>
          <w:tab w:val="left" w:pos="4320"/>
        </w:tabs>
        <w:rPr>
          <w:color w:val="000000"/>
          <w:szCs w:val="24"/>
        </w:rPr>
      </w:pPr>
    </w:p>
    <w:p w14:paraId="4ADC6E22" w14:textId="77777777" w:rsidR="00984B35" w:rsidRPr="009F61AE" w:rsidRDefault="00984B35" w:rsidP="003E1D19">
      <w:pPr>
        <w:tabs>
          <w:tab w:val="left" w:pos="4320"/>
        </w:tabs>
        <w:rPr>
          <w:color w:val="000000"/>
          <w:szCs w:val="24"/>
        </w:rPr>
      </w:pPr>
      <w:r>
        <w:rPr>
          <w:color w:val="000000"/>
          <w:szCs w:val="24"/>
        </w:rPr>
        <w:t xml:space="preserve">Cc: </w:t>
      </w:r>
      <w:r w:rsidR="001A14CB">
        <w:rPr>
          <w:color w:val="000000"/>
          <w:szCs w:val="24"/>
        </w:rPr>
        <w:t xml:space="preserve">Amy Zuvich, </w:t>
      </w:r>
      <w:r>
        <w:rPr>
          <w:color w:val="000000"/>
          <w:szCs w:val="24"/>
        </w:rPr>
        <w:t>Bureau of Administration, Financial and Assessments</w:t>
      </w:r>
    </w:p>
    <w:p w14:paraId="0579FB27" w14:textId="77777777" w:rsidR="00984B35" w:rsidRDefault="00984B35" w:rsidP="00C3159B">
      <w:pPr>
        <w:pStyle w:val="Heading2"/>
        <w:keepNext w:val="0"/>
        <w:ind w:left="0" w:firstLine="0"/>
        <w:rPr>
          <w:color w:val="000000"/>
          <w:szCs w:val="24"/>
        </w:rPr>
      </w:pPr>
    </w:p>
    <w:p w14:paraId="33A4B0C1" w14:textId="77777777" w:rsidR="00984B35" w:rsidRDefault="00984B35" w:rsidP="00C3159B">
      <w:pPr>
        <w:pStyle w:val="Heading2"/>
        <w:keepNext w:val="0"/>
        <w:ind w:left="0" w:firstLine="0"/>
        <w:rPr>
          <w:color w:val="000000"/>
          <w:szCs w:val="24"/>
        </w:rPr>
      </w:pPr>
    </w:p>
    <w:p w14:paraId="501DAEAF" w14:textId="77777777" w:rsidR="003E1D19" w:rsidRPr="00984B35" w:rsidRDefault="003E1D19" w:rsidP="00C3159B">
      <w:pPr>
        <w:pStyle w:val="Heading2"/>
        <w:keepNext w:val="0"/>
        <w:ind w:left="0" w:firstLine="0"/>
        <w:rPr>
          <w:b/>
          <w:color w:val="000000"/>
          <w:szCs w:val="24"/>
          <w:u w:val="single"/>
        </w:rPr>
      </w:pPr>
      <w:r w:rsidRPr="00984B35">
        <w:rPr>
          <w:b/>
          <w:color w:val="000000"/>
          <w:szCs w:val="24"/>
          <w:u w:val="single"/>
        </w:rPr>
        <w:t>LICENSE ENCLOSED</w:t>
      </w:r>
    </w:p>
    <w:p w14:paraId="1DC34FDC" w14:textId="77777777" w:rsidR="003E1D19" w:rsidRPr="009F61AE" w:rsidRDefault="003E1D19" w:rsidP="003E1D19">
      <w:pPr>
        <w:tabs>
          <w:tab w:val="left" w:pos="720"/>
          <w:tab w:val="left" w:pos="5040"/>
        </w:tabs>
        <w:rPr>
          <w:b/>
          <w:color w:val="000000"/>
          <w:szCs w:val="24"/>
          <w:u w:val="single"/>
        </w:rPr>
      </w:pPr>
    </w:p>
    <w:p w14:paraId="68DB6E0E" w14:textId="77777777" w:rsidR="003E1D19" w:rsidRPr="009F61AE" w:rsidRDefault="003E1D19" w:rsidP="003E1D19">
      <w:pPr>
        <w:tabs>
          <w:tab w:val="left" w:pos="720"/>
          <w:tab w:val="left" w:pos="5040"/>
        </w:tabs>
        <w:rPr>
          <w:color w:val="000000"/>
          <w:szCs w:val="24"/>
        </w:rPr>
      </w:pPr>
      <w:r w:rsidRPr="009F61AE">
        <w:rPr>
          <w:color w:val="000000"/>
          <w:szCs w:val="24"/>
        </w:rPr>
        <w:tab/>
      </w:r>
    </w:p>
    <w:sectPr w:rsidR="003E1D19" w:rsidRPr="009F61AE"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3E3D1" w14:textId="77777777" w:rsidR="00231499" w:rsidRDefault="00231499">
      <w:r>
        <w:separator/>
      </w:r>
    </w:p>
  </w:endnote>
  <w:endnote w:type="continuationSeparator" w:id="0">
    <w:p w14:paraId="2937C499" w14:textId="77777777" w:rsidR="00231499" w:rsidRDefault="0023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1B462" w14:textId="77777777" w:rsidR="00231499" w:rsidRDefault="00231499">
      <w:r>
        <w:separator/>
      </w:r>
    </w:p>
  </w:footnote>
  <w:footnote w:type="continuationSeparator" w:id="0">
    <w:p w14:paraId="4DB385C0" w14:textId="77777777" w:rsidR="00231499" w:rsidRDefault="00231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9A6B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72A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F65A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84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D0A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760C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C0DC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5418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CEB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64E6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70C"/>
    <w:rsid w:val="00010B7E"/>
    <w:rsid w:val="00020416"/>
    <w:rsid w:val="00030AA0"/>
    <w:rsid w:val="000515C7"/>
    <w:rsid w:val="00053B85"/>
    <w:rsid w:val="0005402C"/>
    <w:rsid w:val="00056335"/>
    <w:rsid w:val="0006790B"/>
    <w:rsid w:val="00067C2E"/>
    <w:rsid w:val="000723FA"/>
    <w:rsid w:val="00074DEE"/>
    <w:rsid w:val="0008544C"/>
    <w:rsid w:val="00097911"/>
    <w:rsid w:val="000C1530"/>
    <w:rsid w:val="000D01DF"/>
    <w:rsid w:val="000D0FD9"/>
    <w:rsid w:val="000D6C68"/>
    <w:rsid w:val="000D742B"/>
    <w:rsid w:val="000E3B2C"/>
    <w:rsid w:val="000E6A31"/>
    <w:rsid w:val="001021CB"/>
    <w:rsid w:val="0011201A"/>
    <w:rsid w:val="001264B6"/>
    <w:rsid w:val="00130F0C"/>
    <w:rsid w:val="0013235F"/>
    <w:rsid w:val="001334FC"/>
    <w:rsid w:val="00146FB3"/>
    <w:rsid w:val="00150A3B"/>
    <w:rsid w:val="001535C8"/>
    <w:rsid w:val="00162439"/>
    <w:rsid w:val="0016278E"/>
    <w:rsid w:val="0016376C"/>
    <w:rsid w:val="00174327"/>
    <w:rsid w:val="0017540A"/>
    <w:rsid w:val="0017760B"/>
    <w:rsid w:val="001A14CB"/>
    <w:rsid w:val="001A2153"/>
    <w:rsid w:val="001A6F5F"/>
    <w:rsid w:val="001B4A58"/>
    <w:rsid w:val="001C3F54"/>
    <w:rsid w:val="001C6588"/>
    <w:rsid w:val="001C6FCB"/>
    <w:rsid w:val="001C7133"/>
    <w:rsid w:val="001D3E4A"/>
    <w:rsid w:val="001E09AB"/>
    <w:rsid w:val="001F0F43"/>
    <w:rsid w:val="001F4A76"/>
    <w:rsid w:val="00212299"/>
    <w:rsid w:val="002311CC"/>
    <w:rsid w:val="00231244"/>
    <w:rsid w:val="00231499"/>
    <w:rsid w:val="00247DC3"/>
    <w:rsid w:val="00256182"/>
    <w:rsid w:val="002C2489"/>
    <w:rsid w:val="002C302B"/>
    <w:rsid w:val="002D043D"/>
    <w:rsid w:val="002D78B0"/>
    <w:rsid w:val="002E4994"/>
    <w:rsid w:val="002E6794"/>
    <w:rsid w:val="002F1221"/>
    <w:rsid w:val="002F2F31"/>
    <w:rsid w:val="002F6978"/>
    <w:rsid w:val="0030321B"/>
    <w:rsid w:val="00303F21"/>
    <w:rsid w:val="003224EF"/>
    <w:rsid w:val="00342525"/>
    <w:rsid w:val="003A05B4"/>
    <w:rsid w:val="003B1A94"/>
    <w:rsid w:val="003C2ACF"/>
    <w:rsid w:val="003C5323"/>
    <w:rsid w:val="003D021C"/>
    <w:rsid w:val="003E1D19"/>
    <w:rsid w:val="003E282B"/>
    <w:rsid w:val="003E6E97"/>
    <w:rsid w:val="003F44B6"/>
    <w:rsid w:val="003F7CE2"/>
    <w:rsid w:val="00400323"/>
    <w:rsid w:val="00401C75"/>
    <w:rsid w:val="00420E46"/>
    <w:rsid w:val="00427A07"/>
    <w:rsid w:val="00432BA1"/>
    <w:rsid w:val="004354EE"/>
    <w:rsid w:val="00471C2A"/>
    <w:rsid w:val="004728E1"/>
    <w:rsid w:val="00492173"/>
    <w:rsid w:val="004A23EF"/>
    <w:rsid w:val="004A5864"/>
    <w:rsid w:val="004D2C06"/>
    <w:rsid w:val="004E383E"/>
    <w:rsid w:val="004F12EC"/>
    <w:rsid w:val="00502B21"/>
    <w:rsid w:val="00504B48"/>
    <w:rsid w:val="00504FB5"/>
    <w:rsid w:val="00516056"/>
    <w:rsid w:val="00522057"/>
    <w:rsid w:val="00527E1A"/>
    <w:rsid w:val="00533855"/>
    <w:rsid w:val="0054596A"/>
    <w:rsid w:val="005519DE"/>
    <w:rsid w:val="00574F8B"/>
    <w:rsid w:val="005A7E07"/>
    <w:rsid w:val="005B306B"/>
    <w:rsid w:val="005D298F"/>
    <w:rsid w:val="005D669C"/>
    <w:rsid w:val="005F3F27"/>
    <w:rsid w:val="006011EB"/>
    <w:rsid w:val="00611D01"/>
    <w:rsid w:val="00630D8C"/>
    <w:rsid w:val="00633A8E"/>
    <w:rsid w:val="00635A69"/>
    <w:rsid w:val="0065332E"/>
    <w:rsid w:val="00654399"/>
    <w:rsid w:val="00657116"/>
    <w:rsid w:val="00663517"/>
    <w:rsid w:val="00673864"/>
    <w:rsid w:val="00673920"/>
    <w:rsid w:val="0067692B"/>
    <w:rsid w:val="00696987"/>
    <w:rsid w:val="006A0190"/>
    <w:rsid w:val="006A2B0E"/>
    <w:rsid w:val="006B1842"/>
    <w:rsid w:val="006D302C"/>
    <w:rsid w:val="006F7BD8"/>
    <w:rsid w:val="00701979"/>
    <w:rsid w:val="00714887"/>
    <w:rsid w:val="007166E9"/>
    <w:rsid w:val="00720E0B"/>
    <w:rsid w:val="00732A26"/>
    <w:rsid w:val="007331FA"/>
    <w:rsid w:val="00734C51"/>
    <w:rsid w:val="007362F6"/>
    <w:rsid w:val="00743CC4"/>
    <w:rsid w:val="00747AED"/>
    <w:rsid w:val="007533A6"/>
    <w:rsid w:val="00774679"/>
    <w:rsid w:val="007A5054"/>
    <w:rsid w:val="007A5971"/>
    <w:rsid w:val="007A61D3"/>
    <w:rsid w:val="007A6429"/>
    <w:rsid w:val="007A7445"/>
    <w:rsid w:val="007B04DF"/>
    <w:rsid w:val="007C3C93"/>
    <w:rsid w:val="007D0340"/>
    <w:rsid w:val="007F16BF"/>
    <w:rsid w:val="007F78A1"/>
    <w:rsid w:val="00802C76"/>
    <w:rsid w:val="00807479"/>
    <w:rsid w:val="00810D30"/>
    <w:rsid w:val="008159FD"/>
    <w:rsid w:val="0081678B"/>
    <w:rsid w:val="00827B77"/>
    <w:rsid w:val="00833958"/>
    <w:rsid w:val="00834BEC"/>
    <w:rsid w:val="00841BD1"/>
    <w:rsid w:val="00844F46"/>
    <w:rsid w:val="0085522F"/>
    <w:rsid w:val="00856AB4"/>
    <w:rsid w:val="00880F2A"/>
    <w:rsid w:val="008825AD"/>
    <w:rsid w:val="008834E0"/>
    <w:rsid w:val="0088456D"/>
    <w:rsid w:val="008A7F89"/>
    <w:rsid w:val="008B3037"/>
    <w:rsid w:val="008B3AC0"/>
    <w:rsid w:val="008B4EAD"/>
    <w:rsid w:val="008B7B5D"/>
    <w:rsid w:val="008B7E0B"/>
    <w:rsid w:val="008C5915"/>
    <w:rsid w:val="008D56BF"/>
    <w:rsid w:val="008E0D47"/>
    <w:rsid w:val="008F3AEB"/>
    <w:rsid w:val="008F4B6C"/>
    <w:rsid w:val="00900849"/>
    <w:rsid w:val="00907465"/>
    <w:rsid w:val="009417CD"/>
    <w:rsid w:val="009448F0"/>
    <w:rsid w:val="0095390B"/>
    <w:rsid w:val="00955C6D"/>
    <w:rsid w:val="00961A05"/>
    <w:rsid w:val="009707CD"/>
    <w:rsid w:val="00984B35"/>
    <w:rsid w:val="009877CD"/>
    <w:rsid w:val="009925D5"/>
    <w:rsid w:val="009941E9"/>
    <w:rsid w:val="009A0779"/>
    <w:rsid w:val="009B1A74"/>
    <w:rsid w:val="009B2615"/>
    <w:rsid w:val="009C2EDE"/>
    <w:rsid w:val="009C7E2D"/>
    <w:rsid w:val="009D1271"/>
    <w:rsid w:val="009D4442"/>
    <w:rsid w:val="00A0093B"/>
    <w:rsid w:val="00A03EB7"/>
    <w:rsid w:val="00A10484"/>
    <w:rsid w:val="00A12DE2"/>
    <w:rsid w:val="00A13B09"/>
    <w:rsid w:val="00A507FB"/>
    <w:rsid w:val="00A52DB7"/>
    <w:rsid w:val="00A6666C"/>
    <w:rsid w:val="00A6731F"/>
    <w:rsid w:val="00A6738C"/>
    <w:rsid w:val="00A91189"/>
    <w:rsid w:val="00A97571"/>
    <w:rsid w:val="00AA1288"/>
    <w:rsid w:val="00AA7748"/>
    <w:rsid w:val="00AB5F58"/>
    <w:rsid w:val="00AB67BC"/>
    <w:rsid w:val="00AC46D4"/>
    <w:rsid w:val="00AC597D"/>
    <w:rsid w:val="00AC62AC"/>
    <w:rsid w:val="00AF3B68"/>
    <w:rsid w:val="00AF3DDB"/>
    <w:rsid w:val="00B23F5E"/>
    <w:rsid w:val="00B264D5"/>
    <w:rsid w:val="00B32990"/>
    <w:rsid w:val="00B472C6"/>
    <w:rsid w:val="00B512C8"/>
    <w:rsid w:val="00B71387"/>
    <w:rsid w:val="00B8278F"/>
    <w:rsid w:val="00B86057"/>
    <w:rsid w:val="00B95752"/>
    <w:rsid w:val="00B977B2"/>
    <w:rsid w:val="00BA0E50"/>
    <w:rsid w:val="00BC0858"/>
    <w:rsid w:val="00BD13EF"/>
    <w:rsid w:val="00BD24A2"/>
    <w:rsid w:val="00BD6B09"/>
    <w:rsid w:val="00BE46FD"/>
    <w:rsid w:val="00BE51E5"/>
    <w:rsid w:val="00BF0CE9"/>
    <w:rsid w:val="00BF5580"/>
    <w:rsid w:val="00BF61E6"/>
    <w:rsid w:val="00BF657F"/>
    <w:rsid w:val="00C12811"/>
    <w:rsid w:val="00C22074"/>
    <w:rsid w:val="00C25A0A"/>
    <w:rsid w:val="00C3159B"/>
    <w:rsid w:val="00C31725"/>
    <w:rsid w:val="00C3562A"/>
    <w:rsid w:val="00C70A0F"/>
    <w:rsid w:val="00C729D1"/>
    <w:rsid w:val="00C7770C"/>
    <w:rsid w:val="00CB3A5E"/>
    <w:rsid w:val="00CD4A52"/>
    <w:rsid w:val="00CD63E3"/>
    <w:rsid w:val="00CF4144"/>
    <w:rsid w:val="00CF57C9"/>
    <w:rsid w:val="00CF644B"/>
    <w:rsid w:val="00CF7CEF"/>
    <w:rsid w:val="00D15C97"/>
    <w:rsid w:val="00D23E68"/>
    <w:rsid w:val="00D4608E"/>
    <w:rsid w:val="00D50808"/>
    <w:rsid w:val="00D5571A"/>
    <w:rsid w:val="00D60EE9"/>
    <w:rsid w:val="00D61F19"/>
    <w:rsid w:val="00D6758E"/>
    <w:rsid w:val="00D85A49"/>
    <w:rsid w:val="00D875A6"/>
    <w:rsid w:val="00DA7314"/>
    <w:rsid w:val="00DB4F95"/>
    <w:rsid w:val="00DB6062"/>
    <w:rsid w:val="00DC28DA"/>
    <w:rsid w:val="00DD0701"/>
    <w:rsid w:val="00DD1870"/>
    <w:rsid w:val="00DF0598"/>
    <w:rsid w:val="00E200A1"/>
    <w:rsid w:val="00E22A88"/>
    <w:rsid w:val="00E2671D"/>
    <w:rsid w:val="00E345C6"/>
    <w:rsid w:val="00E36AE3"/>
    <w:rsid w:val="00E65B30"/>
    <w:rsid w:val="00E86FC9"/>
    <w:rsid w:val="00EA42F2"/>
    <w:rsid w:val="00EA5CC5"/>
    <w:rsid w:val="00EA67AF"/>
    <w:rsid w:val="00EA6E47"/>
    <w:rsid w:val="00EB6E43"/>
    <w:rsid w:val="00ED021A"/>
    <w:rsid w:val="00ED09F5"/>
    <w:rsid w:val="00ED166D"/>
    <w:rsid w:val="00ED78C6"/>
    <w:rsid w:val="00EE3DC3"/>
    <w:rsid w:val="00EE5D1E"/>
    <w:rsid w:val="00EF7813"/>
    <w:rsid w:val="00F032F2"/>
    <w:rsid w:val="00F04935"/>
    <w:rsid w:val="00F055F9"/>
    <w:rsid w:val="00F10C7F"/>
    <w:rsid w:val="00F12B60"/>
    <w:rsid w:val="00F238D7"/>
    <w:rsid w:val="00F25353"/>
    <w:rsid w:val="00F3436F"/>
    <w:rsid w:val="00F408CF"/>
    <w:rsid w:val="00F50CBC"/>
    <w:rsid w:val="00F57DB6"/>
    <w:rsid w:val="00F61260"/>
    <w:rsid w:val="00F652F6"/>
    <w:rsid w:val="00F7367E"/>
    <w:rsid w:val="00F743A5"/>
    <w:rsid w:val="00F87D9F"/>
    <w:rsid w:val="00F95DF4"/>
    <w:rsid w:val="00F978DB"/>
    <w:rsid w:val="00FB1170"/>
    <w:rsid w:val="00FB3F71"/>
    <w:rsid w:val="00FB7EAE"/>
    <w:rsid w:val="00FC56E0"/>
    <w:rsid w:val="00FD03EF"/>
    <w:rsid w:val="00FD2F09"/>
    <w:rsid w:val="00FD4099"/>
    <w:rsid w:val="00FD4E1D"/>
    <w:rsid w:val="00FE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7304475D"/>
  <w15:chartTrackingRefBased/>
  <w15:docId w15:val="{14A33F27-22B4-482C-96AC-3131AF0D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5F9"/>
    <w:rPr>
      <w:sz w:val="24"/>
    </w:rPr>
  </w:style>
  <w:style w:type="paragraph" w:styleId="Heading1">
    <w:name w:val="heading 1"/>
    <w:basedOn w:val="Normal"/>
    <w:next w:val="Normal"/>
    <w:qFormat/>
    <w:pPr>
      <w:keepNext/>
      <w:jc w:val="right"/>
      <w:outlineLvl w:val="0"/>
    </w:pPr>
    <w:rPr>
      <w:sz w:val="26"/>
    </w:rPr>
  </w:style>
  <w:style w:type="paragraph" w:styleId="Heading2">
    <w:name w:val="heading 2"/>
    <w:basedOn w:val="Normal"/>
    <w:next w:val="Normal"/>
    <w:qFormat/>
    <w:pPr>
      <w:keepNext/>
      <w:ind w:left="5040" w:firstLine="720"/>
      <w:outlineLvl w:val="1"/>
    </w:p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jc w:val="center"/>
      <w:outlineLvl w:val="4"/>
    </w:pPr>
    <w:rPr>
      <w:sz w:val="26"/>
    </w:rPr>
  </w:style>
  <w:style w:type="paragraph" w:styleId="Heading6">
    <w:name w:val="heading 6"/>
    <w:basedOn w:val="Normal"/>
    <w:next w:val="Normal"/>
    <w:qFormat/>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semiHidden/>
    <w:rsid w:val="00657116"/>
    <w:rPr>
      <w:vertAlign w:val="superscript"/>
    </w:rPr>
  </w:style>
  <w:style w:type="paragraph" w:styleId="BlockText">
    <w:name w:val="Block Text"/>
    <w:basedOn w:val="Normal"/>
    <w:rsid w:val="00630D8C"/>
    <w:pPr>
      <w:ind w:left="1152" w:right="1440" w:hanging="432"/>
      <w:jc w:val="both"/>
    </w:pPr>
  </w:style>
  <w:style w:type="character" w:styleId="Hyperlink">
    <w:name w:val="Hyperlink"/>
    <w:rsid w:val="00E65B30"/>
    <w:rPr>
      <w:color w:val="0000FF"/>
      <w:u w:val="single"/>
    </w:rPr>
  </w:style>
  <w:style w:type="paragraph" w:customStyle="1" w:styleId="StyleBodyTextFirstline05Before12pt">
    <w:name w:val="Style Body Text + First line:  0.5&quot; Before:  12 pt"/>
    <w:basedOn w:val="BodyText"/>
    <w:rsid w:val="00F95DF4"/>
    <w:pPr>
      <w:spacing w:before="240"/>
      <w:ind w:firstLine="720"/>
    </w:pPr>
  </w:style>
  <w:style w:type="character" w:styleId="Strong">
    <w:name w:val="Strong"/>
    <w:qFormat/>
    <w:rsid w:val="007A5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78145">
      <w:bodyDiv w:val="1"/>
      <w:marLeft w:val="0"/>
      <w:marRight w:val="0"/>
      <w:marTop w:val="0"/>
      <w:marBottom w:val="0"/>
      <w:divBdr>
        <w:top w:val="none" w:sz="0" w:space="0" w:color="auto"/>
        <w:left w:val="none" w:sz="0" w:space="0" w:color="auto"/>
        <w:bottom w:val="none" w:sz="0" w:space="0" w:color="auto"/>
        <w:right w:val="none" w:sz="0" w:space="0" w:color="auto"/>
      </w:divBdr>
    </w:div>
    <w:div w:id="20461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cracken@pa.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833476997df8d588c65c51b39a1f74cb">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9a4bda3a9efbb4577f13e70e5ef1dc7a"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91A9C-3EA3-4AC0-980D-0FCBC21E1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4517B-75E6-45E0-90DD-4F1267114B86}">
  <ds:schemaRefs>
    <ds:schemaRef ds:uri="http://schemas.microsoft.com/sharepoint/v3/contenttype/forms"/>
  </ds:schemaRefs>
</ds:datastoreItem>
</file>

<file path=customXml/itemProps3.xml><?xml version="1.0" encoding="utf-8"?>
<ds:datastoreItem xmlns:ds="http://schemas.openxmlformats.org/officeDocument/2006/customXml" ds:itemID="{AB4AF7F1-34F5-4425-85CF-978F7878C4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2173</CharactersWithSpaces>
  <SharedDoc>false</SharedDoc>
  <HLinks>
    <vt:vector size="6" baseType="variant">
      <vt:variant>
        <vt:i4>3080209</vt:i4>
      </vt:variant>
      <vt:variant>
        <vt:i4>0</vt:i4>
      </vt:variant>
      <vt:variant>
        <vt:i4>0</vt:i4>
      </vt:variant>
      <vt:variant>
        <vt:i4>5</vt:i4>
      </vt:variant>
      <vt:variant>
        <vt:lpwstr>mailto:jmccracken@pa.gov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RAMETTA</dc:creator>
  <cp:keywords/>
  <cp:lastModifiedBy>Sheffer, Ryan</cp:lastModifiedBy>
  <cp:revision>6</cp:revision>
  <cp:lastPrinted>2008-07-31T13:11:00Z</cp:lastPrinted>
  <dcterms:created xsi:type="dcterms:W3CDTF">2020-03-25T16:23:00Z</dcterms:created>
  <dcterms:modified xsi:type="dcterms:W3CDTF">2020-06-23T14:54:00Z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