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788E3C5E" w14:textId="77777777" w:rsidTr="3806C810">
        <w:trPr>
          <w:trHeight w:val="1341"/>
        </w:trPr>
        <w:tc>
          <w:tcPr>
            <w:tcW w:w="1363" w:type="dxa"/>
          </w:tcPr>
          <w:p w14:paraId="2F0749E1" w14:textId="77777777" w:rsidR="00C74A51" w:rsidRDefault="00E377C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081D35E" wp14:editId="4F96A1C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5AA00A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5E6C35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0E0591D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9C78114" w14:textId="77777777" w:rsidR="00C74A51" w:rsidRDefault="009D44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AFCA6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3F4F86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7EB8F7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2EAC914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430D4D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061138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73694A2" w14:textId="5EF654DA" w:rsidR="00C74A51" w:rsidRDefault="6FAA636B">
            <w:pPr>
              <w:jc w:val="right"/>
              <w:rPr>
                <w:rFonts w:ascii="Arial" w:hAnsi="Arial"/>
                <w:b/>
                <w:bCs/>
                <w:spacing w:val="-1"/>
                <w:sz w:val="12"/>
                <w:szCs w:val="12"/>
              </w:rPr>
            </w:pPr>
            <w:r w:rsidRPr="3806C810">
              <w:rPr>
                <w:rFonts w:ascii="Arial" w:hAnsi="Arial"/>
                <w:b/>
                <w:bCs/>
                <w:spacing w:val="-1"/>
                <w:sz w:val="12"/>
                <w:szCs w:val="12"/>
              </w:rPr>
              <w:t>IN REPLY PLEASE REFER TO OUR FILE</w:t>
            </w:r>
          </w:p>
          <w:p w14:paraId="73F0D0FC" w14:textId="3F267AFD" w:rsidR="00153FD8" w:rsidRPr="00215E87" w:rsidRDefault="167C28E0" w:rsidP="3806C810">
            <w:pPr>
              <w:jc w:val="right"/>
              <w:rPr>
                <w:sz w:val="16"/>
                <w:szCs w:val="16"/>
              </w:rPr>
            </w:pPr>
            <w:r w:rsidRPr="00215E87">
              <w:rPr>
                <w:rFonts w:ascii="Arial" w:eastAsia="Arial" w:hAnsi="Arial" w:cs="Arial"/>
                <w:sz w:val="16"/>
                <w:szCs w:val="16"/>
              </w:rPr>
              <w:t>F-2019-3009953</w:t>
            </w:r>
          </w:p>
        </w:tc>
      </w:tr>
    </w:tbl>
    <w:p w14:paraId="03AEE6DA" w14:textId="77777777" w:rsidR="00C74A51" w:rsidRDefault="00C74A51">
      <w:pPr>
        <w:rPr>
          <w:sz w:val="24"/>
        </w:rPr>
      </w:pPr>
    </w:p>
    <w:p w14:paraId="67DAE0AE" w14:textId="0F3DF35A" w:rsidR="007A7BD9" w:rsidRDefault="00F36F3A" w:rsidP="00F36F3A">
      <w:pPr>
        <w:jc w:val="center"/>
        <w:rPr>
          <w:sz w:val="24"/>
        </w:rPr>
        <w:sectPr w:rsidR="007A7BD9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June 24, 2020</w:t>
      </w:r>
    </w:p>
    <w:p w14:paraId="52EA68D9" w14:textId="77777777" w:rsidR="00C74A51" w:rsidRDefault="00C74A51">
      <w:r>
        <w:tab/>
      </w:r>
    </w:p>
    <w:p w14:paraId="11D58F49" w14:textId="1AD64816" w:rsidR="007A7BD9" w:rsidRDefault="00E528E4" w:rsidP="00215E87">
      <w:pPr>
        <w:ind w:left="1440" w:hanging="720"/>
        <w:rPr>
          <w:b/>
          <w:bCs/>
          <w:sz w:val="26"/>
          <w:szCs w:val="26"/>
        </w:rPr>
      </w:pPr>
      <w:r w:rsidRPr="000E3737">
        <w:rPr>
          <w:sz w:val="26"/>
          <w:szCs w:val="26"/>
        </w:rPr>
        <w:t>Re:</w:t>
      </w:r>
      <w:r w:rsidR="1372E744" w:rsidRPr="000E3737">
        <w:rPr>
          <w:sz w:val="26"/>
          <w:szCs w:val="26"/>
        </w:rPr>
        <w:t xml:space="preserve">  </w:t>
      </w:r>
      <w:r w:rsidR="00215E87">
        <w:rPr>
          <w:sz w:val="26"/>
          <w:szCs w:val="26"/>
        </w:rPr>
        <w:tab/>
      </w:r>
      <w:r w:rsidR="4686B5B7" w:rsidRPr="3806C810">
        <w:rPr>
          <w:sz w:val="26"/>
          <w:szCs w:val="26"/>
        </w:rPr>
        <w:t>Cynthia Young-Nelson</w:t>
      </w:r>
      <w:r w:rsidR="488732B6" w:rsidRPr="3806C810">
        <w:rPr>
          <w:sz w:val="26"/>
          <w:szCs w:val="26"/>
        </w:rPr>
        <w:t xml:space="preserve"> v. PECO Energy Company</w:t>
      </w:r>
      <w:r w:rsidRPr="000E3737">
        <w:rPr>
          <w:b/>
          <w:sz w:val="26"/>
          <w:szCs w:val="26"/>
        </w:rPr>
        <w:tab/>
      </w:r>
    </w:p>
    <w:p w14:paraId="48E6AC33" w14:textId="2AE6E18D" w:rsidR="00FA7D17" w:rsidRPr="004562F6" w:rsidRDefault="00E61A32" w:rsidP="00215E87">
      <w:pPr>
        <w:ind w:left="1440"/>
        <w:rPr>
          <w:sz w:val="26"/>
          <w:szCs w:val="26"/>
        </w:rPr>
      </w:pPr>
      <w:r w:rsidRPr="3806C810">
        <w:rPr>
          <w:sz w:val="26"/>
          <w:szCs w:val="26"/>
        </w:rPr>
        <w:t xml:space="preserve">Docket No. </w:t>
      </w:r>
      <w:r w:rsidR="4726AB4C" w:rsidRPr="3806C810">
        <w:rPr>
          <w:sz w:val="26"/>
          <w:szCs w:val="26"/>
        </w:rPr>
        <w:t>F-2019-3009953</w:t>
      </w:r>
      <w:r w:rsidR="00B739DA" w:rsidRPr="3806C810">
        <w:rPr>
          <w:sz w:val="26"/>
          <w:szCs w:val="26"/>
        </w:rPr>
        <w:t xml:space="preserve"> </w:t>
      </w:r>
    </w:p>
    <w:p w14:paraId="546901B5" w14:textId="77777777" w:rsidR="00E90D5D" w:rsidRDefault="00E90D5D" w:rsidP="00E90D5D">
      <w:pPr>
        <w:ind w:left="720" w:hanging="720"/>
        <w:rPr>
          <w:sz w:val="26"/>
          <w:szCs w:val="26"/>
        </w:rPr>
      </w:pPr>
    </w:p>
    <w:p w14:paraId="5B736D25" w14:textId="77777777" w:rsidR="00E229FE" w:rsidRPr="00D12C93" w:rsidRDefault="00E229FE" w:rsidP="00E528E4">
      <w:pPr>
        <w:rPr>
          <w:sz w:val="26"/>
          <w:szCs w:val="26"/>
        </w:rPr>
      </w:pPr>
    </w:p>
    <w:p w14:paraId="762F0FF6" w14:textId="77777777"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14:paraId="06844350" w14:textId="77777777" w:rsidR="006B6701" w:rsidRDefault="006B6701" w:rsidP="006B6701">
      <w:pPr>
        <w:ind w:firstLine="1440"/>
        <w:rPr>
          <w:sz w:val="26"/>
          <w:szCs w:val="26"/>
        </w:rPr>
      </w:pPr>
    </w:p>
    <w:p w14:paraId="1B16F9C1" w14:textId="777D47C3" w:rsidR="00D17649" w:rsidRDefault="00392F08" w:rsidP="006B6701">
      <w:pPr>
        <w:ind w:firstLine="1440"/>
        <w:rPr>
          <w:sz w:val="26"/>
          <w:szCs w:val="26"/>
        </w:rPr>
      </w:pPr>
      <w:r w:rsidRPr="3806C810">
        <w:rPr>
          <w:sz w:val="26"/>
          <w:szCs w:val="26"/>
        </w:rPr>
        <w:t xml:space="preserve">By Secretarial Letter dated </w:t>
      </w:r>
      <w:r w:rsidR="6B779945" w:rsidRPr="3806C810">
        <w:rPr>
          <w:sz w:val="26"/>
          <w:szCs w:val="26"/>
        </w:rPr>
        <w:t>November 15, 2019</w:t>
      </w:r>
      <w:r w:rsidRPr="3806C810">
        <w:rPr>
          <w:sz w:val="26"/>
          <w:szCs w:val="26"/>
        </w:rPr>
        <w:t xml:space="preserve">, the Commission issued the Initial Decision </w:t>
      </w:r>
      <w:r w:rsidR="0888C307" w:rsidRPr="3806C810">
        <w:rPr>
          <w:sz w:val="26"/>
          <w:szCs w:val="26"/>
        </w:rPr>
        <w:t xml:space="preserve">(ID) </w:t>
      </w:r>
      <w:r w:rsidRPr="3806C810">
        <w:rPr>
          <w:sz w:val="26"/>
          <w:szCs w:val="26"/>
        </w:rPr>
        <w:t xml:space="preserve">of </w:t>
      </w:r>
      <w:r w:rsidR="006F6031" w:rsidRPr="3806C810">
        <w:rPr>
          <w:sz w:val="26"/>
          <w:szCs w:val="26"/>
        </w:rPr>
        <w:t xml:space="preserve">Administrative Law Judge </w:t>
      </w:r>
      <w:r w:rsidR="46E357D0" w:rsidRPr="3806C810">
        <w:rPr>
          <w:sz w:val="26"/>
          <w:szCs w:val="26"/>
        </w:rPr>
        <w:t>Marta Guhl</w:t>
      </w:r>
      <w:r w:rsidR="006F6031" w:rsidRPr="3806C810">
        <w:rPr>
          <w:sz w:val="26"/>
          <w:szCs w:val="26"/>
        </w:rPr>
        <w:t xml:space="preserve"> in this</w:t>
      </w:r>
      <w:r w:rsidRPr="3806C810">
        <w:rPr>
          <w:sz w:val="26"/>
          <w:szCs w:val="26"/>
        </w:rPr>
        <w:t xml:space="preserve"> matter.  Exceptions were due within twenty days of that letter (i.</w:t>
      </w:r>
      <w:r w:rsidR="00E3265B" w:rsidRPr="3806C810">
        <w:rPr>
          <w:sz w:val="26"/>
          <w:szCs w:val="26"/>
        </w:rPr>
        <w:t xml:space="preserve">e., </w:t>
      </w:r>
      <w:r w:rsidR="12872946" w:rsidRPr="3806C810">
        <w:rPr>
          <w:sz w:val="26"/>
          <w:szCs w:val="26"/>
        </w:rPr>
        <w:t>December 5</w:t>
      </w:r>
      <w:r w:rsidR="003B55DE" w:rsidRPr="3806C810">
        <w:rPr>
          <w:sz w:val="26"/>
          <w:szCs w:val="26"/>
        </w:rPr>
        <w:t>, 20</w:t>
      </w:r>
      <w:r w:rsidR="17415C23" w:rsidRPr="3806C810">
        <w:rPr>
          <w:sz w:val="26"/>
          <w:szCs w:val="26"/>
        </w:rPr>
        <w:t>19</w:t>
      </w:r>
      <w:r w:rsidRPr="3806C810">
        <w:rPr>
          <w:sz w:val="26"/>
          <w:szCs w:val="26"/>
        </w:rPr>
        <w:t>).</w:t>
      </w:r>
      <w:r w:rsidR="005A11FD" w:rsidRPr="3806C810">
        <w:rPr>
          <w:sz w:val="26"/>
          <w:szCs w:val="26"/>
        </w:rPr>
        <w:t xml:space="preserve">  Reply Exceptions were due within ten days after th</w:t>
      </w:r>
      <w:r w:rsidR="00A52C46" w:rsidRPr="3806C810">
        <w:rPr>
          <w:sz w:val="26"/>
          <w:szCs w:val="26"/>
        </w:rPr>
        <w:t>e</w:t>
      </w:r>
      <w:r w:rsidR="005A11FD" w:rsidRPr="3806C810">
        <w:rPr>
          <w:sz w:val="26"/>
          <w:szCs w:val="26"/>
        </w:rPr>
        <w:t xml:space="preserve"> date </w:t>
      </w:r>
      <w:r w:rsidR="00A52C46" w:rsidRPr="3806C810">
        <w:rPr>
          <w:sz w:val="26"/>
          <w:szCs w:val="26"/>
        </w:rPr>
        <w:t xml:space="preserve">that Exceptions were due </w:t>
      </w:r>
      <w:r w:rsidR="00F62396" w:rsidRPr="3806C810">
        <w:rPr>
          <w:sz w:val="26"/>
          <w:szCs w:val="26"/>
        </w:rPr>
        <w:t xml:space="preserve">(i.e., </w:t>
      </w:r>
      <w:r w:rsidR="4E540C58" w:rsidRPr="3806C810">
        <w:rPr>
          <w:sz w:val="26"/>
          <w:szCs w:val="26"/>
        </w:rPr>
        <w:t>December 1</w:t>
      </w:r>
      <w:r w:rsidR="1719CFFB" w:rsidRPr="3806C810">
        <w:rPr>
          <w:sz w:val="26"/>
          <w:szCs w:val="26"/>
        </w:rPr>
        <w:t>6</w:t>
      </w:r>
      <w:r w:rsidR="003B55DE" w:rsidRPr="3806C810">
        <w:rPr>
          <w:sz w:val="26"/>
          <w:szCs w:val="26"/>
        </w:rPr>
        <w:t>, 20</w:t>
      </w:r>
      <w:r w:rsidR="3144E87A" w:rsidRPr="3806C810">
        <w:rPr>
          <w:sz w:val="26"/>
          <w:szCs w:val="26"/>
        </w:rPr>
        <w:t>19</w:t>
      </w:r>
      <w:r w:rsidR="005A11FD" w:rsidRPr="3806C810">
        <w:rPr>
          <w:sz w:val="26"/>
          <w:szCs w:val="26"/>
        </w:rPr>
        <w:t>).</w:t>
      </w:r>
    </w:p>
    <w:p w14:paraId="5B782299" w14:textId="77777777" w:rsidR="00B22E7C" w:rsidRDefault="00B22E7C" w:rsidP="006B6701">
      <w:pPr>
        <w:ind w:firstLine="1440"/>
        <w:rPr>
          <w:sz w:val="26"/>
          <w:szCs w:val="26"/>
        </w:rPr>
      </w:pPr>
    </w:p>
    <w:p w14:paraId="2AD43E58" w14:textId="6988B7E3" w:rsidR="00A52C46" w:rsidRDefault="009B4B58" w:rsidP="3806C810">
      <w:pPr>
        <w:ind w:firstLine="1440"/>
        <w:rPr>
          <w:sz w:val="26"/>
          <w:szCs w:val="26"/>
        </w:rPr>
      </w:pPr>
      <w:r w:rsidRPr="3E49C8AD">
        <w:rPr>
          <w:sz w:val="26"/>
          <w:szCs w:val="26"/>
        </w:rPr>
        <w:t xml:space="preserve">On </w:t>
      </w:r>
      <w:r w:rsidR="322439CD" w:rsidRPr="3E49C8AD">
        <w:rPr>
          <w:sz w:val="26"/>
          <w:szCs w:val="26"/>
        </w:rPr>
        <w:t>December 6, 2019</w:t>
      </w:r>
      <w:r w:rsidR="00861B3A" w:rsidRPr="3E49C8AD">
        <w:rPr>
          <w:sz w:val="26"/>
          <w:szCs w:val="26"/>
        </w:rPr>
        <w:t xml:space="preserve">, </w:t>
      </w:r>
      <w:r w:rsidR="385E2293" w:rsidRPr="3E49C8AD">
        <w:rPr>
          <w:sz w:val="26"/>
          <w:szCs w:val="26"/>
        </w:rPr>
        <w:t>Cynthia Young-Nelson</w:t>
      </w:r>
      <w:r w:rsidR="007A7BD9" w:rsidRPr="3E49C8AD">
        <w:rPr>
          <w:sz w:val="26"/>
          <w:szCs w:val="26"/>
        </w:rPr>
        <w:t>, the C</w:t>
      </w:r>
      <w:r w:rsidR="003B55DE" w:rsidRPr="3E49C8AD">
        <w:rPr>
          <w:sz w:val="26"/>
          <w:szCs w:val="26"/>
        </w:rPr>
        <w:t>omplainant</w:t>
      </w:r>
      <w:r w:rsidR="007A7BD9" w:rsidRPr="3E49C8AD">
        <w:rPr>
          <w:sz w:val="26"/>
          <w:szCs w:val="26"/>
        </w:rPr>
        <w:t>,</w:t>
      </w:r>
      <w:r w:rsidR="003B55DE" w:rsidRPr="3E49C8AD">
        <w:rPr>
          <w:sz w:val="26"/>
          <w:szCs w:val="26"/>
        </w:rPr>
        <w:t xml:space="preserve"> filed a </w:t>
      </w:r>
      <w:r w:rsidR="2DFFB3F8" w:rsidRPr="3E49C8AD">
        <w:rPr>
          <w:sz w:val="26"/>
          <w:szCs w:val="26"/>
        </w:rPr>
        <w:t>P</w:t>
      </w:r>
      <w:r w:rsidR="2FB273CF" w:rsidRPr="3E49C8AD">
        <w:rPr>
          <w:sz w:val="26"/>
          <w:szCs w:val="26"/>
        </w:rPr>
        <w:t>etition</w:t>
      </w:r>
      <w:r w:rsidR="003C322C" w:rsidRPr="3E49C8AD">
        <w:rPr>
          <w:sz w:val="26"/>
          <w:szCs w:val="26"/>
        </w:rPr>
        <w:t xml:space="preserve"> </w:t>
      </w:r>
      <w:r w:rsidR="003B55DE" w:rsidRPr="3E49C8AD">
        <w:rPr>
          <w:sz w:val="26"/>
          <w:szCs w:val="26"/>
        </w:rPr>
        <w:t>request</w:t>
      </w:r>
      <w:r w:rsidR="003C322C" w:rsidRPr="3E49C8AD">
        <w:rPr>
          <w:sz w:val="26"/>
          <w:szCs w:val="26"/>
        </w:rPr>
        <w:t>ing a</w:t>
      </w:r>
      <w:r w:rsidR="3B3FDC5A" w:rsidRPr="3E49C8AD">
        <w:rPr>
          <w:sz w:val="26"/>
          <w:szCs w:val="26"/>
        </w:rPr>
        <w:t>n</w:t>
      </w:r>
      <w:r w:rsidR="003B55DE" w:rsidRPr="3E49C8AD">
        <w:rPr>
          <w:sz w:val="26"/>
          <w:szCs w:val="26"/>
        </w:rPr>
        <w:t xml:space="preserve"> extension of time </w:t>
      </w:r>
      <w:r w:rsidR="009F2C2A" w:rsidRPr="3E49C8AD">
        <w:rPr>
          <w:sz w:val="26"/>
          <w:szCs w:val="26"/>
        </w:rPr>
        <w:t xml:space="preserve">to file Exceptions. </w:t>
      </w:r>
      <w:r w:rsidR="00B605DE" w:rsidRPr="3E49C8AD">
        <w:rPr>
          <w:sz w:val="26"/>
          <w:szCs w:val="26"/>
        </w:rPr>
        <w:t xml:space="preserve"> </w:t>
      </w:r>
      <w:r w:rsidR="45F5EBDF" w:rsidRPr="3E49C8AD">
        <w:rPr>
          <w:sz w:val="26"/>
          <w:szCs w:val="26"/>
        </w:rPr>
        <w:t>The Complainant</w:t>
      </w:r>
      <w:r w:rsidR="009F2C2A" w:rsidRPr="3E49C8AD">
        <w:rPr>
          <w:sz w:val="26"/>
          <w:szCs w:val="26"/>
        </w:rPr>
        <w:t xml:space="preserve"> </w:t>
      </w:r>
      <w:r w:rsidR="007A7BD9" w:rsidRPr="3E49C8AD">
        <w:rPr>
          <w:sz w:val="26"/>
          <w:szCs w:val="26"/>
        </w:rPr>
        <w:t xml:space="preserve">requested the extension </w:t>
      </w:r>
      <w:r w:rsidR="003B55DE" w:rsidRPr="3E49C8AD">
        <w:rPr>
          <w:sz w:val="26"/>
          <w:szCs w:val="26"/>
        </w:rPr>
        <w:t xml:space="preserve">due to </w:t>
      </w:r>
      <w:r w:rsidR="28F9A8CE" w:rsidRPr="3E49C8AD">
        <w:rPr>
          <w:sz w:val="26"/>
          <w:szCs w:val="26"/>
        </w:rPr>
        <w:t>receiving a copy of the ID</w:t>
      </w:r>
      <w:r w:rsidR="0D7A79CC" w:rsidRPr="3E49C8AD">
        <w:rPr>
          <w:sz w:val="26"/>
          <w:szCs w:val="26"/>
        </w:rPr>
        <w:t xml:space="preserve"> </w:t>
      </w:r>
      <w:r w:rsidR="6EA74C48" w:rsidRPr="3E49C8AD">
        <w:rPr>
          <w:sz w:val="26"/>
          <w:szCs w:val="26"/>
        </w:rPr>
        <w:t>two days before Exceptions were due</w:t>
      </w:r>
      <w:r w:rsidR="007A7BD9" w:rsidRPr="3E49C8AD">
        <w:rPr>
          <w:sz w:val="26"/>
          <w:szCs w:val="26"/>
        </w:rPr>
        <w:t>.</w:t>
      </w:r>
      <w:r w:rsidR="7AEA1F2A" w:rsidRPr="3E49C8AD">
        <w:rPr>
          <w:sz w:val="26"/>
          <w:szCs w:val="26"/>
        </w:rPr>
        <w:t xml:space="preserve">  </w:t>
      </w:r>
      <w:r w:rsidR="009F3B2D" w:rsidRPr="3E49C8AD">
        <w:rPr>
          <w:sz w:val="26"/>
          <w:szCs w:val="26"/>
        </w:rPr>
        <w:t>Ms. Young-Nelson provided tracking information for the ID, sent via U.S. Postal Service Certified Mail, indicating a delivery date of December 3, 2019.</w:t>
      </w:r>
      <w:r w:rsidR="00B75DFF" w:rsidRPr="3E49C8AD">
        <w:rPr>
          <w:sz w:val="26"/>
          <w:szCs w:val="26"/>
        </w:rPr>
        <w:t xml:space="preserve">  </w:t>
      </w:r>
      <w:r w:rsidR="7AEA1F2A" w:rsidRPr="3E49C8AD">
        <w:rPr>
          <w:sz w:val="26"/>
          <w:szCs w:val="26"/>
        </w:rPr>
        <w:t xml:space="preserve">Ms. Young-Nelson </w:t>
      </w:r>
      <w:r w:rsidR="15E39DB5" w:rsidRPr="3E49C8AD">
        <w:rPr>
          <w:sz w:val="26"/>
          <w:szCs w:val="26"/>
        </w:rPr>
        <w:t>did</w:t>
      </w:r>
      <w:r w:rsidR="12371425" w:rsidRPr="3E49C8AD">
        <w:rPr>
          <w:sz w:val="26"/>
          <w:szCs w:val="26"/>
        </w:rPr>
        <w:t xml:space="preserve"> not serve</w:t>
      </w:r>
      <w:r w:rsidR="7816F081" w:rsidRPr="3E49C8AD">
        <w:rPr>
          <w:sz w:val="26"/>
          <w:szCs w:val="26"/>
        </w:rPr>
        <w:t xml:space="preserve"> the Petition</w:t>
      </w:r>
      <w:r w:rsidR="12371425" w:rsidRPr="3E49C8AD">
        <w:rPr>
          <w:sz w:val="26"/>
          <w:szCs w:val="26"/>
        </w:rPr>
        <w:t xml:space="preserve"> on PECO Energy Company</w:t>
      </w:r>
      <w:r w:rsidR="0E761CFD" w:rsidRPr="3E49C8AD">
        <w:rPr>
          <w:sz w:val="26"/>
          <w:szCs w:val="26"/>
        </w:rPr>
        <w:t xml:space="preserve"> (PECO), therefore PECO had no opportunity to respond.</w:t>
      </w:r>
    </w:p>
    <w:p w14:paraId="2B688BFD" w14:textId="77777777" w:rsidR="00775628" w:rsidRDefault="00775628" w:rsidP="006B6701">
      <w:pPr>
        <w:ind w:firstLine="1440"/>
        <w:rPr>
          <w:sz w:val="26"/>
          <w:szCs w:val="26"/>
        </w:rPr>
      </w:pPr>
    </w:p>
    <w:p w14:paraId="64CF3077" w14:textId="740178C3" w:rsidR="00105E0E" w:rsidRDefault="00775628" w:rsidP="3806C810">
      <w:pPr>
        <w:ind w:firstLine="1440"/>
        <w:rPr>
          <w:sz w:val="26"/>
          <w:szCs w:val="26"/>
        </w:rPr>
      </w:pPr>
      <w:r w:rsidRPr="3E49C8AD">
        <w:rPr>
          <w:sz w:val="26"/>
          <w:szCs w:val="26"/>
        </w:rPr>
        <w:t>The Commission’s Regulation at 52 Pa. Code § 1.15 permits the Commission to grant an extension of time</w:t>
      </w:r>
      <w:r w:rsidR="000B3E1D" w:rsidRPr="3E49C8AD">
        <w:rPr>
          <w:sz w:val="26"/>
          <w:szCs w:val="26"/>
        </w:rPr>
        <w:t xml:space="preserve"> </w:t>
      </w:r>
      <w:r w:rsidR="452B3253" w:rsidRPr="3E49C8AD">
        <w:rPr>
          <w:sz w:val="25"/>
          <w:szCs w:val="25"/>
        </w:rPr>
        <w:t>where reasonable grounds are shown for the failure to act</w:t>
      </w:r>
      <w:r w:rsidRPr="3E49C8AD">
        <w:rPr>
          <w:sz w:val="26"/>
          <w:szCs w:val="26"/>
        </w:rPr>
        <w:t xml:space="preserve"> before the </w:t>
      </w:r>
      <w:r w:rsidR="000B3E1D" w:rsidRPr="3E49C8AD">
        <w:rPr>
          <w:sz w:val="26"/>
          <w:szCs w:val="26"/>
        </w:rPr>
        <w:t xml:space="preserve">pertinent </w:t>
      </w:r>
      <w:r w:rsidRPr="3E49C8AD">
        <w:rPr>
          <w:sz w:val="26"/>
          <w:szCs w:val="26"/>
        </w:rPr>
        <w:t>time period has expired.</w:t>
      </w:r>
      <w:r w:rsidR="006C5F3C" w:rsidRPr="3E49C8AD">
        <w:rPr>
          <w:sz w:val="26"/>
          <w:szCs w:val="26"/>
        </w:rPr>
        <w:t xml:space="preserve">  The Commission finds that </w:t>
      </w:r>
      <w:r w:rsidR="00BB3CC7" w:rsidRPr="3E49C8AD">
        <w:rPr>
          <w:sz w:val="26"/>
          <w:szCs w:val="26"/>
        </w:rPr>
        <w:t>Ms.</w:t>
      </w:r>
      <w:r w:rsidR="1915E8DF" w:rsidRPr="3E49C8AD">
        <w:rPr>
          <w:sz w:val="26"/>
          <w:szCs w:val="26"/>
        </w:rPr>
        <w:t xml:space="preserve"> Young-Nelson</w:t>
      </w:r>
      <w:r w:rsidR="006C5F3C" w:rsidRPr="3E49C8AD">
        <w:rPr>
          <w:sz w:val="26"/>
          <w:szCs w:val="26"/>
        </w:rPr>
        <w:t xml:space="preserve"> has established good cause for the requested extension of time.  </w:t>
      </w:r>
      <w:r w:rsidR="00955860" w:rsidRPr="3E49C8AD">
        <w:rPr>
          <w:sz w:val="26"/>
          <w:szCs w:val="26"/>
        </w:rPr>
        <w:t xml:space="preserve">In addition, the Commission also recognizes that unique and extenuating circumstances exist as a result of federal and state guidelines that have been implemented to address the ongoing Covid-19 pandemic.  </w:t>
      </w:r>
      <w:r w:rsidR="00105E0E" w:rsidRPr="3E49C8AD">
        <w:rPr>
          <w:sz w:val="26"/>
          <w:szCs w:val="26"/>
        </w:rPr>
        <w:t>As a result, the Commission will extend the period for filing Exceptions</w:t>
      </w:r>
      <w:r w:rsidR="00BB3CC7" w:rsidRPr="3E49C8AD">
        <w:rPr>
          <w:sz w:val="26"/>
          <w:szCs w:val="26"/>
        </w:rPr>
        <w:t xml:space="preserve"> and Reply Exceptions</w:t>
      </w:r>
      <w:r w:rsidR="00E3265B" w:rsidRPr="3E49C8AD">
        <w:rPr>
          <w:sz w:val="26"/>
          <w:szCs w:val="26"/>
        </w:rPr>
        <w:t>.  Exceptions</w:t>
      </w:r>
      <w:r w:rsidR="00E61A32" w:rsidRPr="3E49C8AD">
        <w:rPr>
          <w:sz w:val="26"/>
          <w:szCs w:val="26"/>
        </w:rPr>
        <w:t>,</w:t>
      </w:r>
      <w:r w:rsidR="00E3265B" w:rsidRPr="3E49C8AD">
        <w:rPr>
          <w:sz w:val="26"/>
          <w:szCs w:val="26"/>
        </w:rPr>
        <w:t xml:space="preserve"> therefore</w:t>
      </w:r>
      <w:r w:rsidR="00E61A32" w:rsidRPr="3E49C8AD">
        <w:rPr>
          <w:sz w:val="26"/>
          <w:szCs w:val="26"/>
        </w:rPr>
        <w:t>,</w:t>
      </w:r>
      <w:r w:rsidR="00E3265B" w:rsidRPr="3E49C8AD">
        <w:rPr>
          <w:sz w:val="26"/>
          <w:szCs w:val="26"/>
        </w:rPr>
        <w:t xml:space="preserve"> shall be filed </w:t>
      </w:r>
      <w:r w:rsidR="00105E0E" w:rsidRPr="3E49C8AD">
        <w:rPr>
          <w:sz w:val="26"/>
          <w:szCs w:val="26"/>
        </w:rPr>
        <w:t xml:space="preserve">on </w:t>
      </w:r>
      <w:r w:rsidR="00F62396" w:rsidRPr="3E49C8AD">
        <w:rPr>
          <w:sz w:val="26"/>
          <w:szCs w:val="26"/>
        </w:rPr>
        <w:t xml:space="preserve">or before </w:t>
      </w:r>
      <w:r w:rsidR="00040254">
        <w:rPr>
          <w:sz w:val="26"/>
          <w:szCs w:val="26"/>
        </w:rPr>
        <w:t>July 6, 2020</w:t>
      </w:r>
      <w:r w:rsidR="00E3265B" w:rsidRPr="3E49C8AD">
        <w:rPr>
          <w:sz w:val="26"/>
          <w:szCs w:val="26"/>
        </w:rPr>
        <w:t xml:space="preserve"> and </w:t>
      </w:r>
      <w:r w:rsidR="00105E0E" w:rsidRPr="3E49C8AD">
        <w:rPr>
          <w:sz w:val="26"/>
          <w:szCs w:val="26"/>
        </w:rPr>
        <w:t xml:space="preserve">Reply Exceptions </w:t>
      </w:r>
      <w:r w:rsidR="00E3265B" w:rsidRPr="3E49C8AD">
        <w:rPr>
          <w:sz w:val="26"/>
          <w:szCs w:val="26"/>
        </w:rPr>
        <w:t xml:space="preserve">shall be </w:t>
      </w:r>
      <w:r w:rsidR="00F62396" w:rsidRPr="3E49C8AD">
        <w:rPr>
          <w:sz w:val="26"/>
          <w:szCs w:val="26"/>
        </w:rPr>
        <w:t xml:space="preserve">filed on or before </w:t>
      </w:r>
      <w:r w:rsidR="009F4886" w:rsidRPr="3E49C8AD">
        <w:rPr>
          <w:sz w:val="26"/>
          <w:szCs w:val="26"/>
        </w:rPr>
        <w:t>J</w:t>
      </w:r>
      <w:r w:rsidR="4CA1BF3D" w:rsidRPr="3E49C8AD">
        <w:rPr>
          <w:sz w:val="26"/>
          <w:szCs w:val="26"/>
        </w:rPr>
        <w:t>u</w:t>
      </w:r>
      <w:r w:rsidR="00040254">
        <w:rPr>
          <w:sz w:val="26"/>
          <w:szCs w:val="26"/>
        </w:rPr>
        <w:t>ly</w:t>
      </w:r>
      <w:r w:rsidR="4CA1BF3D" w:rsidRPr="3E49C8AD">
        <w:rPr>
          <w:sz w:val="26"/>
          <w:szCs w:val="26"/>
        </w:rPr>
        <w:t xml:space="preserve"> </w:t>
      </w:r>
      <w:r w:rsidR="00040254">
        <w:rPr>
          <w:sz w:val="26"/>
          <w:szCs w:val="26"/>
        </w:rPr>
        <w:t>16</w:t>
      </w:r>
      <w:r w:rsidR="003B55DE" w:rsidRPr="3E49C8AD">
        <w:rPr>
          <w:sz w:val="26"/>
          <w:szCs w:val="26"/>
        </w:rPr>
        <w:t>, 2020</w:t>
      </w:r>
      <w:r w:rsidR="00105E0E" w:rsidRPr="3E49C8AD">
        <w:rPr>
          <w:sz w:val="26"/>
          <w:szCs w:val="26"/>
        </w:rPr>
        <w:t xml:space="preserve">. </w:t>
      </w:r>
    </w:p>
    <w:p w14:paraId="7B8330F9" w14:textId="77777777" w:rsidR="00D17649" w:rsidRDefault="00D17649" w:rsidP="006B6701">
      <w:pPr>
        <w:ind w:firstLine="1440"/>
        <w:rPr>
          <w:sz w:val="26"/>
          <w:szCs w:val="26"/>
        </w:rPr>
      </w:pPr>
    </w:p>
    <w:p w14:paraId="72FAC84D" w14:textId="6684ADDC" w:rsidR="009D4467" w:rsidRDefault="009D4467" w:rsidP="009D4467">
      <w:pPr>
        <w:ind w:left="90" w:firstLine="1350"/>
        <w:rPr>
          <w:sz w:val="26"/>
          <w:szCs w:val="26"/>
        </w:rPr>
      </w:pPr>
      <w:r w:rsidRPr="009D4467">
        <w:rPr>
          <w:sz w:val="26"/>
          <w:szCs w:val="26"/>
        </w:rPr>
        <w:t xml:space="preserve">Should you have any questions, you may contact the Office of Special Assistants, </w:t>
      </w:r>
      <w:r w:rsidR="003B55DE" w:rsidRPr="003B55DE">
        <w:rPr>
          <w:sz w:val="26"/>
          <w:szCs w:val="26"/>
        </w:rPr>
        <w:t>Kathryn G. Sophy</w:t>
      </w:r>
      <w:r w:rsidRPr="003B55DE">
        <w:rPr>
          <w:sz w:val="26"/>
          <w:szCs w:val="26"/>
        </w:rPr>
        <w:t>, Director</w:t>
      </w:r>
      <w:r w:rsidRPr="009D4467">
        <w:rPr>
          <w:sz w:val="26"/>
          <w:szCs w:val="26"/>
        </w:rPr>
        <w:t xml:space="preserve">.  Please direct your inquiry to </w:t>
      </w:r>
      <w:r w:rsidRPr="00CF777D">
        <w:rPr>
          <w:sz w:val="26"/>
          <w:szCs w:val="26"/>
        </w:rPr>
        <w:t xml:space="preserve">(717) </w:t>
      </w:r>
      <w:r w:rsidR="00CF777D" w:rsidRPr="00CF777D">
        <w:rPr>
          <w:sz w:val="26"/>
          <w:szCs w:val="26"/>
        </w:rPr>
        <w:t xml:space="preserve">787-1827 </w:t>
      </w:r>
      <w:r w:rsidRPr="00CF777D">
        <w:rPr>
          <w:sz w:val="26"/>
          <w:szCs w:val="26"/>
        </w:rPr>
        <w:t xml:space="preserve">or </w:t>
      </w:r>
      <w:hyperlink r:id="rId12" w:history="1">
        <w:r w:rsidR="00CF777D" w:rsidRPr="00FB5E83">
          <w:rPr>
            <w:rStyle w:val="Hyperlink"/>
            <w:sz w:val="26"/>
            <w:szCs w:val="26"/>
          </w:rPr>
          <w:t>RA-OSA@pa.gov</w:t>
        </w:r>
      </w:hyperlink>
      <w:r w:rsidR="00CF777D">
        <w:rPr>
          <w:sz w:val="26"/>
          <w:szCs w:val="26"/>
        </w:rPr>
        <w:t>.</w:t>
      </w:r>
      <w:r w:rsidR="00B92705">
        <w:rPr>
          <w:sz w:val="26"/>
          <w:szCs w:val="26"/>
        </w:rPr>
        <w:t xml:space="preserve"> </w:t>
      </w:r>
    </w:p>
    <w:p w14:paraId="19E317F4" w14:textId="23446DAF" w:rsidR="009D4467" w:rsidRPr="009D4467" w:rsidRDefault="00F36F3A" w:rsidP="00040254">
      <w:pPr>
        <w:rPr>
          <w:sz w:val="26"/>
          <w:szCs w:val="26"/>
        </w:rPr>
      </w:pPr>
      <w:r w:rsidRPr="008122F4">
        <w:rPr>
          <w:noProof/>
        </w:rPr>
        <w:drawing>
          <wp:anchor distT="0" distB="0" distL="114300" distR="114300" simplePos="0" relativeHeight="251659264" behindDoc="1" locked="0" layoutInCell="1" allowOverlap="1" wp14:anchorId="3BA8FC37" wp14:editId="1C6C824C">
            <wp:simplePos x="0" y="0"/>
            <wp:positionH relativeFrom="column">
              <wp:posOffset>2809875</wp:posOffset>
            </wp:positionH>
            <wp:positionV relativeFrom="paragraph">
              <wp:posOffset>93345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1AA75C" w14:textId="731B926A" w:rsidR="003A072B" w:rsidRPr="00D12C93" w:rsidRDefault="003A072B" w:rsidP="00040254">
      <w:pPr>
        <w:ind w:firstLine="5040"/>
        <w:rPr>
          <w:sz w:val="26"/>
          <w:szCs w:val="26"/>
        </w:rPr>
      </w:pPr>
      <w:r w:rsidRPr="00D12C93">
        <w:rPr>
          <w:sz w:val="26"/>
          <w:szCs w:val="26"/>
        </w:rPr>
        <w:t>Very truly yours,</w:t>
      </w:r>
    </w:p>
    <w:p w14:paraId="71934557" w14:textId="77777777" w:rsidR="003A072B" w:rsidRDefault="003A072B" w:rsidP="00040254">
      <w:pPr>
        <w:ind w:firstLine="5040"/>
        <w:rPr>
          <w:sz w:val="26"/>
          <w:szCs w:val="26"/>
        </w:rPr>
      </w:pPr>
    </w:p>
    <w:p w14:paraId="33863D91" w14:textId="3D3B33F1" w:rsidR="003A072B" w:rsidRPr="00D12C93" w:rsidRDefault="003A072B" w:rsidP="00040254">
      <w:pPr>
        <w:ind w:firstLine="5040"/>
        <w:rPr>
          <w:sz w:val="26"/>
          <w:szCs w:val="26"/>
        </w:rPr>
      </w:pPr>
    </w:p>
    <w:p w14:paraId="3FF4B2A7" w14:textId="77777777" w:rsidR="003A072B" w:rsidRPr="00D12C93" w:rsidRDefault="00EB6F1D" w:rsidP="00040254">
      <w:pPr>
        <w:ind w:firstLine="504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Rosemary Chiavetta</w:t>
      </w:r>
    </w:p>
    <w:p w14:paraId="29767561" w14:textId="77777777" w:rsidR="005B5AA7" w:rsidRPr="00D12C93" w:rsidRDefault="003A072B" w:rsidP="00040254">
      <w:pPr>
        <w:ind w:firstLine="504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AC2D9" w14:textId="77777777" w:rsidR="0099526F" w:rsidRDefault="0099526F">
      <w:r>
        <w:separator/>
      </w:r>
    </w:p>
  </w:endnote>
  <w:endnote w:type="continuationSeparator" w:id="0">
    <w:p w14:paraId="1E308451" w14:textId="77777777" w:rsidR="0099526F" w:rsidRDefault="0099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9857C" w14:textId="77777777" w:rsidR="0099526F" w:rsidRDefault="0099526F">
      <w:r>
        <w:separator/>
      </w:r>
    </w:p>
  </w:footnote>
  <w:footnote w:type="continuationSeparator" w:id="0">
    <w:p w14:paraId="76BC17EA" w14:textId="77777777" w:rsidR="0099526F" w:rsidRDefault="00995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0719E"/>
    <w:rsid w:val="00016793"/>
    <w:rsid w:val="00040254"/>
    <w:rsid w:val="000A5ADF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47C1"/>
    <w:rsid w:val="001209F1"/>
    <w:rsid w:val="001352D9"/>
    <w:rsid w:val="00136BAB"/>
    <w:rsid w:val="00145471"/>
    <w:rsid w:val="00153FD8"/>
    <w:rsid w:val="00157590"/>
    <w:rsid w:val="001737A8"/>
    <w:rsid w:val="0018285B"/>
    <w:rsid w:val="001A3FDC"/>
    <w:rsid w:val="001C1E78"/>
    <w:rsid w:val="00201518"/>
    <w:rsid w:val="00206D9B"/>
    <w:rsid w:val="00215E87"/>
    <w:rsid w:val="0021794B"/>
    <w:rsid w:val="002229C3"/>
    <w:rsid w:val="002462B6"/>
    <w:rsid w:val="00253E27"/>
    <w:rsid w:val="0026602D"/>
    <w:rsid w:val="00280CC0"/>
    <w:rsid w:val="00287550"/>
    <w:rsid w:val="0029471C"/>
    <w:rsid w:val="00295B24"/>
    <w:rsid w:val="002D695B"/>
    <w:rsid w:val="002E28AA"/>
    <w:rsid w:val="003263C4"/>
    <w:rsid w:val="003267D4"/>
    <w:rsid w:val="0033738E"/>
    <w:rsid w:val="0034399B"/>
    <w:rsid w:val="003677ED"/>
    <w:rsid w:val="00391858"/>
    <w:rsid w:val="00392F08"/>
    <w:rsid w:val="00395B7C"/>
    <w:rsid w:val="003A072B"/>
    <w:rsid w:val="003A3D25"/>
    <w:rsid w:val="003A50C3"/>
    <w:rsid w:val="003B55DE"/>
    <w:rsid w:val="003C322C"/>
    <w:rsid w:val="003D2057"/>
    <w:rsid w:val="003E3BF1"/>
    <w:rsid w:val="004131E7"/>
    <w:rsid w:val="00417123"/>
    <w:rsid w:val="00430047"/>
    <w:rsid w:val="00430574"/>
    <w:rsid w:val="004446DC"/>
    <w:rsid w:val="004516BE"/>
    <w:rsid w:val="00464D5A"/>
    <w:rsid w:val="00466663"/>
    <w:rsid w:val="004B38AA"/>
    <w:rsid w:val="004D1180"/>
    <w:rsid w:val="004E1206"/>
    <w:rsid w:val="004E7F64"/>
    <w:rsid w:val="00501CC5"/>
    <w:rsid w:val="00505CAA"/>
    <w:rsid w:val="00546357"/>
    <w:rsid w:val="005A11FD"/>
    <w:rsid w:val="005A37A2"/>
    <w:rsid w:val="005B5AA7"/>
    <w:rsid w:val="005E25C5"/>
    <w:rsid w:val="005F6D81"/>
    <w:rsid w:val="0060010C"/>
    <w:rsid w:val="00601B8D"/>
    <w:rsid w:val="00604632"/>
    <w:rsid w:val="006266EC"/>
    <w:rsid w:val="00636D03"/>
    <w:rsid w:val="006430DB"/>
    <w:rsid w:val="006465FA"/>
    <w:rsid w:val="006755C0"/>
    <w:rsid w:val="00683D7A"/>
    <w:rsid w:val="006926C8"/>
    <w:rsid w:val="006A1B5E"/>
    <w:rsid w:val="006B0DE7"/>
    <w:rsid w:val="006B6701"/>
    <w:rsid w:val="006C3192"/>
    <w:rsid w:val="006C5F3C"/>
    <w:rsid w:val="006D0288"/>
    <w:rsid w:val="006D2C48"/>
    <w:rsid w:val="006D3665"/>
    <w:rsid w:val="006F6031"/>
    <w:rsid w:val="00706FBE"/>
    <w:rsid w:val="0071398D"/>
    <w:rsid w:val="00726821"/>
    <w:rsid w:val="00726D06"/>
    <w:rsid w:val="0074329D"/>
    <w:rsid w:val="00762E1D"/>
    <w:rsid w:val="007726C0"/>
    <w:rsid w:val="00775628"/>
    <w:rsid w:val="00796D7F"/>
    <w:rsid w:val="007A17BA"/>
    <w:rsid w:val="007A7BD9"/>
    <w:rsid w:val="007D1483"/>
    <w:rsid w:val="007D663A"/>
    <w:rsid w:val="00807300"/>
    <w:rsid w:val="0081674C"/>
    <w:rsid w:val="00861B3A"/>
    <w:rsid w:val="00887C03"/>
    <w:rsid w:val="00895AF3"/>
    <w:rsid w:val="008C645A"/>
    <w:rsid w:val="008D17D5"/>
    <w:rsid w:val="008E2BC0"/>
    <w:rsid w:val="00914D71"/>
    <w:rsid w:val="009520ED"/>
    <w:rsid w:val="00955860"/>
    <w:rsid w:val="00966A9A"/>
    <w:rsid w:val="0099526F"/>
    <w:rsid w:val="009B4B58"/>
    <w:rsid w:val="009D4467"/>
    <w:rsid w:val="009F2C2A"/>
    <w:rsid w:val="009F3B2D"/>
    <w:rsid w:val="009F4886"/>
    <w:rsid w:val="009F5F66"/>
    <w:rsid w:val="009F723A"/>
    <w:rsid w:val="00A11A5D"/>
    <w:rsid w:val="00A16BD8"/>
    <w:rsid w:val="00A27815"/>
    <w:rsid w:val="00A43A33"/>
    <w:rsid w:val="00A52C46"/>
    <w:rsid w:val="00A63D95"/>
    <w:rsid w:val="00AA618A"/>
    <w:rsid w:val="00AF4A05"/>
    <w:rsid w:val="00B22E7C"/>
    <w:rsid w:val="00B3131B"/>
    <w:rsid w:val="00B54C9E"/>
    <w:rsid w:val="00B605DE"/>
    <w:rsid w:val="00B739DA"/>
    <w:rsid w:val="00B75DFF"/>
    <w:rsid w:val="00B802BE"/>
    <w:rsid w:val="00B92705"/>
    <w:rsid w:val="00BB3CC7"/>
    <w:rsid w:val="00BC2FB9"/>
    <w:rsid w:val="00BC3334"/>
    <w:rsid w:val="00BD1065"/>
    <w:rsid w:val="00BE5119"/>
    <w:rsid w:val="00BF2F0E"/>
    <w:rsid w:val="00C013A1"/>
    <w:rsid w:val="00C402A0"/>
    <w:rsid w:val="00C43F88"/>
    <w:rsid w:val="00C45940"/>
    <w:rsid w:val="00C54EE4"/>
    <w:rsid w:val="00C74A51"/>
    <w:rsid w:val="00C854F9"/>
    <w:rsid w:val="00CA50D1"/>
    <w:rsid w:val="00CB5738"/>
    <w:rsid w:val="00CB640F"/>
    <w:rsid w:val="00CD4B72"/>
    <w:rsid w:val="00CD7053"/>
    <w:rsid w:val="00CE751D"/>
    <w:rsid w:val="00CF73EC"/>
    <w:rsid w:val="00CF777D"/>
    <w:rsid w:val="00D12C93"/>
    <w:rsid w:val="00D17649"/>
    <w:rsid w:val="00D208AC"/>
    <w:rsid w:val="00D26C3C"/>
    <w:rsid w:val="00D32C67"/>
    <w:rsid w:val="00D47B9C"/>
    <w:rsid w:val="00D62DCF"/>
    <w:rsid w:val="00D968F3"/>
    <w:rsid w:val="00DB2119"/>
    <w:rsid w:val="00DB6D5A"/>
    <w:rsid w:val="00DE4157"/>
    <w:rsid w:val="00E06CDF"/>
    <w:rsid w:val="00E229FE"/>
    <w:rsid w:val="00E3265B"/>
    <w:rsid w:val="00E34698"/>
    <w:rsid w:val="00E35527"/>
    <w:rsid w:val="00E377C3"/>
    <w:rsid w:val="00E40F73"/>
    <w:rsid w:val="00E528E4"/>
    <w:rsid w:val="00E57330"/>
    <w:rsid w:val="00E61A32"/>
    <w:rsid w:val="00E63F99"/>
    <w:rsid w:val="00E70913"/>
    <w:rsid w:val="00E87F23"/>
    <w:rsid w:val="00E90D5D"/>
    <w:rsid w:val="00E928F1"/>
    <w:rsid w:val="00EB13E4"/>
    <w:rsid w:val="00EB6F1D"/>
    <w:rsid w:val="00EC7F84"/>
    <w:rsid w:val="00EE7EB6"/>
    <w:rsid w:val="00EF3FBF"/>
    <w:rsid w:val="00EF7F10"/>
    <w:rsid w:val="00F04CF8"/>
    <w:rsid w:val="00F05B6E"/>
    <w:rsid w:val="00F10506"/>
    <w:rsid w:val="00F133E5"/>
    <w:rsid w:val="00F36F3A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46C"/>
    <w:rsid w:val="00FA08F6"/>
    <w:rsid w:val="00FA2411"/>
    <w:rsid w:val="00FA7D17"/>
    <w:rsid w:val="00FB4936"/>
    <w:rsid w:val="00FD52BB"/>
    <w:rsid w:val="00FE0954"/>
    <w:rsid w:val="00FF6387"/>
    <w:rsid w:val="00FF7440"/>
    <w:rsid w:val="02820E9C"/>
    <w:rsid w:val="029492AB"/>
    <w:rsid w:val="0888C307"/>
    <w:rsid w:val="09320A3A"/>
    <w:rsid w:val="0B8602E0"/>
    <w:rsid w:val="0C94A6A7"/>
    <w:rsid w:val="0CA3965F"/>
    <w:rsid w:val="0D7A79CC"/>
    <w:rsid w:val="0E761CFD"/>
    <w:rsid w:val="0E9CDBD3"/>
    <w:rsid w:val="0F7E99A6"/>
    <w:rsid w:val="0FEFC3CE"/>
    <w:rsid w:val="11EA9552"/>
    <w:rsid w:val="12371425"/>
    <w:rsid w:val="12872946"/>
    <w:rsid w:val="1372E744"/>
    <w:rsid w:val="1449495D"/>
    <w:rsid w:val="14A83C8F"/>
    <w:rsid w:val="15E39DB5"/>
    <w:rsid w:val="1669C581"/>
    <w:rsid w:val="167C28E0"/>
    <w:rsid w:val="1719CFFB"/>
    <w:rsid w:val="17415C23"/>
    <w:rsid w:val="1828FF12"/>
    <w:rsid w:val="18BFF0F1"/>
    <w:rsid w:val="1915E8DF"/>
    <w:rsid w:val="1A064A96"/>
    <w:rsid w:val="1BBEE4DD"/>
    <w:rsid w:val="1BEA6647"/>
    <w:rsid w:val="1D819BC9"/>
    <w:rsid w:val="1E6D7BCE"/>
    <w:rsid w:val="20114B75"/>
    <w:rsid w:val="21068284"/>
    <w:rsid w:val="21487760"/>
    <w:rsid w:val="21AEC4EF"/>
    <w:rsid w:val="222ECD05"/>
    <w:rsid w:val="238E2FDB"/>
    <w:rsid w:val="28F9A8CE"/>
    <w:rsid w:val="29F0C4AE"/>
    <w:rsid w:val="2ABB7A9B"/>
    <w:rsid w:val="2DFFB3F8"/>
    <w:rsid w:val="2FB273CF"/>
    <w:rsid w:val="3144E87A"/>
    <w:rsid w:val="322439CD"/>
    <w:rsid w:val="33DC607A"/>
    <w:rsid w:val="340903ED"/>
    <w:rsid w:val="3666A191"/>
    <w:rsid w:val="3677DC68"/>
    <w:rsid w:val="3806C810"/>
    <w:rsid w:val="385E2293"/>
    <w:rsid w:val="39024235"/>
    <w:rsid w:val="3B3FDC5A"/>
    <w:rsid w:val="3C8322DC"/>
    <w:rsid w:val="3CA57372"/>
    <w:rsid w:val="3D54E6C9"/>
    <w:rsid w:val="3DF6613B"/>
    <w:rsid w:val="3E49C8AD"/>
    <w:rsid w:val="40051762"/>
    <w:rsid w:val="419EBCB4"/>
    <w:rsid w:val="41BB6FF3"/>
    <w:rsid w:val="42327A99"/>
    <w:rsid w:val="4363B440"/>
    <w:rsid w:val="452B3253"/>
    <w:rsid w:val="454DED8F"/>
    <w:rsid w:val="45F5EBDF"/>
    <w:rsid w:val="45FF4F0D"/>
    <w:rsid w:val="4686B5B7"/>
    <w:rsid w:val="46E357D0"/>
    <w:rsid w:val="47170F4A"/>
    <w:rsid w:val="4726AB4C"/>
    <w:rsid w:val="4776AE71"/>
    <w:rsid w:val="488732B6"/>
    <w:rsid w:val="489276B8"/>
    <w:rsid w:val="494BCA90"/>
    <w:rsid w:val="4CA1BF3D"/>
    <w:rsid w:val="4D360DB6"/>
    <w:rsid w:val="4E540C58"/>
    <w:rsid w:val="5143752A"/>
    <w:rsid w:val="52401794"/>
    <w:rsid w:val="53774F0C"/>
    <w:rsid w:val="54CF0E04"/>
    <w:rsid w:val="55029CB7"/>
    <w:rsid w:val="5597D0AC"/>
    <w:rsid w:val="56577258"/>
    <w:rsid w:val="573C62EC"/>
    <w:rsid w:val="575C74A6"/>
    <w:rsid w:val="59738CE5"/>
    <w:rsid w:val="59B000C4"/>
    <w:rsid w:val="5A83459A"/>
    <w:rsid w:val="5E52329D"/>
    <w:rsid w:val="60E27AE9"/>
    <w:rsid w:val="63ACC15B"/>
    <w:rsid w:val="64124A41"/>
    <w:rsid w:val="652B34E0"/>
    <w:rsid w:val="65E75835"/>
    <w:rsid w:val="660DD0CC"/>
    <w:rsid w:val="69695C6B"/>
    <w:rsid w:val="6B779945"/>
    <w:rsid w:val="6C0E5390"/>
    <w:rsid w:val="6C44E1B2"/>
    <w:rsid w:val="6EA74C48"/>
    <w:rsid w:val="6FAA636B"/>
    <w:rsid w:val="70B7E049"/>
    <w:rsid w:val="766C2932"/>
    <w:rsid w:val="770E7CAB"/>
    <w:rsid w:val="77A6C891"/>
    <w:rsid w:val="7816F081"/>
    <w:rsid w:val="785C9F49"/>
    <w:rsid w:val="7AEA1F2A"/>
    <w:rsid w:val="7BDA18D1"/>
    <w:rsid w:val="7E1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0B0120F"/>
  <w15:docId w15:val="{749FCC1B-0A4B-487A-B7CE-8A5CFB7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7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B3C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3CC7"/>
  </w:style>
  <w:style w:type="character" w:customStyle="1" w:styleId="CommentTextChar">
    <w:name w:val="Comment Text Char"/>
    <w:basedOn w:val="DefaultParagraphFont"/>
    <w:link w:val="CommentText"/>
    <w:semiHidden/>
    <w:rsid w:val="00BB3CC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3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3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-OSA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4fb94d70c45dd99d5b8328469187d07f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d95a69ae3d7415d1a9771da4d6e4d94e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7B76-D00F-49EF-8C33-C445FB17F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D5FA2F-1B57-4A4E-BC60-2428D9BC1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ED167-539F-491F-B4CD-9B175A51F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7ED31-3129-462D-A866-81BB2890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1829</Characters>
  <Application>Microsoft Office Word</Application>
  <DocSecurity>0</DocSecurity>
  <Lines>15</Lines>
  <Paragraphs>4</Paragraphs>
  <ScaleCrop>false</ScaleCrop>
  <Company>PA PUC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Reside, Melissa</cp:lastModifiedBy>
  <cp:revision>5</cp:revision>
  <cp:lastPrinted>2020-06-24T14:40:00Z</cp:lastPrinted>
  <dcterms:created xsi:type="dcterms:W3CDTF">2020-05-13T18:54:00Z</dcterms:created>
  <dcterms:modified xsi:type="dcterms:W3CDTF">2020-06-24T14:40:00Z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