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3B762" w14:textId="77777777" w:rsidR="0067031F" w:rsidRPr="00AF5472" w:rsidRDefault="0067031F" w:rsidP="0067031F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  <w:t>BEFORE THE</w:t>
      </w:r>
    </w:p>
    <w:p w14:paraId="7BEF1C44" w14:textId="77777777" w:rsidR="0067031F" w:rsidRPr="00AF5472" w:rsidRDefault="0067031F" w:rsidP="0067031F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  <w:t>PENNSYLVANIA PUBLIC UTILITY COMMISSION</w:t>
      </w:r>
    </w:p>
    <w:p w14:paraId="1F1C4B99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CFFD4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F3A4A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BED4C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z w:val="24"/>
          <w:szCs w:val="24"/>
        </w:rPr>
        <w:t>Noreen McCarthy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5BB29DE" w14:textId="77777777" w:rsidR="0067031F" w:rsidRPr="00AF5472" w:rsidRDefault="0067031F" w:rsidP="0067031F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841F866" w14:textId="77777777" w:rsidR="0067031F" w:rsidRPr="00AF5472" w:rsidRDefault="0067031F" w:rsidP="006703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2019-3006923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E33739" w14:textId="77777777" w:rsidR="0067031F" w:rsidRPr="00AF5472" w:rsidRDefault="0067031F" w:rsidP="0067031F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CA5B34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3979592"/>
      <w:r w:rsidRPr="00AF5472">
        <w:rPr>
          <w:rFonts w:ascii="Times New Roman" w:eastAsia="Times New Roman" w:hAnsi="Times New Roman" w:cs="Times New Roman"/>
          <w:sz w:val="24"/>
          <w:szCs w:val="24"/>
        </w:rPr>
        <w:t>Metropolitan Edison Company</w:t>
      </w:r>
      <w:bookmarkEnd w:id="0"/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6199708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3F023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E04D93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DF8B5" w14:textId="77777777" w:rsidR="00C95F66" w:rsidRDefault="0067031F" w:rsidP="00E3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95F66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  <w:r w:rsidR="00E34E4F" w:rsidRPr="00E34E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88F1444" w14:textId="33435F31" w:rsidR="00681C6D" w:rsidRDefault="00681C6D" w:rsidP="00E3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C6D">
        <w:rPr>
          <w:rFonts w:ascii="Times New Roman" w:eastAsia="Times New Roman" w:hAnsi="Times New Roman" w:cs="Times New Roman"/>
          <w:b/>
          <w:sz w:val="24"/>
          <w:szCs w:val="24"/>
        </w:rPr>
        <w:t>SETTING TIME PERIOD FOR RESPONSE</w:t>
      </w:r>
    </w:p>
    <w:p w14:paraId="41F88ECD" w14:textId="1409361E" w:rsidR="00681C6D" w:rsidRPr="00681C6D" w:rsidRDefault="00681C6D" w:rsidP="00E3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1C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TO COMPLAINANT’S CONFIDENTIAL MOTION </w:t>
      </w:r>
    </w:p>
    <w:p w14:paraId="1EABB1DC" w14:textId="77777777" w:rsidR="00E34E4F" w:rsidRDefault="00E34E4F" w:rsidP="00DC4407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D64F30B" w14:textId="54B40FD4" w:rsidR="00681C6D" w:rsidRPr="00681C6D" w:rsidRDefault="00681C6D" w:rsidP="00DC4407">
      <w:pPr>
        <w:pStyle w:val="Default"/>
        <w:spacing w:line="360" w:lineRule="auto"/>
        <w:ind w:firstLine="1440"/>
      </w:pPr>
      <w:r>
        <w:rPr>
          <w:rFonts w:eastAsia="Times New Roman"/>
        </w:rPr>
        <w:t>On June 2</w:t>
      </w:r>
      <w:r w:rsidR="00B24FB2">
        <w:rPr>
          <w:rFonts w:eastAsia="Times New Roman"/>
        </w:rPr>
        <w:t>4</w:t>
      </w:r>
      <w:r>
        <w:rPr>
          <w:rFonts w:eastAsia="Times New Roman"/>
        </w:rPr>
        <w:t>, 2020, Complainant Noreen McCarthy filed a “</w:t>
      </w:r>
      <w:r w:rsidRPr="00681C6D">
        <w:t>Confidential Motion</w:t>
      </w:r>
      <w:r>
        <w:t xml:space="preserve"> f</w:t>
      </w:r>
      <w:r w:rsidRPr="00681C6D">
        <w:t>or Reasonabl</w:t>
      </w:r>
      <w:r>
        <w:t>e</w:t>
      </w:r>
      <w:r w:rsidRPr="00681C6D">
        <w:t xml:space="preserve"> Acco</w:t>
      </w:r>
      <w:r>
        <w:t>m</w:t>
      </w:r>
      <w:r w:rsidRPr="00681C6D">
        <w:t xml:space="preserve">modation </w:t>
      </w:r>
      <w:r>
        <w:t>o</w:t>
      </w:r>
      <w:r w:rsidRPr="00681C6D">
        <w:t xml:space="preserve">f Disability Under </w:t>
      </w:r>
      <w:r w:rsidR="00D034A3">
        <w:t>t</w:t>
      </w:r>
      <w:r w:rsidRPr="00681C6D">
        <w:t>he Americans With Disabilities Act</w:t>
      </w:r>
      <w:r>
        <w:t>.”</w:t>
      </w:r>
      <w:r w:rsidRPr="00681C6D">
        <w:t xml:space="preserve"> </w:t>
      </w:r>
    </w:p>
    <w:p w14:paraId="5910231B" w14:textId="77777777" w:rsidR="00D034A3" w:rsidRDefault="00D034A3" w:rsidP="00DC4407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9170EA7" w14:textId="0DECC535" w:rsidR="00D034A3" w:rsidRDefault="00D034A3" w:rsidP="00DC4407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Commission’s regulations provide as follows:</w:t>
      </w:r>
    </w:p>
    <w:p w14:paraId="4F563C3F" w14:textId="77777777" w:rsidR="00DC4407" w:rsidRDefault="00DC4407" w:rsidP="00DC440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B77EF56" w14:textId="4890890D" w:rsidR="00D034A3" w:rsidRPr="00D034A3" w:rsidRDefault="00D034A3" w:rsidP="00DC4407">
      <w:pPr>
        <w:spacing w:after="0" w:line="240" w:lineRule="auto"/>
        <w:ind w:left="1440" w:right="720"/>
        <w:outlineLvl w:val="4"/>
        <w:rPr>
          <w:rFonts w:ascii="Times" w:eastAsia="Times New Roman" w:hAnsi="Times" w:cs="Times"/>
          <w:color w:val="333333"/>
          <w:sz w:val="24"/>
          <w:szCs w:val="24"/>
        </w:rPr>
      </w:pPr>
      <w:r w:rsidRPr="00D034A3">
        <w:rPr>
          <w:rFonts w:ascii="Times" w:eastAsia="Times New Roman" w:hAnsi="Times" w:cs="Times"/>
          <w:color w:val="333333"/>
          <w:sz w:val="24"/>
          <w:szCs w:val="24"/>
        </w:rPr>
        <w:t>A party has 20 days from the date of service within which to answer or object to a motion</w:t>
      </w:r>
      <w:r w:rsidRPr="006F5CAC">
        <w:rPr>
          <w:rFonts w:ascii="Times" w:eastAsia="Times New Roman" w:hAnsi="Times" w:cs="Times"/>
          <w:color w:val="333333"/>
          <w:sz w:val="24"/>
          <w:szCs w:val="24"/>
        </w:rPr>
        <w:t>,</w:t>
      </w:r>
      <w:r w:rsidRPr="00D034A3">
        <w:rPr>
          <w:rFonts w:ascii="Times" w:eastAsia="Times New Roman" w:hAnsi="Times" w:cs="Times"/>
          <w:color w:val="333333"/>
          <w:sz w:val="24"/>
          <w:szCs w:val="24"/>
        </w:rPr>
        <w:t xml:space="preserve"> unless the period of time is otherwise fixed by the Commission or the presiding officer. </w:t>
      </w:r>
      <w:r w:rsidRPr="006F5CAC">
        <w:rPr>
          <w:rFonts w:ascii="Times" w:eastAsia="Times New Roman" w:hAnsi="Times" w:cs="Times"/>
          <w:color w:val="333333"/>
          <w:sz w:val="24"/>
          <w:szCs w:val="24"/>
        </w:rPr>
        <w:t xml:space="preserve"> 52 Pa.Code </w:t>
      </w:r>
      <w:r w:rsidRPr="00D034A3">
        <w:rPr>
          <w:rFonts w:ascii="Times" w:eastAsia="Times New Roman" w:hAnsi="Times" w:cs="Times"/>
          <w:color w:val="333333"/>
          <w:sz w:val="24"/>
          <w:szCs w:val="24"/>
        </w:rPr>
        <w:t>§ 5.103</w:t>
      </w:r>
      <w:r w:rsidRPr="006F5CAC">
        <w:rPr>
          <w:rFonts w:ascii="Times" w:eastAsia="Times New Roman" w:hAnsi="Times" w:cs="Times"/>
          <w:color w:val="333333"/>
          <w:sz w:val="24"/>
          <w:szCs w:val="24"/>
        </w:rPr>
        <w:t>(c)</w:t>
      </w:r>
      <w:r w:rsidRPr="00D034A3">
        <w:rPr>
          <w:rFonts w:ascii="Times" w:eastAsia="Times New Roman" w:hAnsi="Times" w:cs="Times"/>
          <w:color w:val="333333"/>
          <w:sz w:val="24"/>
          <w:szCs w:val="24"/>
        </w:rPr>
        <w:t>.</w:t>
      </w:r>
    </w:p>
    <w:p w14:paraId="0DB8C936" w14:textId="77777777" w:rsidR="00D034A3" w:rsidRPr="006F5CAC" w:rsidRDefault="00D034A3" w:rsidP="00DC4407">
      <w:pPr>
        <w:spacing w:after="0" w:line="360" w:lineRule="auto"/>
        <w:ind w:left="1440"/>
        <w:rPr>
          <w:rFonts w:ascii="Times" w:eastAsia="Times New Roman" w:hAnsi="Times" w:cs="Times"/>
          <w:color w:val="333333"/>
          <w:sz w:val="24"/>
          <w:szCs w:val="24"/>
        </w:rPr>
      </w:pPr>
      <w:r w:rsidRPr="006F5CAC">
        <w:rPr>
          <w:rFonts w:ascii="Times" w:eastAsia="Times New Roman" w:hAnsi="Times" w:cs="Times"/>
          <w:color w:val="333333"/>
          <w:sz w:val="24"/>
          <w:szCs w:val="24"/>
        </w:rPr>
        <w:t xml:space="preserve"> </w:t>
      </w:r>
    </w:p>
    <w:p w14:paraId="66F0FD85" w14:textId="7BB0B2C1" w:rsidR="00AC37E7" w:rsidRPr="006F5CAC" w:rsidRDefault="00D034A3" w:rsidP="00DC4407">
      <w:pPr>
        <w:spacing w:after="0" w:line="36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5CAC">
        <w:rPr>
          <w:rFonts w:ascii="Times" w:eastAsia="Times New Roman" w:hAnsi="Times" w:cs="Times"/>
          <w:color w:val="333333"/>
          <w:sz w:val="24"/>
          <w:szCs w:val="24"/>
        </w:rPr>
        <w:t xml:space="preserve">It is hereby ordered that the time period for Respondent </w:t>
      </w:r>
      <w:r w:rsidRPr="006F5CAC">
        <w:rPr>
          <w:rFonts w:ascii="Times New Roman" w:eastAsia="Times New Roman" w:hAnsi="Times New Roman" w:cs="Times New Roman"/>
          <w:sz w:val="24"/>
          <w:szCs w:val="24"/>
        </w:rPr>
        <w:t>Metropolitan Edison Company to submit a response</w:t>
      </w:r>
      <w:r w:rsidR="001A5972">
        <w:rPr>
          <w:rFonts w:ascii="Times New Roman" w:eastAsia="Times New Roman" w:hAnsi="Times New Roman" w:cs="Times New Roman"/>
          <w:sz w:val="24"/>
          <w:szCs w:val="24"/>
        </w:rPr>
        <w:t>, if any, to Ms. Mcarthy’s Motion</w:t>
      </w:r>
      <w:r w:rsidRPr="006F5CAC">
        <w:rPr>
          <w:rFonts w:ascii="Times New Roman" w:eastAsia="Times New Roman" w:hAnsi="Times New Roman" w:cs="Times New Roman"/>
          <w:sz w:val="24"/>
          <w:szCs w:val="24"/>
        </w:rPr>
        <w:t xml:space="preserve"> is fixed </w:t>
      </w:r>
      <w:r w:rsidR="00AC37E7" w:rsidRPr="006F5CAC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6F5CAC">
        <w:rPr>
          <w:rFonts w:ascii="Times New Roman" w:eastAsia="Times New Roman" w:hAnsi="Times New Roman" w:cs="Times New Roman"/>
          <w:b/>
          <w:bCs/>
          <w:sz w:val="24"/>
          <w:szCs w:val="24"/>
        </w:rPr>
        <w:t>June 30, 2020.</w:t>
      </w:r>
    </w:p>
    <w:p w14:paraId="55CD7024" w14:textId="77777777" w:rsidR="00AC37E7" w:rsidRDefault="00AC37E7" w:rsidP="00DC4407">
      <w:pPr>
        <w:spacing w:after="0" w:line="36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F78B30" w14:textId="3A7EA3DC" w:rsidR="0062608D" w:rsidRDefault="00AC37E7" w:rsidP="00DC4407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AC37E7">
        <w:rPr>
          <w:rFonts w:ascii="Times New Roman" w:eastAsia="Times New Roman" w:hAnsi="Times New Roman" w:cs="Times New Roman"/>
          <w:sz w:val="24"/>
          <w:szCs w:val="24"/>
        </w:rPr>
        <w:t xml:space="preserve">Additionally,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extent Ms. McCarthy is seeking an accommodation and as the party with the burden of proof, </w:t>
      </w:r>
      <w:r w:rsidR="0062608D">
        <w:rPr>
          <w:rFonts w:ascii="Times New Roman" w:eastAsia="Times New Roman" w:hAnsi="Times New Roman" w:cs="Times New Roman"/>
          <w:sz w:val="24"/>
          <w:szCs w:val="24"/>
        </w:rPr>
        <w:t>the Ju</w:t>
      </w:r>
      <w:r w:rsidR="00BD69BD"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 w:rsidR="0062608D">
        <w:rPr>
          <w:rFonts w:ascii="Times New Roman" w:eastAsia="Times New Roman" w:hAnsi="Times New Roman" w:cs="Times New Roman"/>
          <w:sz w:val="24"/>
          <w:szCs w:val="24"/>
        </w:rPr>
        <w:t xml:space="preserve">14, 2020 hearing will begin with Ms. McCarthy presenting her testimony and evidence uninterrupted.  After Ms. McCarthy has completed presenting her case, any motions </w:t>
      </w:r>
      <w:r w:rsidR="006F5CAC">
        <w:rPr>
          <w:rFonts w:ascii="Times New Roman" w:eastAsia="Times New Roman" w:hAnsi="Times New Roman" w:cs="Times New Roman"/>
          <w:sz w:val="24"/>
          <w:szCs w:val="24"/>
        </w:rPr>
        <w:t>and/</w:t>
      </w:r>
      <w:r w:rsidR="0062608D">
        <w:rPr>
          <w:rFonts w:ascii="Times New Roman" w:eastAsia="Times New Roman" w:hAnsi="Times New Roman" w:cs="Times New Roman"/>
          <w:sz w:val="24"/>
          <w:szCs w:val="24"/>
        </w:rPr>
        <w:t>or objections will be addressed on Ju</w:t>
      </w:r>
      <w:r w:rsidR="00BD69BD">
        <w:rPr>
          <w:rFonts w:ascii="Times New Roman" w:eastAsia="Times New Roman" w:hAnsi="Times New Roman" w:cs="Times New Roman"/>
          <w:sz w:val="24"/>
          <w:szCs w:val="24"/>
        </w:rPr>
        <w:t>ly</w:t>
      </w:r>
      <w:r w:rsidR="0062608D">
        <w:rPr>
          <w:rFonts w:ascii="Times New Roman" w:eastAsia="Times New Roman" w:hAnsi="Times New Roman" w:cs="Times New Roman"/>
          <w:sz w:val="24"/>
          <w:szCs w:val="24"/>
        </w:rPr>
        <w:t xml:space="preserve"> 14, 2020</w:t>
      </w:r>
      <w:r w:rsidR="006F5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60EEFD" w14:textId="77777777" w:rsidR="00DC4407" w:rsidRDefault="00DC4407" w:rsidP="00DC4407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6C17A9E" w14:textId="7354198B" w:rsidR="00D034A3" w:rsidRPr="00D034A3" w:rsidRDefault="00BD69BD" w:rsidP="00DC4407">
      <w:pPr>
        <w:spacing w:after="0" w:line="360" w:lineRule="auto"/>
        <w:ind w:firstLine="1440"/>
        <w:rPr>
          <w:rFonts w:ascii="Times" w:eastAsia="Times New Roman" w:hAnsi="Times" w:cs="Times"/>
          <w:color w:val="333333"/>
          <w:sz w:val="26"/>
          <w:szCs w:val="26"/>
        </w:rPr>
      </w:pPr>
      <w:r w:rsidRPr="0056725F">
        <w:rPr>
          <w:rFonts w:ascii="CG Times" w:hAnsi="CG Times" w:cs="CG Time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0715C6" wp14:editId="16411607">
            <wp:simplePos x="0" y="0"/>
            <wp:positionH relativeFrom="column">
              <wp:posOffset>2811611</wp:posOffset>
            </wp:positionH>
            <wp:positionV relativeFrom="paragraph">
              <wp:posOffset>17145</wp:posOffset>
            </wp:positionV>
            <wp:extent cx="3016885" cy="1044541"/>
            <wp:effectExtent l="0" t="0" r="0" b="3810"/>
            <wp:wrapNone/>
            <wp:docPr id="1" name="Picture 1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104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4A3" w:rsidRPr="00AC3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D28555" w14:textId="0C2A1724" w:rsidR="0067031F" w:rsidRPr="00AF5472" w:rsidRDefault="0067031F" w:rsidP="006F5CAC">
      <w:pPr>
        <w:spacing w:after="0" w:line="360" w:lineRule="auto"/>
        <w:ind w:left="1440" w:hanging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Date:  </w:t>
      </w:r>
      <w:r w:rsidR="006F5CAC" w:rsidRPr="006F5CA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June 25</w:t>
      </w:r>
      <w:r w:rsidR="00C8674B" w:rsidRPr="00AF5472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</w:t>
      </w:r>
      <w:r w:rsidR="00202C7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20</w:t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4182ED37" w14:textId="77777777" w:rsidR="0067031F" w:rsidRDefault="0067031F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4609B4DB" w14:textId="77777777" w:rsidR="00DC4407" w:rsidRDefault="00DC4407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sectPr w:rsidR="00DC4407" w:rsidSect="008F6C35">
          <w:footerReference w:type="even" r:id="rId8"/>
          <w:footerReference w:type="default" r:id="rId9"/>
          <w:endnotePr>
            <w:numFmt w:val="decimal"/>
          </w:endnotePr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</w:p>
    <w:p w14:paraId="3B0DF199" w14:textId="77777777" w:rsidR="00AF5472" w:rsidRPr="00AF5472" w:rsidRDefault="00AF5472" w:rsidP="00AF5472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bookmarkStart w:id="1" w:name="_GoBack"/>
      <w:bookmarkEnd w:id="1"/>
      <w:r w:rsidRPr="00AF547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C-2019-3006923 - NOREEN MCCARTHY v. METROPOLITAN EDISON COMPANY</w:t>
      </w:r>
      <w:r w:rsidRPr="00AF547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F547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F5472">
        <w:rPr>
          <w:rFonts w:ascii="Microsoft Sans Serif" w:eastAsia="Microsoft Sans Serif" w:hAnsi="Microsoft Sans Serif" w:cs="Microsoft Sans Serif"/>
          <w:sz w:val="24"/>
        </w:rPr>
        <w:t>NOREEN MCCARTHY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18 MILLSTONE LANE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POTTSTOWN PA  19465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sz w:val="24"/>
        </w:rPr>
        <w:t>610.469.2009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 w:rsidRPr="00AF547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cr/>
      </w:r>
    </w:p>
    <w:p w14:paraId="20FA5CE4" w14:textId="77777777" w:rsidR="00AF5472" w:rsidRPr="00AF5472" w:rsidRDefault="00AF5472" w:rsidP="00AF5472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AF5472">
        <w:rPr>
          <w:rFonts w:ascii="Microsoft Sans Serif" w:eastAsia="Microsoft Sans Serif" w:hAnsi="Microsoft Sans Serif" w:cs="Microsoft Sans Serif"/>
          <w:sz w:val="24"/>
        </w:rPr>
        <w:t>LAUREN M LEPKOSKI ESQUIRE</w:t>
      </w:r>
    </w:p>
    <w:p w14:paraId="3FCA564B" w14:textId="77777777" w:rsidR="00AF5472" w:rsidRPr="00AF5472" w:rsidRDefault="00AF5472" w:rsidP="00AF5472">
      <w:pPr>
        <w:spacing w:after="0" w:line="259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AF5472"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AF5472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sz w:val="24"/>
        </w:rPr>
        <w:t>PO BOX 16001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505D4F51" w14:textId="77777777" w:rsidR="00AF5472" w:rsidRPr="00AF5472" w:rsidRDefault="00AF5472" w:rsidP="00AF5472">
      <w:pPr>
        <w:spacing w:after="160" w:line="259" w:lineRule="auto"/>
        <w:rPr>
          <w:rFonts w:ascii="Calibri" w:eastAsia="Times New Roman" w:hAnsi="Calibri" w:cs="Times New Roman"/>
        </w:rPr>
      </w:pPr>
      <w:r w:rsidRPr="00AF5472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6BDC2B8D" w14:textId="77777777" w:rsidR="00DC28A6" w:rsidRPr="00AF5472" w:rsidRDefault="0091001C" w:rsidP="00AF5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28A6" w:rsidRPr="00AF5472" w:rsidSect="008F6C35">
      <w:endnotePr>
        <w:numFmt w:val="decimal"/>
      </w:endnotePr>
      <w:pgSz w:w="12240" w:h="15840" w:code="1"/>
      <w:pgMar w:top="1440" w:right="1440" w:bottom="1440" w:left="1440" w:header="144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A9364" w14:textId="77777777" w:rsidR="0091001C" w:rsidRDefault="0091001C">
      <w:pPr>
        <w:spacing w:after="0" w:line="240" w:lineRule="auto"/>
      </w:pPr>
      <w:r>
        <w:separator/>
      </w:r>
    </w:p>
  </w:endnote>
  <w:endnote w:type="continuationSeparator" w:id="0">
    <w:p w14:paraId="3029650D" w14:textId="77777777" w:rsidR="0091001C" w:rsidRDefault="0091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0CA14" w14:textId="77777777" w:rsidR="00B123A6" w:rsidRPr="0038319B" w:rsidRDefault="00C73659" w:rsidP="00B017E6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end"/>
    </w:r>
  </w:p>
  <w:p w14:paraId="4E153004" w14:textId="77777777" w:rsidR="00B123A6" w:rsidRPr="0038319B" w:rsidRDefault="0091001C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2AC42" w14:textId="77777777" w:rsidR="00B123A6" w:rsidRPr="00AF5472" w:rsidRDefault="00C7365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F5472">
      <w:rPr>
        <w:rFonts w:ascii="Times New Roman" w:hAnsi="Times New Roman" w:cs="Times New Roman"/>
        <w:sz w:val="20"/>
        <w:szCs w:val="20"/>
      </w:rPr>
      <w:fldChar w:fldCharType="begin"/>
    </w:r>
    <w:r w:rsidRPr="00AF547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AF5472">
      <w:rPr>
        <w:rFonts w:ascii="Times New Roman" w:hAnsi="Times New Roman" w:cs="Times New Roman"/>
        <w:sz w:val="20"/>
        <w:szCs w:val="20"/>
      </w:rPr>
      <w:fldChar w:fldCharType="separate"/>
    </w:r>
    <w:r w:rsidRPr="00AF5472">
      <w:rPr>
        <w:rFonts w:ascii="Times New Roman" w:hAnsi="Times New Roman" w:cs="Times New Roman"/>
        <w:noProof/>
        <w:sz w:val="20"/>
        <w:szCs w:val="20"/>
      </w:rPr>
      <w:t>4</w:t>
    </w:r>
    <w:r w:rsidRPr="00AF5472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701B4" w14:textId="77777777" w:rsidR="0091001C" w:rsidRDefault="0091001C">
      <w:pPr>
        <w:spacing w:after="0" w:line="240" w:lineRule="auto"/>
      </w:pPr>
      <w:r>
        <w:separator/>
      </w:r>
    </w:p>
  </w:footnote>
  <w:footnote w:type="continuationSeparator" w:id="0">
    <w:p w14:paraId="725CCF61" w14:textId="77777777" w:rsidR="0091001C" w:rsidRDefault="0091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5286F"/>
    <w:multiLevelType w:val="hybridMultilevel"/>
    <w:tmpl w:val="104CB4F6"/>
    <w:lvl w:ilvl="0" w:tplc="E19238F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1F"/>
    <w:rsid w:val="000A4EC4"/>
    <w:rsid w:val="001A5972"/>
    <w:rsid w:val="00202C7F"/>
    <w:rsid w:val="005619FF"/>
    <w:rsid w:val="005A2DF8"/>
    <w:rsid w:val="0062608D"/>
    <w:rsid w:val="0067031F"/>
    <w:rsid w:val="00681C6D"/>
    <w:rsid w:val="006F5CAC"/>
    <w:rsid w:val="007A3E70"/>
    <w:rsid w:val="007B5C79"/>
    <w:rsid w:val="007E1C01"/>
    <w:rsid w:val="0086371D"/>
    <w:rsid w:val="0091001C"/>
    <w:rsid w:val="009B01C3"/>
    <w:rsid w:val="00AC37E7"/>
    <w:rsid w:val="00AF5472"/>
    <w:rsid w:val="00B24FB2"/>
    <w:rsid w:val="00BC4FBE"/>
    <w:rsid w:val="00BD69BD"/>
    <w:rsid w:val="00C31E5D"/>
    <w:rsid w:val="00C40B96"/>
    <w:rsid w:val="00C73659"/>
    <w:rsid w:val="00C8674B"/>
    <w:rsid w:val="00C95F66"/>
    <w:rsid w:val="00D034A3"/>
    <w:rsid w:val="00D76A4A"/>
    <w:rsid w:val="00DC4407"/>
    <w:rsid w:val="00E34E4F"/>
    <w:rsid w:val="00E8157A"/>
    <w:rsid w:val="00EF4ED1"/>
    <w:rsid w:val="00F46A6C"/>
    <w:rsid w:val="00FC1319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6300"/>
  <w15:chartTrackingRefBased/>
  <w15:docId w15:val="{D147B5BF-8222-4348-8AEE-5F2EAA7F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1F"/>
  </w:style>
  <w:style w:type="character" w:styleId="PageNumber">
    <w:name w:val="page number"/>
    <w:basedOn w:val="DefaultParagraphFont"/>
    <w:rsid w:val="0067031F"/>
  </w:style>
  <w:style w:type="paragraph" w:styleId="ListParagraph">
    <w:name w:val="List Paragraph"/>
    <w:basedOn w:val="Normal"/>
    <w:uiPriority w:val="34"/>
    <w:qFormat/>
    <w:rsid w:val="00C86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72"/>
  </w:style>
  <w:style w:type="paragraph" w:customStyle="1" w:styleId="Default">
    <w:name w:val="Default"/>
    <w:rsid w:val="00681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5765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36" w:space="15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2020-06-25T17:58:00Z</dcterms:created>
  <dcterms:modified xsi:type="dcterms:W3CDTF">2020-06-25T17:58:00Z</dcterms:modified>
</cp:coreProperties>
</file>