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9D7E7" w14:textId="77777777" w:rsidR="00AC5BFE" w:rsidRPr="00AC5BFE" w:rsidRDefault="00AC5BFE" w:rsidP="00AC5BFE">
      <w:pPr>
        <w:rPr>
          <w:rFonts w:ascii="Microsoft Sans Serif" w:hAnsi="Microsoft Sans Serif" w:cs="Microsoft Sans Serif"/>
          <w:i/>
          <w:iCs/>
        </w:rPr>
      </w:pPr>
      <w:r w:rsidRPr="00AC5BFE">
        <w:rPr>
          <w:rFonts w:ascii="Microsoft Sans Serif" w:hAnsi="Microsoft Sans Serif" w:cs="Microsoft Sans Serif"/>
          <w:i/>
          <w:iCs/>
        </w:rPr>
        <w:t>Via electronic service only due to Emergency Order at Docket No. M-2020-3019262</w:t>
      </w:r>
    </w:p>
    <w:p w14:paraId="76C13D67" w14:textId="77777777" w:rsidR="00AC5BFE" w:rsidRDefault="00AC5BFE" w:rsidP="00291CF9">
      <w:pPr>
        <w:autoSpaceDE w:val="0"/>
        <w:autoSpaceDN w:val="0"/>
        <w:jc w:val="center"/>
        <w:rPr>
          <w:rFonts w:eastAsiaTheme="minorHAnsi"/>
          <w:b/>
        </w:rPr>
      </w:pPr>
    </w:p>
    <w:p w14:paraId="0C67EAA9" w14:textId="4F0E6839" w:rsidR="00291CF9" w:rsidRPr="00D2029A" w:rsidRDefault="00291CF9" w:rsidP="00291CF9">
      <w:pPr>
        <w:autoSpaceDE w:val="0"/>
        <w:autoSpaceDN w:val="0"/>
        <w:jc w:val="center"/>
        <w:rPr>
          <w:rFonts w:eastAsiaTheme="minorHAnsi"/>
          <w:b/>
        </w:rPr>
      </w:pPr>
      <w:r w:rsidRPr="00D2029A">
        <w:rPr>
          <w:rFonts w:eastAsiaTheme="minorHAnsi"/>
          <w:b/>
        </w:rPr>
        <w:t>BEFORE THE</w:t>
      </w:r>
    </w:p>
    <w:p w14:paraId="09A20248" w14:textId="77777777" w:rsidR="00291CF9" w:rsidRPr="00D2029A" w:rsidRDefault="00291CF9" w:rsidP="00291CF9">
      <w:pPr>
        <w:tabs>
          <w:tab w:val="center" w:pos="4680"/>
        </w:tabs>
        <w:suppressAutoHyphens/>
        <w:autoSpaceDE w:val="0"/>
        <w:autoSpaceDN w:val="0"/>
        <w:jc w:val="center"/>
        <w:rPr>
          <w:rFonts w:eastAsiaTheme="minorHAnsi"/>
          <w:b/>
          <w:bCs/>
          <w:spacing w:val="-3"/>
        </w:rPr>
      </w:pPr>
      <w:r w:rsidRPr="00D2029A">
        <w:rPr>
          <w:rFonts w:eastAsiaTheme="minorHAnsi"/>
          <w:b/>
          <w:bCs/>
          <w:spacing w:val="-3"/>
        </w:rPr>
        <w:t>PENNSYLVANIA PUBLIC UTILITY COMMISSION</w:t>
      </w:r>
    </w:p>
    <w:p w14:paraId="273E3011" w14:textId="77777777" w:rsidR="00291CF9" w:rsidRPr="00D2029A" w:rsidRDefault="00291CF9" w:rsidP="00291CF9">
      <w:pPr>
        <w:tabs>
          <w:tab w:val="left" w:pos="-720"/>
        </w:tabs>
        <w:suppressAutoHyphens/>
        <w:autoSpaceDE w:val="0"/>
        <w:autoSpaceDN w:val="0"/>
        <w:ind w:firstLine="1440"/>
        <w:rPr>
          <w:rFonts w:eastAsiaTheme="minorHAnsi"/>
          <w:spacing w:val="-3"/>
        </w:rPr>
      </w:pPr>
    </w:p>
    <w:p w14:paraId="17C6C097" w14:textId="77777777" w:rsidR="00291CF9" w:rsidRPr="00D2029A" w:rsidRDefault="00291CF9" w:rsidP="00291CF9">
      <w:pPr>
        <w:tabs>
          <w:tab w:val="left" w:pos="-720"/>
        </w:tabs>
        <w:suppressAutoHyphens/>
        <w:autoSpaceDE w:val="0"/>
        <w:autoSpaceDN w:val="0"/>
        <w:ind w:firstLine="1440"/>
        <w:rPr>
          <w:rFonts w:eastAsiaTheme="minorHAnsi"/>
          <w:spacing w:val="-3"/>
        </w:rPr>
      </w:pPr>
    </w:p>
    <w:p w14:paraId="3ED70E1D" w14:textId="77777777" w:rsidR="00291CF9" w:rsidRPr="00D2029A" w:rsidRDefault="00291CF9" w:rsidP="00291CF9">
      <w:pPr>
        <w:jc w:val="both"/>
        <w:rPr>
          <w:rFonts w:eastAsia="Calibri"/>
        </w:rPr>
      </w:pPr>
    </w:p>
    <w:p w14:paraId="5B453D49" w14:textId="77777777" w:rsidR="00291CF9" w:rsidRPr="00D2029A" w:rsidRDefault="00291CF9" w:rsidP="00291CF9">
      <w:pPr>
        <w:jc w:val="both"/>
        <w:rPr>
          <w:rFonts w:eastAsia="Calibri"/>
        </w:rPr>
      </w:pPr>
      <w:r w:rsidRPr="00D2029A">
        <w:rPr>
          <w:rFonts w:eastAsia="Calibri"/>
        </w:rPr>
        <w:t>Miranda Edwards</w:t>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p>
    <w:p w14:paraId="0A4CEFB1" w14:textId="77777777" w:rsidR="00291CF9" w:rsidRPr="00D2029A" w:rsidRDefault="00291CF9" w:rsidP="00291CF9">
      <w:pPr>
        <w:jc w:val="both"/>
        <w:rPr>
          <w:rFonts w:eastAsia="Calibri"/>
        </w:rPr>
      </w:pP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r w:rsidRPr="00D2029A">
        <w:rPr>
          <w:rFonts w:eastAsia="Calibri"/>
        </w:rPr>
        <w:tab/>
      </w:r>
    </w:p>
    <w:p w14:paraId="4494086E" w14:textId="77777777" w:rsidR="00291CF9" w:rsidRPr="00D2029A" w:rsidRDefault="00291CF9" w:rsidP="00291CF9">
      <w:pPr>
        <w:jc w:val="both"/>
        <w:rPr>
          <w:rFonts w:eastAsia="Calibri"/>
        </w:rPr>
      </w:pPr>
      <w:r w:rsidRPr="00D2029A">
        <w:rPr>
          <w:rFonts w:eastAsia="Calibri"/>
        </w:rPr>
        <w:tab/>
        <w:t>v.</w:t>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r w:rsidRPr="00D2029A">
        <w:rPr>
          <w:rFonts w:eastAsia="Calibri"/>
        </w:rPr>
        <w:tab/>
      </w:r>
      <w:r w:rsidRPr="00D2029A">
        <w:rPr>
          <w:rFonts w:eastAsia="Calibri"/>
        </w:rPr>
        <w:tab/>
        <w:t>C-2018-3002741</w:t>
      </w:r>
    </w:p>
    <w:p w14:paraId="7E144776" w14:textId="77777777" w:rsidR="00291CF9" w:rsidRPr="00D2029A" w:rsidRDefault="00291CF9" w:rsidP="00291CF9">
      <w:pPr>
        <w:jc w:val="both"/>
        <w:rPr>
          <w:rFonts w:eastAsia="Calibri"/>
        </w:rPr>
      </w:pP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r>
      <w:r w:rsidRPr="00D2029A">
        <w:rPr>
          <w:rFonts w:eastAsia="Calibri"/>
        </w:rPr>
        <w:tab/>
        <w:t>:</w:t>
      </w:r>
    </w:p>
    <w:p w14:paraId="6B068276" w14:textId="77777777" w:rsidR="00291CF9" w:rsidRPr="00D2029A" w:rsidRDefault="00291CF9" w:rsidP="00291CF9">
      <w:pPr>
        <w:jc w:val="both"/>
        <w:rPr>
          <w:rFonts w:eastAsia="Calibri"/>
        </w:rPr>
      </w:pPr>
      <w:r w:rsidRPr="00D2029A">
        <w:rPr>
          <w:rFonts w:eastAsia="Calibri"/>
        </w:rPr>
        <w:t>Duquesne Light Company</w:t>
      </w:r>
      <w:r w:rsidRPr="00D2029A">
        <w:rPr>
          <w:rFonts w:eastAsia="Calibri"/>
        </w:rPr>
        <w:tab/>
      </w:r>
      <w:r w:rsidRPr="00D2029A">
        <w:rPr>
          <w:rFonts w:eastAsia="Calibri"/>
        </w:rPr>
        <w:tab/>
      </w:r>
      <w:r w:rsidRPr="00D2029A">
        <w:rPr>
          <w:rFonts w:eastAsia="Calibri"/>
        </w:rPr>
        <w:tab/>
      </w:r>
      <w:r w:rsidRPr="00D2029A">
        <w:rPr>
          <w:rFonts w:eastAsia="Calibri"/>
        </w:rPr>
        <w:tab/>
        <w:t>:</w:t>
      </w:r>
    </w:p>
    <w:p w14:paraId="73C7C7CC" w14:textId="77777777" w:rsidR="00291CF9" w:rsidRPr="00D2029A" w:rsidRDefault="00291CF9" w:rsidP="00291CF9">
      <w:pPr>
        <w:tabs>
          <w:tab w:val="left" w:pos="-720"/>
        </w:tabs>
        <w:suppressAutoHyphens/>
        <w:autoSpaceDE w:val="0"/>
        <w:autoSpaceDN w:val="0"/>
        <w:ind w:firstLine="1440"/>
        <w:rPr>
          <w:rFonts w:eastAsiaTheme="minorHAnsi"/>
          <w:spacing w:val="-3"/>
        </w:rPr>
      </w:pPr>
    </w:p>
    <w:p w14:paraId="5248E2B5" w14:textId="77777777" w:rsidR="00291CF9" w:rsidRPr="00D2029A" w:rsidRDefault="00291CF9" w:rsidP="00291CF9">
      <w:pPr>
        <w:tabs>
          <w:tab w:val="left" w:pos="-720"/>
          <w:tab w:val="left" w:pos="5040"/>
        </w:tabs>
        <w:suppressAutoHyphens/>
        <w:autoSpaceDE w:val="0"/>
        <w:autoSpaceDN w:val="0"/>
        <w:jc w:val="both"/>
        <w:rPr>
          <w:rFonts w:eastAsiaTheme="minorHAnsi"/>
          <w:spacing w:val="-3"/>
        </w:rPr>
      </w:pPr>
    </w:p>
    <w:p w14:paraId="512E0E7F" w14:textId="77777777" w:rsidR="00291CF9" w:rsidRPr="00D2029A" w:rsidRDefault="00291CF9" w:rsidP="00291CF9">
      <w:pPr>
        <w:tabs>
          <w:tab w:val="left" w:pos="-720"/>
          <w:tab w:val="left" w:pos="5040"/>
        </w:tabs>
        <w:suppressAutoHyphens/>
        <w:autoSpaceDE w:val="0"/>
        <w:autoSpaceDN w:val="0"/>
        <w:jc w:val="both"/>
        <w:rPr>
          <w:rFonts w:eastAsiaTheme="minorHAnsi"/>
          <w:spacing w:val="-3"/>
        </w:rPr>
      </w:pPr>
    </w:p>
    <w:p w14:paraId="6EEF08AF" w14:textId="77777777" w:rsidR="00291CF9" w:rsidRDefault="00291CF9" w:rsidP="00291CF9">
      <w:pPr>
        <w:jc w:val="center"/>
        <w:rPr>
          <w:b/>
        </w:rPr>
      </w:pPr>
      <w:r w:rsidRPr="002D5AF1">
        <w:rPr>
          <w:b/>
        </w:rPr>
        <w:t>INTERIM</w:t>
      </w:r>
      <w:r>
        <w:rPr>
          <w:b/>
        </w:rPr>
        <w:t xml:space="preserve"> </w:t>
      </w:r>
      <w:r w:rsidRPr="00D2029A">
        <w:rPr>
          <w:b/>
        </w:rPr>
        <w:t>ORDER</w:t>
      </w:r>
    </w:p>
    <w:p w14:paraId="51650FDB" w14:textId="0BC2FB42" w:rsidR="00291CF9" w:rsidRDefault="00291CF9" w:rsidP="00291CF9">
      <w:pPr>
        <w:jc w:val="center"/>
        <w:rPr>
          <w:b/>
          <w:u w:val="single"/>
        </w:rPr>
      </w:pPr>
      <w:r w:rsidRPr="00CE76D0">
        <w:rPr>
          <w:b/>
          <w:u w:val="single"/>
        </w:rPr>
        <w:t xml:space="preserve">EXTENDING </w:t>
      </w:r>
      <w:r>
        <w:rPr>
          <w:b/>
          <w:u w:val="single"/>
        </w:rPr>
        <w:t>BRIEFING SCHEDULE</w:t>
      </w:r>
    </w:p>
    <w:p w14:paraId="2D1E2092" w14:textId="77777777" w:rsidR="00291CF9" w:rsidRDefault="00291CF9" w:rsidP="00CE76D0">
      <w:pPr>
        <w:spacing w:line="360" w:lineRule="auto"/>
      </w:pPr>
    </w:p>
    <w:p w14:paraId="28FFB7CA" w14:textId="77777777" w:rsidR="00291CF9" w:rsidRPr="00D2029A" w:rsidRDefault="00291CF9" w:rsidP="00CE76D0">
      <w:pPr>
        <w:spacing w:line="360" w:lineRule="auto"/>
      </w:pPr>
      <w:r>
        <w:tab/>
      </w:r>
      <w:r>
        <w:tab/>
      </w:r>
      <w:bookmarkStart w:id="0" w:name="_Hlk535561854"/>
      <w:bookmarkStart w:id="1" w:name="_Hlk535562036"/>
      <w:r>
        <w:t xml:space="preserve"> </w:t>
      </w:r>
      <w:bookmarkEnd w:id="0"/>
      <w:r>
        <w:t xml:space="preserve">  </w:t>
      </w:r>
      <w:r w:rsidRPr="00D2029A">
        <w:t>The evidentiary hearing convened in this proceeding as scheduled on February</w:t>
      </w:r>
      <w:r>
        <w:t> </w:t>
      </w:r>
      <w:r w:rsidRPr="00D2029A">
        <w:t>27, 2020 and was concluded on that date.  Upon conclusion of the hearing, the Parties were advised that an order would be entered addressing a briefing schedule.</w:t>
      </w:r>
    </w:p>
    <w:p w14:paraId="753A999F" w14:textId="77777777" w:rsidR="00291CF9" w:rsidRDefault="00291CF9" w:rsidP="00CE76D0">
      <w:pPr>
        <w:spacing w:line="360" w:lineRule="auto"/>
        <w:ind w:firstLine="720"/>
        <w:rPr>
          <w:rFonts w:eastAsiaTheme="minorHAnsi"/>
        </w:rPr>
      </w:pPr>
    </w:p>
    <w:p w14:paraId="64244F69" w14:textId="77777777" w:rsidR="00291CF9" w:rsidRDefault="00291CF9" w:rsidP="00CE76D0">
      <w:pPr>
        <w:spacing w:line="360" w:lineRule="auto"/>
        <w:ind w:firstLine="720"/>
        <w:rPr>
          <w:rFonts w:eastAsiaTheme="minorHAnsi"/>
        </w:rPr>
      </w:pPr>
      <w:r>
        <w:rPr>
          <w:rFonts w:eastAsiaTheme="minorHAnsi"/>
        </w:rPr>
        <w:tab/>
        <w:t xml:space="preserve">An interim order was entered on April 8, 2020 setting a briefing schedule with briefs to be filed by May 29, 2020. </w:t>
      </w:r>
    </w:p>
    <w:p w14:paraId="600769A7" w14:textId="77777777" w:rsidR="00291CF9" w:rsidRDefault="00291CF9" w:rsidP="00CE76D0">
      <w:pPr>
        <w:spacing w:line="360" w:lineRule="auto"/>
        <w:ind w:firstLine="720"/>
        <w:rPr>
          <w:rFonts w:eastAsiaTheme="minorHAnsi"/>
        </w:rPr>
      </w:pPr>
    </w:p>
    <w:p w14:paraId="176D04D6" w14:textId="77777777" w:rsidR="00291CF9" w:rsidRDefault="00291CF9" w:rsidP="00CE76D0">
      <w:pPr>
        <w:spacing w:line="360" w:lineRule="auto"/>
        <w:ind w:firstLine="720"/>
        <w:rPr>
          <w:rFonts w:eastAsiaTheme="minorHAnsi"/>
        </w:rPr>
      </w:pPr>
      <w:r>
        <w:rPr>
          <w:rFonts w:eastAsiaTheme="minorHAnsi"/>
        </w:rPr>
        <w:tab/>
        <w:t>No briefs were filed by the Parties.</w:t>
      </w:r>
    </w:p>
    <w:p w14:paraId="4C5F3F10" w14:textId="77777777" w:rsidR="00291CF9" w:rsidRDefault="00291CF9" w:rsidP="00CE76D0">
      <w:pPr>
        <w:spacing w:line="360" w:lineRule="auto"/>
        <w:ind w:firstLine="720"/>
        <w:rPr>
          <w:rFonts w:eastAsiaTheme="minorHAnsi"/>
        </w:rPr>
      </w:pPr>
    </w:p>
    <w:p w14:paraId="03258997" w14:textId="2430EF04" w:rsidR="00291CF9" w:rsidRDefault="00291CF9" w:rsidP="00CE76D0">
      <w:pPr>
        <w:spacing w:line="360" w:lineRule="auto"/>
        <w:ind w:firstLine="720"/>
        <w:rPr>
          <w:rFonts w:eastAsiaTheme="minorHAnsi"/>
        </w:rPr>
      </w:pPr>
      <w:r>
        <w:rPr>
          <w:rFonts w:eastAsiaTheme="minorHAnsi"/>
        </w:rPr>
        <w:tab/>
        <w:t xml:space="preserve">On June 2, 2020, an interim order was entered permitting the Parties to file main briefs on or before July 3, 2020.  </w:t>
      </w:r>
    </w:p>
    <w:p w14:paraId="044E3DD4" w14:textId="48A6AB88" w:rsidR="00291CF9" w:rsidRDefault="00291CF9" w:rsidP="00CE76D0">
      <w:pPr>
        <w:spacing w:line="360" w:lineRule="auto"/>
        <w:ind w:firstLine="720"/>
        <w:rPr>
          <w:rFonts w:eastAsiaTheme="minorHAnsi"/>
        </w:rPr>
      </w:pPr>
    </w:p>
    <w:p w14:paraId="3D0F5F1E" w14:textId="1FB2693F" w:rsidR="00291CF9" w:rsidRDefault="00291CF9" w:rsidP="00CE76D0">
      <w:pPr>
        <w:spacing w:line="360" w:lineRule="auto"/>
        <w:ind w:firstLine="720"/>
      </w:pPr>
      <w:r>
        <w:rPr>
          <w:rFonts w:eastAsiaTheme="minorHAnsi"/>
        </w:rPr>
        <w:tab/>
        <w:t xml:space="preserve">On July 8, 2020, the undersigned presiding officer was provided with a copy of an email from Complainant acknowledging that she received a brief from Respondent but indicating that she did not receive the order setting the briefing schedule. </w:t>
      </w:r>
    </w:p>
    <w:p w14:paraId="521C0C25" w14:textId="77777777" w:rsidR="00291CF9" w:rsidRPr="00D2029A" w:rsidRDefault="00291CF9" w:rsidP="00CE76D0">
      <w:pPr>
        <w:spacing w:line="360" w:lineRule="auto"/>
        <w:ind w:firstLine="720"/>
        <w:rPr>
          <w:rFonts w:eastAsiaTheme="minorHAnsi"/>
        </w:rPr>
      </w:pPr>
      <w:r>
        <w:rPr>
          <w:rFonts w:eastAsiaTheme="minorHAnsi"/>
        </w:rPr>
        <w:tab/>
      </w:r>
    </w:p>
    <w:p w14:paraId="190ABA51" w14:textId="002A8E33" w:rsidR="00291CF9" w:rsidRPr="00D2029A" w:rsidRDefault="00291CF9" w:rsidP="00CE76D0">
      <w:pPr>
        <w:spacing w:line="360" w:lineRule="auto"/>
        <w:ind w:firstLine="1440"/>
        <w:rPr>
          <w:rFonts w:eastAsiaTheme="minorHAnsi"/>
        </w:rPr>
      </w:pPr>
      <w:r>
        <w:rPr>
          <w:rFonts w:eastAsiaTheme="minorHAnsi"/>
        </w:rPr>
        <w:t xml:space="preserve">Under the circumstances, the briefing schedule shall be modified as set forth below.  Any main </w:t>
      </w:r>
      <w:r w:rsidRPr="00D2029A">
        <w:rPr>
          <w:rFonts w:eastAsiaTheme="minorHAnsi"/>
          <w:bCs/>
          <w:spacing w:val="-3"/>
        </w:rPr>
        <w:t xml:space="preserve">briefs filed in this proceeding shall be provided to the undersigned Presiding Officer in written and electronic form on or before </w:t>
      </w:r>
      <w:r>
        <w:rPr>
          <w:rFonts w:eastAsiaTheme="minorHAnsi"/>
          <w:bCs/>
          <w:spacing w:val="-3"/>
        </w:rPr>
        <w:t>August 6</w:t>
      </w:r>
      <w:r w:rsidRPr="00D2029A">
        <w:rPr>
          <w:rFonts w:eastAsiaTheme="minorHAnsi"/>
          <w:bCs/>
          <w:spacing w:val="-3"/>
        </w:rPr>
        <w:t>, 2020</w:t>
      </w:r>
      <w:r>
        <w:rPr>
          <w:rFonts w:eastAsiaTheme="minorHAnsi"/>
          <w:bCs/>
          <w:spacing w:val="-3"/>
        </w:rPr>
        <w:t xml:space="preserve"> and reply briefs shall be filed on </w:t>
      </w:r>
      <w:r>
        <w:rPr>
          <w:rFonts w:eastAsiaTheme="minorHAnsi"/>
          <w:bCs/>
          <w:spacing w:val="-3"/>
        </w:rPr>
        <w:lastRenderedPageBreak/>
        <w:t>or before September 11, 2020.</w:t>
      </w:r>
      <w:r w:rsidRPr="00D2029A">
        <w:rPr>
          <w:rFonts w:eastAsiaTheme="minorHAnsi"/>
          <w:bCs/>
          <w:spacing w:val="-3"/>
        </w:rPr>
        <w:t xml:space="preserve">  The electronic form of the briefs shall be submitted to the undersigned Presiding Officer in </w:t>
      </w:r>
      <w:r w:rsidRPr="00D2029A">
        <w:rPr>
          <w:rFonts w:eastAsiaTheme="minorHAnsi"/>
        </w:rPr>
        <w:t>WORD format</w:t>
      </w:r>
      <w:r>
        <w:rPr>
          <w:rFonts w:eastAsiaTheme="minorHAnsi"/>
        </w:rPr>
        <w:t xml:space="preserve"> by emailing my Legal Assistant, Dan Pallas at </w:t>
      </w:r>
      <w:hyperlink r:id="rId7" w:history="1">
        <w:r w:rsidRPr="00F747A9">
          <w:rPr>
            <w:rStyle w:val="Hyperlink"/>
            <w:rFonts w:eastAsiaTheme="minorHAnsi"/>
          </w:rPr>
          <w:t>dpallas@pa.gov</w:t>
        </w:r>
      </w:hyperlink>
      <w:r>
        <w:rPr>
          <w:rFonts w:eastAsiaTheme="minorHAnsi"/>
        </w:rPr>
        <w:t xml:space="preserve">. </w:t>
      </w:r>
      <w:r w:rsidRPr="00D2029A">
        <w:rPr>
          <w:rFonts w:eastAsiaTheme="minorHAnsi"/>
        </w:rPr>
        <w:t xml:space="preserve">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4B9A7BDC" w14:textId="77777777" w:rsidR="00291CF9" w:rsidRDefault="00291CF9" w:rsidP="00CE76D0">
      <w:pPr>
        <w:spacing w:line="360" w:lineRule="auto"/>
      </w:pPr>
      <w:r>
        <w:t xml:space="preserve">   </w:t>
      </w:r>
      <w:bookmarkEnd w:id="1"/>
    </w:p>
    <w:p w14:paraId="008E76E0" w14:textId="77777777" w:rsidR="00291CF9" w:rsidRDefault="00291CF9" w:rsidP="00CE76D0">
      <w:pPr>
        <w:spacing w:line="360" w:lineRule="auto"/>
      </w:pPr>
      <w:r>
        <w:tab/>
      </w:r>
      <w:r>
        <w:tab/>
        <w:t>Under the circumstances, the following order will be entered.</w:t>
      </w:r>
    </w:p>
    <w:p w14:paraId="74731B94" w14:textId="77777777" w:rsidR="00291CF9" w:rsidRDefault="00291CF9" w:rsidP="00CE76D0">
      <w:pPr>
        <w:spacing w:line="360" w:lineRule="auto"/>
      </w:pPr>
    </w:p>
    <w:p w14:paraId="7EF60369" w14:textId="77777777" w:rsidR="00291CF9" w:rsidRDefault="00291CF9" w:rsidP="00CE76D0">
      <w:pPr>
        <w:spacing w:line="360" w:lineRule="auto"/>
      </w:pPr>
      <w:r>
        <w:tab/>
      </w:r>
      <w:r>
        <w:tab/>
        <w:t>THEREFORE,</w:t>
      </w:r>
    </w:p>
    <w:p w14:paraId="3EEDC842" w14:textId="77777777" w:rsidR="00291CF9" w:rsidRDefault="00291CF9" w:rsidP="00CE76D0">
      <w:pPr>
        <w:spacing w:line="360" w:lineRule="auto"/>
      </w:pPr>
    </w:p>
    <w:p w14:paraId="43286238" w14:textId="77777777" w:rsidR="00291CF9" w:rsidRDefault="00291CF9" w:rsidP="00CE76D0">
      <w:pPr>
        <w:spacing w:line="360" w:lineRule="auto"/>
      </w:pPr>
      <w:r>
        <w:tab/>
      </w:r>
      <w:r>
        <w:tab/>
        <w:t>IT IS ORDERED:</w:t>
      </w:r>
    </w:p>
    <w:p w14:paraId="7F4CDACD" w14:textId="77777777" w:rsidR="00291CF9" w:rsidRDefault="00291CF9" w:rsidP="00CE76D0">
      <w:pPr>
        <w:spacing w:line="360" w:lineRule="auto"/>
        <w:ind w:left="2160"/>
      </w:pPr>
    </w:p>
    <w:p w14:paraId="4E767706" w14:textId="5000CA02" w:rsidR="00291CF9" w:rsidRPr="00D2029A" w:rsidRDefault="00291CF9" w:rsidP="00CE76D0">
      <w:pPr>
        <w:numPr>
          <w:ilvl w:val="0"/>
          <w:numId w:val="1"/>
        </w:numPr>
        <w:tabs>
          <w:tab w:val="clear" w:pos="2160"/>
        </w:tabs>
        <w:spacing w:line="360" w:lineRule="auto"/>
        <w:ind w:left="0" w:firstLine="1440"/>
      </w:pPr>
      <w:r w:rsidRPr="00D2029A">
        <w:rPr>
          <w:rFonts w:eastAsiaTheme="minorHAnsi"/>
        </w:rPr>
        <w:t>That the Parties may, but shall not be required to, file</w:t>
      </w:r>
      <w:r>
        <w:rPr>
          <w:rFonts w:eastAsiaTheme="minorHAnsi"/>
        </w:rPr>
        <w:t xml:space="preserve"> main</w:t>
      </w:r>
      <w:r w:rsidRPr="00D2029A">
        <w:rPr>
          <w:rFonts w:eastAsiaTheme="minorHAnsi"/>
        </w:rPr>
        <w:t xml:space="preserve"> briefs in this matter.  Any </w:t>
      </w:r>
      <w:r w:rsidRPr="00D2029A">
        <w:rPr>
          <w:rFonts w:eastAsiaTheme="minorHAnsi"/>
          <w:bCs/>
          <w:spacing w:val="-3"/>
        </w:rPr>
        <w:t xml:space="preserve">briefs filed shall also be provided to the undersigned Presiding Officer in written and electronic form </w:t>
      </w:r>
      <w:r w:rsidRPr="00DF18B8">
        <w:rPr>
          <w:rFonts w:eastAsiaTheme="minorHAnsi"/>
          <w:bCs/>
          <w:spacing w:val="-3"/>
        </w:rPr>
        <w:t xml:space="preserve">by emailing my Legal Assistant, Dan Pallas at </w:t>
      </w:r>
      <w:hyperlink r:id="rId8" w:history="1">
        <w:r w:rsidRPr="00F747A9">
          <w:rPr>
            <w:rStyle w:val="Hyperlink"/>
            <w:rFonts w:eastAsiaTheme="minorHAnsi"/>
            <w:bCs/>
            <w:spacing w:val="-3"/>
          </w:rPr>
          <w:t>dpallas@pa.gov</w:t>
        </w:r>
      </w:hyperlink>
      <w:r>
        <w:rPr>
          <w:rFonts w:eastAsiaTheme="minorHAnsi"/>
          <w:bCs/>
          <w:spacing w:val="-3"/>
        </w:rPr>
        <w:t xml:space="preserve"> </w:t>
      </w:r>
      <w:r w:rsidRPr="00D2029A">
        <w:rPr>
          <w:rFonts w:eastAsiaTheme="minorHAnsi"/>
          <w:bCs/>
          <w:spacing w:val="-3"/>
        </w:rPr>
        <w:t xml:space="preserve">on or before </w:t>
      </w:r>
      <w:r w:rsidRPr="00AC5BFE">
        <w:rPr>
          <w:rFonts w:eastAsiaTheme="minorHAnsi"/>
          <w:b/>
          <w:spacing w:val="-3"/>
        </w:rPr>
        <w:t xml:space="preserve">August </w:t>
      </w:r>
      <w:r w:rsidR="00AC5BFE">
        <w:rPr>
          <w:rFonts w:eastAsiaTheme="minorHAnsi"/>
          <w:b/>
          <w:spacing w:val="-3"/>
        </w:rPr>
        <w:t> </w:t>
      </w:r>
      <w:r>
        <w:rPr>
          <w:rFonts w:eastAsiaTheme="minorHAnsi"/>
          <w:b/>
          <w:spacing w:val="-3"/>
        </w:rPr>
        <w:t>6</w:t>
      </w:r>
      <w:r w:rsidRPr="00FA447B">
        <w:rPr>
          <w:rFonts w:eastAsiaTheme="minorHAnsi"/>
          <w:b/>
          <w:spacing w:val="-3"/>
        </w:rPr>
        <w:t>, 2020</w:t>
      </w:r>
      <w:r w:rsidRPr="00D2029A">
        <w:rPr>
          <w:rFonts w:eastAsiaTheme="minorHAnsi"/>
          <w:bCs/>
          <w:spacing w:val="-3"/>
        </w:rPr>
        <w:t>.</w:t>
      </w:r>
      <w:r>
        <w:rPr>
          <w:rFonts w:eastAsiaTheme="minorHAnsi"/>
          <w:bCs/>
          <w:spacing w:val="-3"/>
        </w:rPr>
        <w:t xml:space="preserve">  Reply briefs may be filed on or before </w:t>
      </w:r>
      <w:r w:rsidRPr="00AC5BFE">
        <w:rPr>
          <w:rFonts w:eastAsiaTheme="minorHAnsi"/>
          <w:b/>
          <w:spacing w:val="-3"/>
        </w:rPr>
        <w:t>September 11, 2020</w:t>
      </w:r>
      <w:r>
        <w:rPr>
          <w:rFonts w:eastAsiaTheme="minorHAnsi"/>
          <w:bCs/>
          <w:spacing w:val="-3"/>
        </w:rPr>
        <w:t>.</w:t>
      </w:r>
      <w:r w:rsidRPr="00D2029A">
        <w:rPr>
          <w:rFonts w:eastAsiaTheme="minorHAnsi"/>
          <w:bCs/>
          <w:spacing w:val="-3"/>
        </w:rPr>
        <w:t xml:space="preserve">  The electronic form of the briefs shall be submitted to the undersigned Presiding Officer in </w:t>
      </w:r>
      <w:r w:rsidRPr="00D2029A">
        <w:rPr>
          <w:rFonts w:eastAsiaTheme="minorHAnsi"/>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31C1037D" w14:textId="77777777" w:rsidR="00291CF9" w:rsidRPr="00D2029A" w:rsidRDefault="00291CF9" w:rsidP="00CE76D0">
      <w:pPr>
        <w:tabs>
          <w:tab w:val="left" w:pos="720"/>
          <w:tab w:val="left" w:pos="1440"/>
        </w:tabs>
        <w:spacing w:line="360" w:lineRule="auto"/>
        <w:rPr>
          <w:rFonts w:eastAsiaTheme="minorHAnsi"/>
          <w:b/>
        </w:rPr>
      </w:pPr>
    </w:p>
    <w:p w14:paraId="54AF91E0" w14:textId="6C9F622D" w:rsidR="00291CF9" w:rsidRPr="00D2029A" w:rsidRDefault="00291CF9" w:rsidP="00CE76D0">
      <w:pPr>
        <w:tabs>
          <w:tab w:val="left" w:pos="1440"/>
          <w:tab w:val="left" w:pos="2160"/>
          <w:tab w:val="center" w:pos="4680"/>
          <w:tab w:val="right" w:pos="9360"/>
        </w:tabs>
        <w:spacing w:line="360" w:lineRule="auto"/>
        <w:rPr>
          <w:rFonts w:eastAsiaTheme="minorHAnsi"/>
        </w:rPr>
      </w:pPr>
      <w:r w:rsidRPr="00D2029A">
        <w:rPr>
          <w:rFonts w:eastAsiaTheme="minorHAnsi"/>
          <w:b/>
        </w:rPr>
        <w:tab/>
      </w:r>
      <w:r>
        <w:rPr>
          <w:rFonts w:eastAsiaTheme="minorHAnsi"/>
        </w:rPr>
        <w:t>3</w:t>
      </w:r>
      <w:r w:rsidRPr="00D2029A">
        <w:rPr>
          <w:rFonts w:eastAsiaTheme="minorHAnsi"/>
        </w:rPr>
        <w:t>.</w:t>
      </w:r>
      <w:r w:rsidRPr="00D2029A">
        <w:rPr>
          <w:rFonts w:eastAsiaTheme="minorHAnsi"/>
        </w:rPr>
        <w:tab/>
        <w:t xml:space="preserve">That </w:t>
      </w:r>
      <w:r w:rsidR="00E80CE2">
        <w:rPr>
          <w:rFonts w:eastAsiaTheme="minorHAnsi"/>
        </w:rPr>
        <w:t>the Parties shall update their email addresses immediately by providing the undersigned presiding officer and the opposing party with their email address, in writing, where service of orders and other information may be provided.</w:t>
      </w:r>
    </w:p>
    <w:p w14:paraId="6E7C1271" w14:textId="77777777" w:rsidR="00291CF9" w:rsidRDefault="00291CF9" w:rsidP="00CE76D0">
      <w:pPr>
        <w:spacing w:line="360" w:lineRule="auto"/>
      </w:pPr>
    </w:p>
    <w:p w14:paraId="28DC719D" w14:textId="59A278F1" w:rsidR="00291CF9" w:rsidRPr="00D2029A" w:rsidRDefault="00291CF9" w:rsidP="00291CF9">
      <w:pPr>
        <w:widowControl w:val="0"/>
        <w:tabs>
          <w:tab w:val="left" w:pos="0"/>
        </w:tabs>
        <w:autoSpaceDE w:val="0"/>
        <w:autoSpaceDN w:val="0"/>
        <w:adjustRightInd w:val="0"/>
        <w:jc w:val="both"/>
      </w:pPr>
      <w:r w:rsidRPr="00D2029A">
        <w:t xml:space="preserve">Date:  </w:t>
      </w:r>
      <w:r w:rsidRPr="00D2029A">
        <w:rPr>
          <w:u w:val="single"/>
        </w:rPr>
        <w:t>Ju</w:t>
      </w:r>
      <w:r w:rsidR="00E80CE2">
        <w:rPr>
          <w:u w:val="single"/>
        </w:rPr>
        <w:t>ly 8, 2020</w:t>
      </w:r>
      <w:r w:rsidRPr="00D2029A">
        <w:tab/>
      </w:r>
      <w:r w:rsidRPr="00D2029A">
        <w:tab/>
      </w:r>
      <w:r w:rsidRPr="00D2029A">
        <w:tab/>
      </w:r>
      <w:r w:rsidRPr="00D2029A">
        <w:tab/>
      </w:r>
      <w:r w:rsidRPr="00D2029A">
        <w:tab/>
      </w:r>
      <w:r w:rsidRPr="00D2029A">
        <w:tab/>
      </w:r>
      <w:r w:rsidRPr="00D2029A">
        <w:rPr>
          <w:u w:val="single"/>
        </w:rPr>
        <w:tab/>
      </w:r>
      <w:r w:rsidRPr="00D2029A">
        <w:rPr>
          <w:u w:val="single"/>
        </w:rPr>
        <w:tab/>
        <w:t>/s/</w:t>
      </w:r>
      <w:r w:rsidRPr="00D2029A">
        <w:rPr>
          <w:u w:val="single"/>
        </w:rPr>
        <w:tab/>
      </w:r>
      <w:r w:rsidRPr="00D2029A">
        <w:rPr>
          <w:u w:val="single"/>
        </w:rPr>
        <w:tab/>
      </w:r>
      <w:r w:rsidRPr="00D2029A">
        <w:rPr>
          <w:u w:val="single"/>
        </w:rPr>
        <w:tab/>
      </w:r>
    </w:p>
    <w:p w14:paraId="2BFF518E" w14:textId="77777777" w:rsidR="00291CF9" w:rsidRPr="00D2029A" w:rsidRDefault="00291CF9" w:rsidP="00291CF9">
      <w:pPr>
        <w:widowControl w:val="0"/>
        <w:tabs>
          <w:tab w:val="left" w:pos="0"/>
        </w:tabs>
        <w:autoSpaceDE w:val="0"/>
        <w:autoSpaceDN w:val="0"/>
        <w:adjustRightInd w:val="0"/>
        <w:jc w:val="both"/>
      </w:pPr>
      <w:r w:rsidRPr="00D2029A">
        <w:lastRenderedPageBreak/>
        <w:tab/>
      </w:r>
      <w:r w:rsidRPr="00D2029A">
        <w:tab/>
      </w:r>
      <w:r w:rsidRPr="00D2029A">
        <w:tab/>
      </w:r>
      <w:r w:rsidRPr="00D2029A">
        <w:tab/>
      </w:r>
      <w:r w:rsidRPr="00D2029A">
        <w:tab/>
      </w:r>
      <w:r w:rsidRPr="00D2029A">
        <w:tab/>
      </w:r>
      <w:r w:rsidRPr="00D2029A">
        <w:tab/>
      </w:r>
      <w:r w:rsidRPr="00D2029A">
        <w:tab/>
        <w:t>Jeffrey A. Watson</w:t>
      </w:r>
    </w:p>
    <w:p w14:paraId="1E9E79FA" w14:textId="77777777" w:rsidR="00AC5BFE" w:rsidRDefault="00291CF9" w:rsidP="00291CF9">
      <w:pPr>
        <w:widowControl w:val="0"/>
        <w:tabs>
          <w:tab w:val="left" w:pos="0"/>
        </w:tabs>
        <w:autoSpaceDE w:val="0"/>
        <w:autoSpaceDN w:val="0"/>
        <w:adjustRightInd w:val="0"/>
        <w:jc w:val="both"/>
        <w:sectPr w:rsidR="00AC5BFE" w:rsidSect="00CE76D0">
          <w:footerReference w:type="even" r:id="rId9"/>
          <w:footerReference w:type="default" r:id="rId10"/>
          <w:pgSz w:w="12240" w:h="15840"/>
          <w:pgMar w:top="1440" w:right="1440" w:bottom="1440" w:left="1440" w:header="720" w:footer="720" w:gutter="0"/>
          <w:cols w:space="720"/>
          <w:titlePg/>
          <w:docGrid w:linePitch="360"/>
        </w:sectPr>
      </w:pPr>
      <w:r w:rsidRPr="00D2029A">
        <w:tab/>
      </w:r>
      <w:r w:rsidRPr="00D2029A">
        <w:tab/>
      </w:r>
      <w:r w:rsidRPr="00D2029A">
        <w:tab/>
      </w:r>
      <w:r w:rsidRPr="00D2029A">
        <w:tab/>
      </w:r>
      <w:r w:rsidRPr="00D2029A">
        <w:tab/>
      </w:r>
      <w:r w:rsidRPr="00D2029A">
        <w:tab/>
      </w:r>
      <w:r w:rsidRPr="00D2029A">
        <w:tab/>
      </w:r>
      <w:r w:rsidRPr="00D2029A">
        <w:tab/>
        <w:t>Administrative Law Judge</w:t>
      </w:r>
    </w:p>
    <w:p w14:paraId="40BA2178" w14:textId="77777777" w:rsidR="00AC5BFE" w:rsidRPr="00AC5BFE" w:rsidRDefault="00AC5BFE" w:rsidP="00AC5BFE">
      <w:pPr>
        <w:spacing w:after="160"/>
        <w:contextualSpacing/>
        <w:rPr>
          <w:rFonts w:ascii="Microsoft Sans Serif" w:eastAsia="Microsoft Sans Serif" w:hAnsi="Microsoft Sans Serif" w:cs="Microsoft Sans Serif"/>
          <w:szCs w:val="22"/>
        </w:rPr>
      </w:pPr>
      <w:r w:rsidRPr="00AC5BFE">
        <w:rPr>
          <w:rFonts w:ascii="Microsoft Sans Serif" w:eastAsia="Microsoft Sans Serif" w:hAnsi="Microsoft Sans Serif" w:cs="Microsoft Sans Serif"/>
          <w:b/>
          <w:szCs w:val="22"/>
          <w:u w:val="single"/>
        </w:rPr>
        <w:lastRenderedPageBreak/>
        <w:t>C-2018-3002741 - MIRANDA EDWARDS v. DUQUESNE LIGHT COMPANY</w:t>
      </w:r>
      <w:r w:rsidRPr="00AC5BFE">
        <w:rPr>
          <w:rFonts w:ascii="Microsoft Sans Serif" w:eastAsia="Microsoft Sans Serif" w:hAnsi="Microsoft Sans Serif" w:cs="Microsoft Sans Serif"/>
          <w:b/>
          <w:szCs w:val="22"/>
          <w:u w:val="single"/>
        </w:rPr>
        <w:cr/>
      </w:r>
      <w:r w:rsidRPr="00AC5BFE">
        <w:rPr>
          <w:rFonts w:ascii="Microsoft Sans Serif" w:eastAsia="Microsoft Sans Serif" w:hAnsi="Microsoft Sans Serif" w:cs="Microsoft Sans Serif"/>
          <w:b/>
          <w:szCs w:val="22"/>
          <w:u w:val="single"/>
        </w:rPr>
        <w:cr/>
      </w:r>
      <w:r w:rsidRPr="00AC5BFE">
        <w:rPr>
          <w:rFonts w:ascii="Microsoft Sans Serif" w:eastAsia="Microsoft Sans Serif" w:hAnsi="Microsoft Sans Serif" w:cs="Microsoft Sans Serif"/>
          <w:szCs w:val="22"/>
        </w:rPr>
        <w:t>MIRANDA GRACE EDWARDS</w:t>
      </w:r>
      <w:r w:rsidRPr="00AC5BFE">
        <w:rPr>
          <w:rFonts w:ascii="Microsoft Sans Serif" w:eastAsia="Microsoft Sans Serif" w:hAnsi="Microsoft Sans Serif" w:cs="Microsoft Sans Serif"/>
          <w:szCs w:val="22"/>
        </w:rPr>
        <w:cr/>
        <w:t>3835 ACORN STREET</w:t>
      </w:r>
      <w:r w:rsidRPr="00AC5BFE">
        <w:rPr>
          <w:rFonts w:ascii="Microsoft Sans Serif" w:eastAsia="Microsoft Sans Serif" w:hAnsi="Microsoft Sans Serif" w:cs="Microsoft Sans Serif"/>
          <w:szCs w:val="22"/>
        </w:rPr>
        <w:cr/>
        <w:t>PITTSBURGH PA  15207</w:t>
      </w:r>
      <w:r w:rsidRPr="00AC5BFE">
        <w:rPr>
          <w:rFonts w:ascii="Microsoft Sans Serif" w:eastAsia="Microsoft Sans Serif" w:hAnsi="Microsoft Sans Serif" w:cs="Microsoft Sans Serif"/>
          <w:szCs w:val="22"/>
        </w:rPr>
        <w:cr/>
      </w:r>
      <w:r w:rsidRPr="00AC5BFE">
        <w:rPr>
          <w:rFonts w:ascii="Microsoft Sans Serif" w:eastAsia="Microsoft Sans Serif" w:hAnsi="Microsoft Sans Serif" w:cs="Microsoft Sans Serif"/>
          <w:b/>
          <w:szCs w:val="22"/>
        </w:rPr>
        <w:t>412.726.8329</w:t>
      </w:r>
      <w:r w:rsidRPr="00AC5BFE">
        <w:rPr>
          <w:rFonts w:ascii="Microsoft Sans Serif" w:eastAsia="Microsoft Sans Serif" w:hAnsi="Microsoft Sans Serif" w:cs="Microsoft Sans Serif"/>
          <w:szCs w:val="22"/>
        </w:rPr>
        <w:cr/>
        <w:t>withapen@yahoo.com</w:t>
      </w:r>
    </w:p>
    <w:p w14:paraId="3FA2D488" w14:textId="77777777" w:rsidR="00AC5BFE" w:rsidRPr="00AC5BFE" w:rsidRDefault="00AC5BFE" w:rsidP="00AC5BFE">
      <w:pPr>
        <w:spacing w:after="160"/>
        <w:contextualSpacing/>
        <w:rPr>
          <w:rFonts w:ascii="Microsoft Sans Serif" w:eastAsia="Microsoft Sans Serif" w:hAnsi="Microsoft Sans Serif" w:cs="Microsoft Sans Serif"/>
          <w:szCs w:val="22"/>
        </w:rPr>
      </w:pPr>
      <w:r w:rsidRPr="00AC5BFE">
        <w:rPr>
          <w:rFonts w:ascii="Microsoft Sans Serif" w:eastAsia="Microsoft Sans Serif" w:hAnsi="Microsoft Sans Serif" w:cs="Microsoft Sans Serif"/>
          <w:szCs w:val="22"/>
        </w:rPr>
        <w:t xml:space="preserve">msea.mdew@gmail.com </w:t>
      </w:r>
    </w:p>
    <w:p w14:paraId="64C03A5F" w14:textId="77777777" w:rsidR="00AC5BFE" w:rsidRPr="00AC5BFE" w:rsidRDefault="00AC5BFE" w:rsidP="00AC5BFE">
      <w:pPr>
        <w:spacing w:after="160"/>
        <w:contextualSpacing/>
        <w:rPr>
          <w:rFonts w:ascii="Microsoft Sans Serif" w:eastAsia="Microsoft Sans Serif" w:hAnsi="Microsoft Sans Serif" w:cs="Microsoft Sans Serif"/>
          <w:szCs w:val="22"/>
        </w:rPr>
      </w:pPr>
      <w:r w:rsidRPr="00AC5BFE">
        <w:rPr>
          <w:rFonts w:ascii="Microsoft Sans Serif" w:eastAsia="Microsoft Sans Serif" w:hAnsi="Microsoft Sans Serif" w:cs="Microsoft Sans Serif"/>
          <w:szCs w:val="22"/>
        </w:rPr>
        <w:t xml:space="preserve"> </w:t>
      </w:r>
      <w:r w:rsidRPr="00AC5BFE">
        <w:rPr>
          <w:rFonts w:ascii="Microsoft Sans Serif" w:eastAsia="Microsoft Sans Serif" w:hAnsi="Microsoft Sans Serif" w:cs="Microsoft Sans Serif"/>
          <w:szCs w:val="22"/>
        </w:rPr>
        <w:cr/>
        <w:t>PAUL SHANE MILLER ESQUIRE</w:t>
      </w:r>
      <w:r w:rsidRPr="00AC5BFE">
        <w:rPr>
          <w:rFonts w:ascii="Microsoft Sans Serif" w:eastAsia="Microsoft Sans Serif" w:hAnsi="Microsoft Sans Serif" w:cs="Microsoft Sans Serif"/>
          <w:szCs w:val="22"/>
        </w:rPr>
        <w:cr/>
        <w:t>JEREMY V FARRELL ESQUIRE</w:t>
      </w:r>
    </w:p>
    <w:p w14:paraId="3D8C4DF7" w14:textId="77777777" w:rsidR="00AC5BFE" w:rsidRPr="00AC5BFE" w:rsidRDefault="00AC5BFE" w:rsidP="00AC5BFE">
      <w:pPr>
        <w:spacing w:after="160"/>
        <w:contextualSpacing/>
        <w:rPr>
          <w:rFonts w:ascii="Microsoft Sans Serif" w:eastAsia="Microsoft Sans Serif" w:hAnsi="Microsoft Sans Serif" w:cs="Microsoft Sans Serif"/>
          <w:b/>
          <w:szCs w:val="22"/>
        </w:rPr>
      </w:pPr>
      <w:r w:rsidRPr="00AC5BFE">
        <w:rPr>
          <w:rFonts w:ascii="Microsoft Sans Serif" w:eastAsia="Microsoft Sans Serif" w:hAnsi="Microsoft Sans Serif" w:cs="Microsoft Sans Serif"/>
          <w:szCs w:val="22"/>
        </w:rPr>
        <w:t xml:space="preserve">TUCKER </w:t>
      </w:r>
      <w:proofErr w:type="spellStart"/>
      <w:r w:rsidRPr="00AC5BFE">
        <w:rPr>
          <w:rFonts w:ascii="Microsoft Sans Serif" w:eastAsia="Microsoft Sans Serif" w:hAnsi="Microsoft Sans Serif" w:cs="Microsoft Sans Serif"/>
          <w:szCs w:val="22"/>
        </w:rPr>
        <w:t>ARENSBERG</w:t>
      </w:r>
      <w:proofErr w:type="spellEnd"/>
      <w:r w:rsidRPr="00AC5BFE">
        <w:rPr>
          <w:rFonts w:ascii="Microsoft Sans Serif" w:eastAsia="Microsoft Sans Serif" w:hAnsi="Microsoft Sans Serif" w:cs="Microsoft Sans Serif"/>
          <w:szCs w:val="22"/>
        </w:rPr>
        <w:t xml:space="preserve"> PC</w:t>
      </w:r>
      <w:r w:rsidRPr="00AC5BFE">
        <w:rPr>
          <w:rFonts w:ascii="Microsoft Sans Serif" w:eastAsia="Microsoft Sans Serif" w:hAnsi="Microsoft Sans Serif" w:cs="Microsoft Sans Serif"/>
          <w:szCs w:val="22"/>
        </w:rPr>
        <w:cr/>
        <w:t>1500 One PPG Place</w:t>
      </w:r>
      <w:r w:rsidRPr="00AC5BFE">
        <w:rPr>
          <w:rFonts w:ascii="Microsoft Sans Serif" w:eastAsia="Microsoft Sans Serif" w:hAnsi="Microsoft Sans Serif" w:cs="Microsoft Sans Serif"/>
          <w:szCs w:val="22"/>
        </w:rPr>
        <w:cr/>
        <w:t>PITTSBURGH PA  15222</w:t>
      </w:r>
      <w:r w:rsidRPr="00AC5BFE">
        <w:rPr>
          <w:rFonts w:ascii="Microsoft Sans Serif" w:eastAsia="Microsoft Sans Serif" w:hAnsi="Microsoft Sans Serif" w:cs="Microsoft Sans Serif"/>
          <w:szCs w:val="22"/>
        </w:rPr>
        <w:cr/>
      </w:r>
      <w:r w:rsidRPr="00AC5BFE">
        <w:rPr>
          <w:rFonts w:ascii="Microsoft Sans Serif" w:eastAsia="Microsoft Sans Serif" w:hAnsi="Microsoft Sans Serif" w:cs="Microsoft Sans Serif"/>
          <w:b/>
          <w:szCs w:val="22"/>
        </w:rPr>
        <w:t>412.594.5503</w:t>
      </w:r>
      <w:r w:rsidRPr="00AC5BFE">
        <w:rPr>
          <w:rFonts w:ascii="Microsoft Sans Serif" w:eastAsia="Microsoft Sans Serif" w:hAnsi="Microsoft Sans Serif" w:cs="Microsoft Sans Serif"/>
          <w:b/>
          <w:szCs w:val="22"/>
        </w:rPr>
        <w:cr/>
        <w:t>412.594.3938</w:t>
      </w:r>
    </w:p>
    <w:p w14:paraId="4A97D572" w14:textId="77777777" w:rsidR="00AC5BFE" w:rsidRPr="00AC5BFE" w:rsidRDefault="00AC5BFE" w:rsidP="00AC5BFE">
      <w:pPr>
        <w:spacing w:after="160"/>
        <w:contextualSpacing/>
        <w:rPr>
          <w:rFonts w:ascii="Microsoft Sans Serif" w:eastAsia="Microsoft Sans Serif" w:hAnsi="Microsoft Sans Serif" w:cs="Microsoft Sans Serif"/>
          <w:b/>
          <w:i/>
          <w:szCs w:val="22"/>
          <w:u w:val="single"/>
        </w:rPr>
      </w:pPr>
      <w:r w:rsidRPr="00AC5BFE">
        <w:rPr>
          <w:rFonts w:ascii="Microsoft Sans Serif" w:eastAsia="Microsoft Sans Serif" w:hAnsi="Microsoft Sans Serif" w:cs="Microsoft Sans Serif"/>
          <w:b/>
          <w:i/>
          <w:szCs w:val="22"/>
          <w:u w:val="single"/>
        </w:rPr>
        <w:t xml:space="preserve">Accepts E-Service </w:t>
      </w:r>
    </w:p>
    <w:p w14:paraId="3DE452A7" w14:textId="77777777" w:rsidR="00AC5BFE" w:rsidRPr="00AC5BFE" w:rsidRDefault="00AC5BFE" w:rsidP="00AC5BFE">
      <w:pPr>
        <w:spacing w:after="160" w:line="259" w:lineRule="auto"/>
        <w:rPr>
          <w:rFonts w:ascii="Calibri" w:hAnsi="Calibri"/>
          <w:sz w:val="22"/>
          <w:szCs w:val="22"/>
        </w:rPr>
      </w:pPr>
      <w:r w:rsidRPr="00AC5BFE">
        <w:rPr>
          <w:rFonts w:ascii="Microsoft Sans Serif" w:eastAsia="Microsoft Sans Serif" w:hAnsi="Microsoft Sans Serif" w:cs="Microsoft Sans Serif"/>
          <w:szCs w:val="22"/>
        </w:rPr>
        <w:cr/>
      </w:r>
    </w:p>
    <w:p w14:paraId="7CE86CEE" w14:textId="5A197B5D" w:rsidR="00291CF9" w:rsidRPr="00057980" w:rsidRDefault="00291CF9" w:rsidP="00291CF9">
      <w:pPr>
        <w:widowControl w:val="0"/>
        <w:tabs>
          <w:tab w:val="left" w:pos="0"/>
        </w:tabs>
        <w:autoSpaceDE w:val="0"/>
        <w:autoSpaceDN w:val="0"/>
        <w:adjustRightInd w:val="0"/>
        <w:jc w:val="both"/>
        <w:rPr>
          <w:rFonts w:ascii="Microsoft Sans Serif" w:hAnsi="Microsoft Sans Serif" w:cs="Microsoft Sans Serif"/>
          <w:caps/>
        </w:rPr>
      </w:pPr>
    </w:p>
    <w:sectPr w:rsidR="00291CF9" w:rsidRPr="00057980" w:rsidSect="00CE76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97DD3" w14:textId="77777777" w:rsidR="00397714" w:rsidRDefault="00397714">
      <w:r>
        <w:separator/>
      </w:r>
    </w:p>
  </w:endnote>
  <w:endnote w:type="continuationSeparator" w:id="0">
    <w:p w14:paraId="26FA9085" w14:textId="77777777" w:rsidR="00397714" w:rsidRDefault="003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F467" w14:textId="77777777" w:rsidR="00194AFB" w:rsidRDefault="00E80CE2"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7010A" w14:textId="77777777" w:rsidR="00194AFB" w:rsidRDefault="0039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498248"/>
      <w:docPartObj>
        <w:docPartGallery w:val="Page Numbers (Bottom of Page)"/>
        <w:docPartUnique/>
      </w:docPartObj>
    </w:sdtPr>
    <w:sdtEndPr>
      <w:rPr>
        <w:noProof/>
      </w:rPr>
    </w:sdtEndPr>
    <w:sdtContent>
      <w:p w14:paraId="47E60435" w14:textId="4ADCAFE7" w:rsidR="00CE76D0" w:rsidRDefault="00CE76D0">
        <w:pPr>
          <w:pStyle w:val="Footer"/>
          <w:jc w:val="center"/>
        </w:pPr>
        <w:r w:rsidRPr="00CE76D0">
          <w:rPr>
            <w:sz w:val="20"/>
            <w:szCs w:val="20"/>
          </w:rPr>
          <w:fldChar w:fldCharType="begin"/>
        </w:r>
        <w:r w:rsidRPr="00CE76D0">
          <w:rPr>
            <w:sz w:val="20"/>
            <w:szCs w:val="20"/>
          </w:rPr>
          <w:instrText xml:space="preserve"> PAGE   \* MERGEFORMAT </w:instrText>
        </w:r>
        <w:r w:rsidRPr="00CE76D0">
          <w:rPr>
            <w:sz w:val="20"/>
            <w:szCs w:val="20"/>
          </w:rPr>
          <w:fldChar w:fldCharType="separate"/>
        </w:r>
        <w:r w:rsidRPr="00CE76D0">
          <w:rPr>
            <w:noProof/>
            <w:sz w:val="20"/>
            <w:szCs w:val="20"/>
          </w:rPr>
          <w:t>2</w:t>
        </w:r>
        <w:r w:rsidRPr="00CE76D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9BE3C" w14:textId="77777777" w:rsidR="00397714" w:rsidRDefault="00397714">
      <w:r>
        <w:separator/>
      </w:r>
    </w:p>
  </w:footnote>
  <w:footnote w:type="continuationSeparator" w:id="0">
    <w:p w14:paraId="599982E6" w14:textId="77777777" w:rsidR="00397714" w:rsidRDefault="0039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F9"/>
    <w:rsid w:val="00291CF9"/>
    <w:rsid w:val="00397714"/>
    <w:rsid w:val="007B5C79"/>
    <w:rsid w:val="009B01C3"/>
    <w:rsid w:val="00AC5BFE"/>
    <w:rsid w:val="00B473B9"/>
    <w:rsid w:val="00BC4FBE"/>
    <w:rsid w:val="00CE76D0"/>
    <w:rsid w:val="00E8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C1FE"/>
  <w15:chartTrackingRefBased/>
  <w15:docId w15:val="{35AD43AF-7F82-4654-8221-E0021748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1CF9"/>
    <w:pPr>
      <w:tabs>
        <w:tab w:val="center" w:pos="4320"/>
        <w:tab w:val="right" w:pos="8640"/>
      </w:tabs>
    </w:pPr>
  </w:style>
  <w:style w:type="character" w:customStyle="1" w:styleId="FooterChar">
    <w:name w:val="Footer Char"/>
    <w:basedOn w:val="DefaultParagraphFont"/>
    <w:link w:val="Footer"/>
    <w:uiPriority w:val="99"/>
    <w:rsid w:val="00291CF9"/>
    <w:rPr>
      <w:rFonts w:ascii="Times New Roman" w:eastAsia="Times New Roman" w:hAnsi="Times New Roman" w:cs="Times New Roman"/>
      <w:sz w:val="24"/>
      <w:szCs w:val="24"/>
    </w:rPr>
  </w:style>
  <w:style w:type="character" w:styleId="PageNumber">
    <w:name w:val="page number"/>
    <w:basedOn w:val="DefaultParagraphFont"/>
    <w:rsid w:val="00291CF9"/>
  </w:style>
  <w:style w:type="character" w:styleId="Hyperlink">
    <w:name w:val="Hyperlink"/>
    <w:basedOn w:val="DefaultParagraphFont"/>
    <w:unhideWhenUsed/>
    <w:rsid w:val="00291CF9"/>
    <w:rPr>
      <w:color w:val="0000FF" w:themeColor="hyperlink"/>
      <w:u w:val="single"/>
    </w:rPr>
  </w:style>
  <w:style w:type="paragraph" w:styleId="Header">
    <w:name w:val="header"/>
    <w:basedOn w:val="Normal"/>
    <w:link w:val="HeaderChar"/>
    <w:uiPriority w:val="99"/>
    <w:unhideWhenUsed/>
    <w:rsid w:val="00CE76D0"/>
    <w:pPr>
      <w:tabs>
        <w:tab w:val="center" w:pos="4680"/>
        <w:tab w:val="right" w:pos="9360"/>
      </w:tabs>
    </w:pPr>
  </w:style>
  <w:style w:type="character" w:customStyle="1" w:styleId="HeaderChar">
    <w:name w:val="Header Char"/>
    <w:basedOn w:val="DefaultParagraphFont"/>
    <w:link w:val="Header"/>
    <w:uiPriority w:val="99"/>
    <w:rsid w:val="00CE76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3" Type="http://schemas.openxmlformats.org/officeDocument/2006/relationships/settings" Target="settings.xml"/><Relationship Id="rId7" Type="http://schemas.openxmlformats.org/officeDocument/2006/relationships/hyperlink" Target="mailto:dpalla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2020-07-09T15:38:00Z</dcterms:created>
  <dcterms:modified xsi:type="dcterms:W3CDTF">2020-07-09T15:38:00Z</dcterms:modified>
</cp:coreProperties>
</file>