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36D25B89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D95A56">
        <w:rPr>
          <w:rFonts w:cs="Arial"/>
        </w:rPr>
        <w:t>82</w:t>
      </w:r>
      <w:r w:rsidR="00176DDB">
        <w:rPr>
          <w:rFonts w:cs="Arial"/>
        </w:rPr>
        <w:t>9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51B80624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>July 15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77777777" w:rsidR="00E53284" w:rsidRDefault="00E53284" w:rsidP="00E53284">
      <w:r>
        <w:tab/>
        <w:t>RE:</w:t>
      </w:r>
      <w:r>
        <w:tab/>
        <w:t>PA PUC vs PENNSYLVANIA AMERICAN WATER COMPANY WASTEWATER</w:t>
      </w:r>
    </w:p>
    <w:p w14:paraId="5FB1E09A" w14:textId="77777777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3019371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26CC3B31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176DDB">
        <w:rPr>
          <w:rFonts w:cs="Arial"/>
        </w:rPr>
        <w:t xml:space="preserve">Svetlana </w:t>
      </w:r>
      <w:proofErr w:type="spellStart"/>
      <w:r w:rsidR="00176DDB">
        <w:rPr>
          <w:rFonts w:cs="Arial"/>
        </w:rPr>
        <w:t>Perminova</w:t>
      </w:r>
      <w:proofErr w:type="spellEnd"/>
      <w:r w:rsidR="00176DDB">
        <w:rPr>
          <w:rFonts w:cs="Arial"/>
        </w:rPr>
        <w:t xml:space="preserve"> and Viktor Ushenko</w:t>
      </w:r>
      <w:bookmarkStart w:id="0" w:name="_GoBack"/>
      <w:bookmarkEnd w:id="0"/>
      <w:r>
        <w:rPr>
          <w:rFonts w:cs="Arial"/>
        </w:rPr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176DDB"/>
    <w:rsid w:val="009F50D4"/>
    <w:rsid w:val="00D95A56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2020-07-15T16:07:00Z</dcterms:created>
  <dcterms:modified xsi:type="dcterms:W3CDTF">2020-07-15T16:07:00Z</dcterms:modified>
</cp:coreProperties>
</file>