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8B4C26" w:rsidRPr="00E65520" w14:paraId="7F7406B3" w14:textId="77777777" w:rsidTr="00E70D5A">
        <w:tc>
          <w:tcPr>
            <w:tcW w:w="2448" w:type="dxa"/>
          </w:tcPr>
          <w:p w14:paraId="6B14FBEF" w14:textId="77777777" w:rsidR="008B4C26" w:rsidRPr="00267FA7" w:rsidRDefault="008B4C26" w:rsidP="00E70D5A">
            <w:pPr>
              <w:rPr>
                <w:color w:val="auto"/>
                <w:sz w:val="26"/>
                <w:szCs w:val="26"/>
              </w:rPr>
            </w:pPr>
          </w:p>
        </w:tc>
        <w:tc>
          <w:tcPr>
            <w:tcW w:w="4230" w:type="dxa"/>
          </w:tcPr>
          <w:p w14:paraId="1F11E91A" w14:textId="77777777" w:rsidR="008B4C26" w:rsidRPr="00E65520" w:rsidRDefault="008B4C26" w:rsidP="00E70D5A">
            <w:pPr>
              <w:jc w:val="center"/>
              <w:rPr>
                <w:b/>
                <w:color w:val="auto"/>
                <w:sz w:val="26"/>
                <w:szCs w:val="26"/>
              </w:rPr>
            </w:pPr>
            <w:r w:rsidRPr="00E65520">
              <w:rPr>
                <w:b/>
                <w:color w:val="auto"/>
                <w:sz w:val="26"/>
                <w:szCs w:val="26"/>
              </w:rPr>
              <w:t>PENNSYLVANIA</w:t>
            </w:r>
          </w:p>
          <w:p w14:paraId="0D2845DE" w14:textId="77777777" w:rsidR="008B4C26" w:rsidRPr="00E65520" w:rsidRDefault="008B4C26" w:rsidP="00E70D5A">
            <w:pPr>
              <w:jc w:val="center"/>
              <w:rPr>
                <w:b/>
                <w:color w:val="auto"/>
                <w:sz w:val="26"/>
                <w:szCs w:val="26"/>
              </w:rPr>
            </w:pPr>
            <w:r w:rsidRPr="00E65520">
              <w:rPr>
                <w:b/>
                <w:color w:val="auto"/>
                <w:sz w:val="26"/>
                <w:szCs w:val="26"/>
              </w:rPr>
              <w:t>PUBLIC UTILITY COMMISSION</w:t>
            </w:r>
          </w:p>
          <w:p w14:paraId="5D0D0AB2" w14:textId="77777777" w:rsidR="008B4C26" w:rsidRPr="00E65520" w:rsidRDefault="008B4C26" w:rsidP="00E70D5A">
            <w:pPr>
              <w:jc w:val="center"/>
              <w:rPr>
                <w:color w:val="auto"/>
                <w:sz w:val="26"/>
                <w:szCs w:val="26"/>
              </w:rPr>
            </w:pPr>
            <w:r w:rsidRPr="00E65520">
              <w:rPr>
                <w:b/>
                <w:color w:val="auto"/>
                <w:sz w:val="26"/>
                <w:szCs w:val="26"/>
              </w:rPr>
              <w:t>HARRISBURG, PA  17120</w:t>
            </w:r>
          </w:p>
        </w:tc>
        <w:tc>
          <w:tcPr>
            <w:tcW w:w="2880" w:type="dxa"/>
          </w:tcPr>
          <w:p w14:paraId="58603F94" w14:textId="77777777" w:rsidR="008B4C26" w:rsidRPr="00E65520" w:rsidRDefault="008B4C26" w:rsidP="00E70D5A">
            <w:pPr>
              <w:jc w:val="center"/>
              <w:rPr>
                <w:color w:val="auto"/>
                <w:sz w:val="26"/>
                <w:szCs w:val="26"/>
              </w:rPr>
            </w:pPr>
          </w:p>
        </w:tc>
      </w:tr>
      <w:tr w:rsidR="008B4C26" w:rsidRPr="00E65520" w14:paraId="1E1D1982" w14:textId="77777777" w:rsidTr="00E70D5A">
        <w:tc>
          <w:tcPr>
            <w:tcW w:w="2448" w:type="dxa"/>
          </w:tcPr>
          <w:p w14:paraId="2131FD7C" w14:textId="77777777" w:rsidR="008B4C26" w:rsidRPr="00E65520" w:rsidRDefault="008B4C26" w:rsidP="00E70D5A">
            <w:pPr>
              <w:rPr>
                <w:color w:val="auto"/>
                <w:sz w:val="26"/>
                <w:szCs w:val="26"/>
              </w:rPr>
            </w:pPr>
          </w:p>
        </w:tc>
        <w:tc>
          <w:tcPr>
            <w:tcW w:w="4230" w:type="dxa"/>
          </w:tcPr>
          <w:p w14:paraId="15D64CA6" w14:textId="77777777" w:rsidR="008B4C26" w:rsidRPr="00E65520" w:rsidRDefault="008B4C26" w:rsidP="00E70D5A">
            <w:pPr>
              <w:rPr>
                <w:color w:val="auto"/>
                <w:sz w:val="26"/>
                <w:szCs w:val="26"/>
              </w:rPr>
            </w:pPr>
          </w:p>
        </w:tc>
        <w:tc>
          <w:tcPr>
            <w:tcW w:w="2880" w:type="dxa"/>
          </w:tcPr>
          <w:p w14:paraId="59474489" w14:textId="77777777" w:rsidR="008B4C26" w:rsidRPr="00E65520" w:rsidRDefault="008B4C26" w:rsidP="00E70D5A">
            <w:pPr>
              <w:rPr>
                <w:color w:val="auto"/>
                <w:sz w:val="26"/>
                <w:szCs w:val="26"/>
              </w:rPr>
            </w:pPr>
          </w:p>
        </w:tc>
      </w:tr>
    </w:tbl>
    <w:p w14:paraId="5D684C9E" w14:textId="77777777" w:rsidR="008B4C26" w:rsidRPr="00E65520" w:rsidRDefault="008B4C26" w:rsidP="008B4C26">
      <w:pPr>
        <w:rPr>
          <w:color w:val="auto"/>
          <w:sz w:val="26"/>
          <w:szCs w:val="26"/>
        </w:rPr>
      </w:pPr>
    </w:p>
    <w:tbl>
      <w:tblPr>
        <w:tblW w:w="9558" w:type="dxa"/>
        <w:tblLayout w:type="fixed"/>
        <w:tblLook w:val="0000" w:firstRow="0" w:lastRow="0" w:firstColumn="0" w:lastColumn="0" w:noHBand="0" w:noVBand="0"/>
      </w:tblPr>
      <w:tblGrid>
        <w:gridCol w:w="4248"/>
        <w:gridCol w:w="5310"/>
      </w:tblGrid>
      <w:tr w:rsidR="008B4C26" w:rsidRPr="00E65520" w14:paraId="63F0763E" w14:textId="77777777" w:rsidTr="00E70D5A">
        <w:tc>
          <w:tcPr>
            <w:tcW w:w="4248" w:type="dxa"/>
          </w:tcPr>
          <w:p w14:paraId="055032AD" w14:textId="77777777" w:rsidR="008B4C26" w:rsidRPr="00E65520" w:rsidRDefault="008B4C26" w:rsidP="00E70D5A">
            <w:pPr>
              <w:rPr>
                <w:color w:val="auto"/>
                <w:sz w:val="26"/>
                <w:szCs w:val="26"/>
              </w:rPr>
            </w:pPr>
          </w:p>
        </w:tc>
        <w:tc>
          <w:tcPr>
            <w:tcW w:w="5310" w:type="dxa"/>
          </w:tcPr>
          <w:p w14:paraId="70B4D230" w14:textId="114C9DA7" w:rsidR="008B4C26" w:rsidRPr="00E65520" w:rsidRDefault="008B4C26" w:rsidP="00E70D5A">
            <w:pPr>
              <w:ind w:left="720" w:firstLine="72"/>
              <w:rPr>
                <w:color w:val="auto"/>
                <w:sz w:val="26"/>
                <w:szCs w:val="26"/>
              </w:rPr>
            </w:pPr>
            <w:r w:rsidRPr="00E65520">
              <w:rPr>
                <w:color w:val="auto"/>
                <w:sz w:val="26"/>
                <w:szCs w:val="26"/>
              </w:rPr>
              <w:t xml:space="preserve">Public Meeting held </w:t>
            </w:r>
            <w:r w:rsidR="00AB1DEA">
              <w:rPr>
                <w:color w:val="auto"/>
                <w:sz w:val="26"/>
                <w:szCs w:val="26"/>
              </w:rPr>
              <w:t>Ju</w:t>
            </w:r>
            <w:r w:rsidR="005B47BF">
              <w:rPr>
                <w:color w:val="auto"/>
                <w:sz w:val="26"/>
                <w:szCs w:val="26"/>
              </w:rPr>
              <w:t>ly 16</w:t>
            </w:r>
            <w:r w:rsidRPr="00E65520">
              <w:rPr>
                <w:color w:val="auto"/>
                <w:sz w:val="26"/>
                <w:szCs w:val="26"/>
              </w:rPr>
              <w:t>, 20</w:t>
            </w:r>
            <w:r w:rsidR="00AB1DEA">
              <w:rPr>
                <w:color w:val="auto"/>
                <w:sz w:val="26"/>
                <w:szCs w:val="26"/>
              </w:rPr>
              <w:t>20</w:t>
            </w:r>
          </w:p>
        </w:tc>
      </w:tr>
      <w:tr w:rsidR="008B4C26" w:rsidRPr="00E65520" w14:paraId="4373A118" w14:textId="77777777" w:rsidTr="00E70D5A">
        <w:tc>
          <w:tcPr>
            <w:tcW w:w="4248" w:type="dxa"/>
          </w:tcPr>
          <w:p w14:paraId="1AF51DA4" w14:textId="77777777" w:rsidR="008B4C26" w:rsidRPr="00E65520" w:rsidRDefault="008B4C26" w:rsidP="00E70D5A">
            <w:pPr>
              <w:rPr>
                <w:color w:val="auto"/>
                <w:sz w:val="26"/>
                <w:szCs w:val="26"/>
              </w:rPr>
            </w:pPr>
            <w:r w:rsidRPr="00E65520">
              <w:rPr>
                <w:color w:val="auto"/>
                <w:sz w:val="26"/>
                <w:szCs w:val="26"/>
              </w:rPr>
              <w:t>Commissioners Present:</w:t>
            </w:r>
          </w:p>
        </w:tc>
        <w:tc>
          <w:tcPr>
            <w:tcW w:w="5310" w:type="dxa"/>
          </w:tcPr>
          <w:p w14:paraId="487ECC62" w14:textId="77777777" w:rsidR="008B4C26" w:rsidRPr="00E65520" w:rsidRDefault="008B4C26" w:rsidP="00E70D5A">
            <w:pPr>
              <w:rPr>
                <w:color w:val="auto"/>
                <w:sz w:val="26"/>
                <w:szCs w:val="26"/>
              </w:rPr>
            </w:pPr>
          </w:p>
        </w:tc>
      </w:tr>
    </w:tbl>
    <w:p w14:paraId="45F7F939" w14:textId="77777777" w:rsidR="008B4C26" w:rsidRPr="00E65520" w:rsidRDefault="008B4C26" w:rsidP="008B4C26">
      <w:pPr>
        <w:rPr>
          <w:color w:val="auto"/>
          <w:sz w:val="26"/>
          <w:szCs w:val="26"/>
        </w:rPr>
      </w:pPr>
    </w:p>
    <w:tbl>
      <w:tblPr>
        <w:tblW w:w="9558" w:type="dxa"/>
        <w:tblLayout w:type="fixed"/>
        <w:tblLook w:val="0000" w:firstRow="0" w:lastRow="0" w:firstColumn="0" w:lastColumn="0" w:noHBand="0" w:noVBand="0"/>
      </w:tblPr>
      <w:tblGrid>
        <w:gridCol w:w="9558"/>
      </w:tblGrid>
      <w:tr w:rsidR="008B4C26" w:rsidRPr="00E65520" w14:paraId="23999CEE" w14:textId="77777777" w:rsidTr="00E70D5A">
        <w:tc>
          <w:tcPr>
            <w:tcW w:w="9558" w:type="dxa"/>
          </w:tcPr>
          <w:tbl>
            <w:tblPr>
              <w:tblW w:w="9558" w:type="dxa"/>
              <w:tblLayout w:type="fixed"/>
              <w:tblLook w:val="0000" w:firstRow="0" w:lastRow="0" w:firstColumn="0" w:lastColumn="0" w:noHBand="0" w:noVBand="0"/>
            </w:tblPr>
            <w:tblGrid>
              <w:gridCol w:w="9558"/>
            </w:tblGrid>
            <w:tr w:rsidR="008B4C26" w:rsidRPr="00E65520" w14:paraId="6988930B" w14:textId="77777777" w:rsidTr="00E70D5A">
              <w:tc>
                <w:tcPr>
                  <w:tcW w:w="9558" w:type="dxa"/>
                  <w:shd w:val="clear" w:color="auto" w:fill="auto"/>
                </w:tcPr>
                <w:p w14:paraId="5520E1F0" w14:textId="3D736F0C" w:rsidR="008B4C26" w:rsidRPr="00E65520" w:rsidRDefault="008B4C26" w:rsidP="00E70D5A">
                  <w:pPr>
                    <w:pStyle w:val="NoSpacing"/>
                    <w:ind w:firstLine="990"/>
                    <w:rPr>
                      <w:rFonts w:ascii="Times New Roman" w:hAnsi="Times New Roman"/>
                      <w:sz w:val="26"/>
                      <w:szCs w:val="26"/>
                    </w:rPr>
                  </w:pPr>
                  <w:r w:rsidRPr="00E65520">
                    <w:rPr>
                      <w:rFonts w:ascii="Times New Roman" w:hAnsi="Times New Roman"/>
                      <w:sz w:val="26"/>
                      <w:szCs w:val="26"/>
                    </w:rPr>
                    <w:t>Gladys Brown</w:t>
                  </w:r>
                  <w:r w:rsidR="005C6B23">
                    <w:rPr>
                      <w:rFonts w:ascii="Times New Roman" w:hAnsi="Times New Roman"/>
                      <w:sz w:val="26"/>
                      <w:szCs w:val="26"/>
                    </w:rPr>
                    <w:t xml:space="preserve"> Dutrieuille</w:t>
                  </w:r>
                  <w:r w:rsidRPr="00E65520">
                    <w:rPr>
                      <w:rFonts w:ascii="Times New Roman" w:hAnsi="Times New Roman"/>
                      <w:sz w:val="26"/>
                      <w:szCs w:val="26"/>
                    </w:rPr>
                    <w:t>, Chairman</w:t>
                  </w:r>
                </w:p>
              </w:tc>
            </w:tr>
            <w:tr w:rsidR="008B4C26" w:rsidRPr="00E65520" w14:paraId="558B7752" w14:textId="77777777" w:rsidTr="00E70D5A">
              <w:tc>
                <w:tcPr>
                  <w:tcW w:w="9558" w:type="dxa"/>
                  <w:shd w:val="clear" w:color="auto" w:fill="auto"/>
                </w:tcPr>
                <w:p w14:paraId="377E0B8D" w14:textId="77777777" w:rsidR="008B4C26" w:rsidRPr="00A32363" w:rsidRDefault="008B4C26" w:rsidP="00E70D5A">
                  <w:pPr>
                    <w:ind w:firstLine="990"/>
                    <w:rPr>
                      <w:color w:val="auto"/>
                      <w:sz w:val="26"/>
                      <w:szCs w:val="26"/>
                    </w:rPr>
                  </w:pPr>
                  <w:r w:rsidRPr="00A32363">
                    <w:rPr>
                      <w:color w:val="auto"/>
                      <w:sz w:val="26"/>
                      <w:szCs w:val="26"/>
                    </w:rPr>
                    <w:t>David W. Sweet, Vice Chairman</w:t>
                  </w:r>
                </w:p>
                <w:p w14:paraId="48A8840D" w14:textId="2DA5C6E1" w:rsidR="00A32363" w:rsidRPr="00A32363" w:rsidRDefault="00A32363" w:rsidP="00A32363">
                  <w:pPr>
                    <w:rPr>
                      <w:color w:val="auto"/>
                      <w:sz w:val="26"/>
                      <w:szCs w:val="26"/>
                    </w:rPr>
                  </w:pPr>
                  <w:r w:rsidRPr="00A32363">
                    <w:rPr>
                      <w:color w:val="auto"/>
                      <w:sz w:val="26"/>
                      <w:szCs w:val="26"/>
                    </w:rPr>
                    <w:t xml:space="preserve">               John F. Coleman Jr.</w:t>
                  </w:r>
                </w:p>
                <w:p w14:paraId="03DEB3E7" w14:textId="4BCB7071" w:rsidR="00A32363" w:rsidRPr="00A32363" w:rsidRDefault="00A32363" w:rsidP="00A32363">
                  <w:pPr>
                    <w:rPr>
                      <w:color w:val="auto"/>
                      <w:sz w:val="26"/>
                      <w:szCs w:val="26"/>
                    </w:rPr>
                  </w:pPr>
                  <w:r w:rsidRPr="00A32363">
                    <w:rPr>
                      <w:color w:val="auto"/>
                      <w:sz w:val="26"/>
                      <w:szCs w:val="26"/>
                    </w:rPr>
                    <w:t xml:space="preserve">               Ralph V. Yanora</w:t>
                  </w:r>
                </w:p>
                <w:p w14:paraId="798DF20B" w14:textId="221080E5" w:rsidR="008B4C26" w:rsidRPr="00E65520" w:rsidRDefault="008B4C26" w:rsidP="00E70D5A">
                  <w:pPr>
                    <w:ind w:firstLine="990"/>
                    <w:rPr>
                      <w:color w:val="auto"/>
                      <w:sz w:val="26"/>
                      <w:szCs w:val="26"/>
                    </w:rPr>
                  </w:pPr>
                </w:p>
              </w:tc>
            </w:tr>
            <w:tr w:rsidR="008B4C26" w:rsidRPr="00E65520" w14:paraId="70DE8F07" w14:textId="77777777" w:rsidTr="00E70D5A">
              <w:tc>
                <w:tcPr>
                  <w:tcW w:w="9558" w:type="dxa"/>
                  <w:shd w:val="clear" w:color="auto" w:fill="auto"/>
                </w:tcPr>
                <w:p w14:paraId="1B9CF817" w14:textId="4F621CFF" w:rsidR="008B4C26" w:rsidRDefault="008B4C26" w:rsidP="00A32363">
                  <w:pPr>
                    <w:rPr>
                      <w:color w:val="auto"/>
                      <w:sz w:val="26"/>
                      <w:szCs w:val="26"/>
                    </w:rPr>
                  </w:pPr>
                </w:p>
                <w:p w14:paraId="794DB7AD" w14:textId="77777777" w:rsidR="00A32363" w:rsidRPr="00E65520" w:rsidRDefault="00A32363" w:rsidP="00E70D5A">
                  <w:pPr>
                    <w:ind w:firstLine="990"/>
                    <w:rPr>
                      <w:color w:val="auto"/>
                      <w:sz w:val="26"/>
                      <w:szCs w:val="26"/>
                    </w:rPr>
                  </w:pPr>
                </w:p>
                <w:p w14:paraId="6FE64B2A" w14:textId="77777777" w:rsidR="008B4C26" w:rsidRPr="00E65520" w:rsidRDefault="008B4C26" w:rsidP="00E70D5A">
                  <w:pPr>
                    <w:ind w:firstLine="990"/>
                    <w:rPr>
                      <w:sz w:val="26"/>
                      <w:szCs w:val="26"/>
                    </w:rPr>
                  </w:pPr>
                </w:p>
              </w:tc>
            </w:tr>
          </w:tbl>
          <w:p w14:paraId="2521FAA7" w14:textId="77777777" w:rsidR="008B4C26" w:rsidRPr="00E65520" w:rsidRDefault="008B4C26" w:rsidP="00E70D5A"/>
        </w:tc>
      </w:tr>
      <w:tr w:rsidR="008B4C26" w:rsidRPr="00E65520" w14:paraId="6C128E6E" w14:textId="77777777" w:rsidTr="00E70D5A">
        <w:tc>
          <w:tcPr>
            <w:tcW w:w="9558" w:type="dxa"/>
          </w:tcPr>
          <w:p w14:paraId="57261C25" w14:textId="77777777" w:rsidR="008B4C26" w:rsidRPr="00E65520" w:rsidRDefault="008B4C26" w:rsidP="00E70D5A">
            <w:pPr>
              <w:rPr>
                <w:highlight w:val="yellow"/>
              </w:rPr>
            </w:pPr>
          </w:p>
        </w:tc>
      </w:tr>
    </w:tbl>
    <w:p w14:paraId="1EEF0DBF" w14:textId="77777777" w:rsidR="008B4C26" w:rsidRPr="0080241D" w:rsidRDefault="008B4C26" w:rsidP="008B4C26">
      <w:pPr>
        <w:rPr>
          <w:color w:val="auto"/>
          <w:sz w:val="26"/>
          <w:szCs w:val="26"/>
        </w:rPr>
      </w:pPr>
    </w:p>
    <w:tbl>
      <w:tblPr>
        <w:tblW w:w="9558" w:type="dxa"/>
        <w:tblLayout w:type="fixed"/>
        <w:tblLook w:val="0000" w:firstRow="0" w:lastRow="0" w:firstColumn="0" w:lastColumn="0" w:noHBand="0" w:noVBand="0"/>
      </w:tblPr>
      <w:tblGrid>
        <w:gridCol w:w="5778"/>
        <w:gridCol w:w="3780"/>
      </w:tblGrid>
      <w:tr w:rsidR="008B4C26" w:rsidRPr="0080241D" w14:paraId="394BE301" w14:textId="77777777" w:rsidTr="00E70D5A">
        <w:tc>
          <w:tcPr>
            <w:tcW w:w="5778" w:type="dxa"/>
          </w:tcPr>
          <w:p w14:paraId="53EF0E8F" w14:textId="2964130B" w:rsidR="004053F2" w:rsidRPr="0080241D" w:rsidRDefault="004053F2" w:rsidP="004053F2">
            <w:pPr>
              <w:rPr>
                <w:color w:val="auto"/>
                <w:sz w:val="26"/>
                <w:szCs w:val="26"/>
              </w:rPr>
            </w:pPr>
            <w:bookmarkStart w:id="0" w:name="_Hlk512498809"/>
            <w:r w:rsidRPr="004053F2">
              <w:rPr>
                <w:color w:val="auto"/>
                <w:sz w:val="26"/>
                <w:szCs w:val="26"/>
              </w:rPr>
              <w:t>Petition of Duquesne Light Company for Approva</w:t>
            </w:r>
            <w:r>
              <w:rPr>
                <w:color w:val="auto"/>
                <w:sz w:val="26"/>
                <w:szCs w:val="26"/>
              </w:rPr>
              <w:t xml:space="preserve">l to </w:t>
            </w:r>
            <w:r w:rsidR="0026314C">
              <w:rPr>
                <w:color w:val="auto"/>
                <w:sz w:val="26"/>
                <w:szCs w:val="26"/>
              </w:rPr>
              <w:t>Modify its</w:t>
            </w:r>
            <w:r w:rsidRPr="004053F2">
              <w:rPr>
                <w:color w:val="auto"/>
                <w:sz w:val="26"/>
                <w:szCs w:val="26"/>
              </w:rPr>
              <w:t xml:space="preserve"> Default Service Plan for the Period </w:t>
            </w:r>
            <w:r w:rsidR="008B544F" w:rsidRPr="00B47BDE">
              <w:rPr>
                <w:rFonts w:eastAsia="Calibri"/>
                <w:color w:val="auto"/>
                <w:sz w:val="26"/>
                <w:szCs w:val="26"/>
              </w:rPr>
              <w:t>June 1, 2017, through May 31, 2021</w:t>
            </w:r>
          </w:p>
        </w:tc>
        <w:tc>
          <w:tcPr>
            <w:tcW w:w="3780" w:type="dxa"/>
          </w:tcPr>
          <w:p w14:paraId="150E6A4E" w14:textId="76ECDB4B" w:rsidR="008B4C26" w:rsidRPr="0080241D" w:rsidRDefault="008B4C26" w:rsidP="00E70D5A">
            <w:pPr>
              <w:pStyle w:val="BodyTextIndent2"/>
              <w:ind w:left="0" w:firstLine="1062"/>
              <w:jc w:val="left"/>
              <w:rPr>
                <w:color w:val="auto"/>
                <w:szCs w:val="26"/>
              </w:rPr>
            </w:pPr>
            <w:r w:rsidRPr="0080241D">
              <w:rPr>
                <w:color w:val="auto"/>
                <w:szCs w:val="26"/>
              </w:rPr>
              <w:t>Docket No</w:t>
            </w:r>
            <w:r w:rsidR="006E2BBF">
              <w:rPr>
                <w:color w:val="auto"/>
                <w:szCs w:val="26"/>
              </w:rPr>
              <w:t>.</w:t>
            </w:r>
          </w:p>
          <w:p w14:paraId="6510EA75" w14:textId="40F41727" w:rsidR="008B4C26" w:rsidRPr="0080241D" w:rsidRDefault="00B47BDE" w:rsidP="00E70D5A">
            <w:pPr>
              <w:pStyle w:val="BodyTextIndent2"/>
              <w:ind w:left="0" w:firstLine="1062"/>
              <w:jc w:val="left"/>
              <w:rPr>
                <w:color w:val="auto"/>
                <w:szCs w:val="26"/>
              </w:rPr>
            </w:pPr>
            <w:bookmarkStart w:id="1" w:name="_Hlk39211726"/>
            <w:r>
              <w:rPr>
                <w:color w:val="auto"/>
                <w:szCs w:val="26"/>
              </w:rPr>
              <w:t>P-2016-2543140</w:t>
            </w:r>
          </w:p>
          <w:bookmarkEnd w:id="1"/>
          <w:p w14:paraId="2C8AC664" w14:textId="5F338C99" w:rsidR="008B4C26" w:rsidRDefault="008B4C26" w:rsidP="00E70D5A">
            <w:pPr>
              <w:pStyle w:val="BodyTextIndent2"/>
              <w:ind w:left="0" w:firstLine="1062"/>
              <w:jc w:val="left"/>
              <w:rPr>
                <w:color w:val="auto"/>
                <w:szCs w:val="26"/>
              </w:rPr>
            </w:pPr>
          </w:p>
          <w:p w14:paraId="57A5B541" w14:textId="0B275921" w:rsidR="00B47BDE" w:rsidRDefault="00B47BDE" w:rsidP="00E70D5A">
            <w:pPr>
              <w:pStyle w:val="BodyTextIndent2"/>
              <w:ind w:left="0" w:firstLine="1062"/>
              <w:jc w:val="left"/>
              <w:rPr>
                <w:color w:val="auto"/>
                <w:szCs w:val="26"/>
              </w:rPr>
            </w:pPr>
          </w:p>
          <w:p w14:paraId="7F930AA5" w14:textId="77777777" w:rsidR="00B47BDE" w:rsidRPr="0080241D" w:rsidRDefault="00B47BDE" w:rsidP="00E70D5A">
            <w:pPr>
              <w:pStyle w:val="BodyTextIndent2"/>
              <w:ind w:left="0" w:firstLine="1062"/>
              <w:jc w:val="left"/>
              <w:rPr>
                <w:color w:val="auto"/>
                <w:szCs w:val="26"/>
              </w:rPr>
            </w:pPr>
          </w:p>
          <w:p w14:paraId="62E9AAD7" w14:textId="77777777" w:rsidR="008B4C26" w:rsidRPr="0080241D" w:rsidRDefault="008B4C26" w:rsidP="00E70D5A">
            <w:pPr>
              <w:pStyle w:val="BodyTextIndent2"/>
              <w:ind w:left="0" w:firstLine="1062"/>
              <w:jc w:val="left"/>
              <w:rPr>
                <w:color w:val="auto"/>
                <w:szCs w:val="26"/>
              </w:rPr>
            </w:pPr>
          </w:p>
        </w:tc>
      </w:tr>
    </w:tbl>
    <w:bookmarkEnd w:id="0"/>
    <w:p w14:paraId="2F508298" w14:textId="77777777" w:rsidR="008B4C26" w:rsidRPr="00E972A4" w:rsidRDefault="008B4C26" w:rsidP="008B4C26">
      <w:pPr>
        <w:pStyle w:val="Heading1"/>
        <w:rPr>
          <w:color w:val="auto"/>
          <w:szCs w:val="26"/>
        </w:rPr>
      </w:pPr>
      <w:r w:rsidRPr="00E972A4">
        <w:rPr>
          <w:color w:val="auto"/>
          <w:szCs w:val="26"/>
        </w:rPr>
        <w:t>ORDER</w:t>
      </w:r>
    </w:p>
    <w:p w14:paraId="3EAEC3E8" w14:textId="77777777" w:rsidR="008B4C26" w:rsidRPr="00E972A4" w:rsidRDefault="008B4C26" w:rsidP="008B4C26">
      <w:pPr>
        <w:jc w:val="center"/>
        <w:rPr>
          <w:b/>
          <w:color w:val="auto"/>
          <w:sz w:val="26"/>
          <w:szCs w:val="26"/>
        </w:rPr>
      </w:pPr>
    </w:p>
    <w:p w14:paraId="519E6815" w14:textId="77777777" w:rsidR="008B4C26" w:rsidRPr="00CF51AF" w:rsidRDefault="008B4C26" w:rsidP="008B4C26">
      <w:pPr>
        <w:spacing w:line="360" w:lineRule="auto"/>
        <w:rPr>
          <w:b/>
          <w:color w:val="auto"/>
          <w:sz w:val="26"/>
          <w:szCs w:val="26"/>
        </w:rPr>
      </w:pPr>
      <w:r w:rsidRPr="00E972A4">
        <w:rPr>
          <w:b/>
          <w:color w:val="auto"/>
          <w:sz w:val="26"/>
          <w:szCs w:val="26"/>
        </w:rPr>
        <w:t xml:space="preserve">BY </w:t>
      </w:r>
      <w:r w:rsidRPr="00CF51AF">
        <w:rPr>
          <w:b/>
          <w:color w:val="auto"/>
          <w:sz w:val="26"/>
          <w:szCs w:val="26"/>
        </w:rPr>
        <w:t>THE COMMISSION:</w:t>
      </w:r>
    </w:p>
    <w:p w14:paraId="450BCE70" w14:textId="77777777" w:rsidR="008B4C26" w:rsidRPr="00CF51AF" w:rsidRDefault="008B4C26" w:rsidP="008B4C26">
      <w:pPr>
        <w:contextualSpacing/>
        <w:rPr>
          <w:color w:val="auto"/>
          <w:sz w:val="26"/>
          <w:szCs w:val="26"/>
        </w:rPr>
      </w:pPr>
    </w:p>
    <w:p w14:paraId="70FB6C3C" w14:textId="3DF9AA16" w:rsidR="008B4C26" w:rsidRDefault="008B4C26" w:rsidP="002D19F5">
      <w:pPr>
        <w:autoSpaceDE w:val="0"/>
        <w:autoSpaceDN w:val="0"/>
        <w:adjustRightInd w:val="0"/>
        <w:spacing w:line="360" w:lineRule="auto"/>
        <w:ind w:firstLine="720"/>
        <w:contextualSpacing/>
        <w:rPr>
          <w:rFonts w:ascii="TimesNewRomanPSMT" w:eastAsia="Calibri" w:hAnsi="TimesNewRomanPSMT" w:cs="TimesNewRomanPSMT"/>
          <w:color w:val="auto"/>
          <w:szCs w:val="24"/>
        </w:rPr>
      </w:pPr>
      <w:r w:rsidRPr="00CF51AF">
        <w:rPr>
          <w:color w:val="auto"/>
          <w:sz w:val="26"/>
          <w:szCs w:val="26"/>
        </w:rPr>
        <w:t xml:space="preserve">On </w:t>
      </w:r>
      <w:r w:rsidR="00B47BDE">
        <w:rPr>
          <w:color w:val="auto"/>
          <w:sz w:val="26"/>
          <w:szCs w:val="26"/>
        </w:rPr>
        <w:t>April 8, 2020</w:t>
      </w:r>
      <w:r w:rsidRPr="00CF51AF">
        <w:rPr>
          <w:color w:val="auto"/>
          <w:sz w:val="26"/>
          <w:szCs w:val="26"/>
        </w:rPr>
        <w:t xml:space="preserve">, </w:t>
      </w:r>
      <w:bookmarkStart w:id="2" w:name="_Hlk513126262"/>
      <w:r w:rsidR="00B47BDE">
        <w:rPr>
          <w:color w:val="auto"/>
          <w:sz w:val="26"/>
          <w:szCs w:val="26"/>
        </w:rPr>
        <w:t>Duquesne Light Company</w:t>
      </w:r>
      <w:r w:rsidRPr="00CF51AF">
        <w:rPr>
          <w:color w:val="auto"/>
          <w:sz w:val="26"/>
          <w:szCs w:val="26"/>
        </w:rPr>
        <w:t xml:space="preserve"> (</w:t>
      </w:r>
      <w:r w:rsidR="002D19F5">
        <w:rPr>
          <w:color w:val="auto"/>
          <w:sz w:val="26"/>
          <w:szCs w:val="26"/>
        </w:rPr>
        <w:t>Duquesne Light</w:t>
      </w:r>
      <w:r w:rsidRPr="00CF51AF">
        <w:rPr>
          <w:color w:val="auto"/>
          <w:sz w:val="26"/>
          <w:szCs w:val="26"/>
        </w:rPr>
        <w:t xml:space="preserve">), </w:t>
      </w:r>
      <w:r w:rsidR="006A762A" w:rsidRPr="00CF51AF">
        <w:rPr>
          <w:color w:val="auto"/>
          <w:sz w:val="26"/>
          <w:szCs w:val="26"/>
        </w:rPr>
        <w:t>Utility Code 110</w:t>
      </w:r>
      <w:r w:rsidR="002D19F5">
        <w:rPr>
          <w:color w:val="auto"/>
          <w:sz w:val="26"/>
          <w:szCs w:val="26"/>
        </w:rPr>
        <w:t>15</w:t>
      </w:r>
      <w:r w:rsidR="006A762A" w:rsidRPr="00CF51AF">
        <w:rPr>
          <w:color w:val="auto"/>
          <w:sz w:val="26"/>
          <w:szCs w:val="26"/>
        </w:rPr>
        <w:t>0,</w:t>
      </w:r>
      <w:r w:rsidR="002E6509" w:rsidRPr="00CF51AF">
        <w:rPr>
          <w:color w:val="auto"/>
          <w:sz w:val="26"/>
          <w:szCs w:val="26"/>
        </w:rPr>
        <w:t xml:space="preserve"> </w:t>
      </w:r>
      <w:r w:rsidR="00B47BDE">
        <w:rPr>
          <w:color w:val="auto"/>
          <w:sz w:val="26"/>
          <w:szCs w:val="26"/>
        </w:rPr>
        <w:t xml:space="preserve">filed a </w:t>
      </w:r>
      <w:r w:rsidR="00B47BDE" w:rsidRPr="00B47BDE">
        <w:rPr>
          <w:rFonts w:eastAsia="Calibri"/>
          <w:color w:val="auto"/>
          <w:sz w:val="26"/>
          <w:szCs w:val="26"/>
        </w:rPr>
        <w:t xml:space="preserve">Petition for Approval to Modify </w:t>
      </w:r>
      <w:bookmarkStart w:id="3" w:name="_Hlk43893857"/>
      <w:r w:rsidR="00B47BDE" w:rsidRPr="00B47BDE">
        <w:rPr>
          <w:rFonts w:eastAsia="Calibri"/>
          <w:color w:val="auto"/>
          <w:sz w:val="26"/>
          <w:szCs w:val="26"/>
        </w:rPr>
        <w:t xml:space="preserve">the Procurement Schedule for its Default Service Plan </w:t>
      </w:r>
      <w:r w:rsidR="00EC6A4D">
        <w:rPr>
          <w:rFonts w:eastAsia="Calibri"/>
          <w:color w:val="auto"/>
          <w:sz w:val="26"/>
          <w:szCs w:val="26"/>
        </w:rPr>
        <w:t xml:space="preserve">(DSP) </w:t>
      </w:r>
      <w:r w:rsidR="00B47BDE" w:rsidRPr="00B47BDE">
        <w:rPr>
          <w:rFonts w:eastAsia="Calibri"/>
          <w:color w:val="auto"/>
          <w:sz w:val="26"/>
          <w:szCs w:val="26"/>
        </w:rPr>
        <w:t>for the Period June 1, 2017, through May 31, 2021</w:t>
      </w:r>
      <w:r w:rsidR="002D19F5">
        <w:rPr>
          <w:rFonts w:eastAsia="Calibri"/>
          <w:color w:val="auto"/>
          <w:sz w:val="26"/>
          <w:szCs w:val="26"/>
        </w:rPr>
        <w:t xml:space="preserve"> </w:t>
      </w:r>
      <w:bookmarkEnd w:id="3"/>
      <w:r w:rsidR="002D19F5">
        <w:rPr>
          <w:rFonts w:eastAsia="Calibri"/>
          <w:color w:val="auto"/>
          <w:sz w:val="26"/>
          <w:szCs w:val="26"/>
        </w:rPr>
        <w:t>(Petition)</w:t>
      </w:r>
      <w:r w:rsidR="002E6509">
        <w:rPr>
          <w:color w:val="auto"/>
          <w:sz w:val="26"/>
          <w:szCs w:val="26"/>
        </w:rPr>
        <w:t>.</w:t>
      </w:r>
      <w:r w:rsidR="001053CC">
        <w:rPr>
          <w:color w:val="auto"/>
          <w:sz w:val="26"/>
          <w:szCs w:val="26"/>
        </w:rPr>
        <w:t xml:space="preserve">  </w:t>
      </w:r>
      <w:bookmarkEnd w:id="2"/>
      <w:r w:rsidR="008F4D90">
        <w:rPr>
          <w:color w:val="auto"/>
          <w:sz w:val="26"/>
          <w:szCs w:val="26"/>
        </w:rPr>
        <w:t>Duquesne Light</w:t>
      </w:r>
      <w:r w:rsidR="008F4D90" w:rsidRPr="00B82D81">
        <w:rPr>
          <w:color w:val="auto"/>
          <w:sz w:val="26"/>
          <w:szCs w:val="26"/>
        </w:rPr>
        <w:t xml:space="preserve"> served the </w:t>
      </w:r>
      <w:r w:rsidR="008F4D90" w:rsidRPr="00B47BDE">
        <w:rPr>
          <w:rFonts w:eastAsia="Calibri"/>
          <w:color w:val="auto"/>
          <w:sz w:val="26"/>
          <w:szCs w:val="26"/>
        </w:rPr>
        <w:t xml:space="preserve">Petition </w:t>
      </w:r>
      <w:r w:rsidR="008F4D90" w:rsidRPr="00B82D81">
        <w:rPr>
          <w:color w:val="auto"/>
          <w:sz w:val="26"/>
          <w:szCs w:val="26"/>
        </w:rPr>
        <w:t>on the Commission’s Bureau of Investigation and Enforcement, the Office of Consumer Advocate, the Office of Small Business Advocate</w:t>
      </w:r>
      <w:r w:rsidR="008F4D90">
        <w:rPr>
          <w:color w:val="auto"/>
          <w:sz w:val="26"/>
          <w:szCs w:val="26"/>
        </w:rPr>
        <w:t>,</w:t>
      </w:r>
      <w:r w:rsidR="008F4D90" w:rsidRPr="00B82D81">
        <w:rPr>
          <w:color w:val="auto"/>
          <w:sz w:val="26"/>
          <w:szCs w:val="26"/>
        </w:rPr>
        <w:t xml:space="preserve"> and parties of record to Docket No</w:t>
      </w:r>
      <w:r w:rsidR="008F4D90">
        <w:rPr>
          <w:color w:val="auto"/>
          <w:sz w:val="26"/>
          <w:szCs w:val="26"/>
        </w:rPr>
        <w:t xml:space="preserve">. </w:t>
      </w:r>
      <w:r w:rsidR="008F4D90" w:rsidRPr="00B82D81">
        <w:rPr>
          <w:color w:val="auto"/>
          <w:sz w:val="26"/>
          <w:szCs w:val="26"/>
        </w:rPr>
        <w:t>P-2016-2</w:t>
      </w:r>
      <w:r w:rsidR="008F4D90">
        <w:rPr>
          <w:color w:val="auto"/>
          <w:sz w:val="26"/>
          <w:szCs w:val="26"/>
        </w:rPr>
        <w:t>543140.  No answers or comments were filed in response to Duquesne Light’s Petition.</w:t>
      </w:r>
      <w:r w:rsidR="00A67B07">
        <w:rPr>
          <w:color w:val="auto"/>
          <w:sz w:val="26"/>
          <w:szCs w:val="26"/>
        </w:rPr>
        <w:t xml:space="preserve">  For the reasons expressed in this Order, the Commission will grant the Petition</w:t>
      </w:r>
      <w:r w:rsidR="002D2202">
        <w:rPr>
          <w:color w:val="auto"/>
          <w:sz w:val="26"/>
          <w:szCs w:val="26"/>
        </w:rPr>
        <w:t>.</w:t>
      </w:r>
    </w:p>
    <w:p w14:paraId="28188CCE" w14:textId="77777777" w:rsidR="002F3821" w:rsidRDefault="002F3821" w:rsidP="002D19F5">
      <w:pPr>
        <w:autoSpaceDE w:val="0"/>
        <w:autoSpaceDN w:val="0"/>
        <w:adjustRightInd w:val="0"/>
        <w:spacing w:line="360" w:lineRule="auto"/>
        <w:ind w:firstLine="720"/>
        <w:contextualSpacing/>
        <w:rPr>
          <w:rFonts w:ascii="TimesNewRomanPSMT" w:eastAsia="Calibri" w:hAnsi="TimesNewRomanPSMT" w:cs="TimesNewRomanPSMT"/>
          <w:color w:val="auto"/>
          <w:szCs w:val="24"/>
        </w:rPr>
      </w:pPr>
    </w:p>
    <w:p w14:paraId="0F0C91CB" w14:textId="11182F30" w:rsidR="0094275E" w:rsidRDefault="005E7429" w:rsidP="00F20274">
      <w:pPr>
        <w:autoSpaceDE w:val="0"/>
        <w:autoSpaceDN w:val="0"/>
        <w:adjustRightInd w:val="0"/>
        <w:spacing w:line="360" w:lineRule="auto"/>
        <w:ind w:firstLine="720"/>
        <w:contextualSpacing/>
        <w:rPr>
          <w:color w:val="auto"/>
          <w:sz w:val="26"/>
          <w:szCs w:val="26"/>
        </w:rPr>
      </w:pPr>
      <w:r>
        <w:rPr>
          <w:color w:val="auto"/>
          <w:sz w:val="26"/>
          <w:szCs w:val="26"/>
        </w:rPr>
        <w:lastRenderedPageBreak/>
        <w:t xml:space="preserve">Duquesne Light states it conducts Requests for Proposals (RFPs) for fixed-price full requirements (FPFR) supply contracts in September and March of each year, for </w:t>
      </w:r>
      <w:r w:rsidR="005B47BF">
        <w:rPr>
          <w:color w:val="auto"/>
          <w:sz w:val="26"/>
          <w:szCs w:val="26"/>
        </w:rPr>
        <w:t xml:space="preserve">delivery of the associated products commencing </w:t>
      </w:r>
      <w:r>
        <w:rPr>
          <w:color w:val="auto"/>
          <w:sz w:val="26"/>
          <w:szCs w:val="26"/>
        </w:rPr>
        <w:t xml:space="preserve">the following December 1 and June 1, respectively.  </w:t>
      </w:r>
      <w:r w:rsidR="002F3821" w:rsidRPr="002F3821">
        <w:rPr>
          <w:color w:val="auto"/>
          <w:sz w:val="26"/>
          <w:szCs w:val="26"/>
        </w:rPr>
        <w:t>Duquesne</w:t>
      </w:r>
      <w:r w:rsidR="005B47BF">
        <w:rPr>
          <w:color w:val="auto"/>
          <w:sz w:val="26"/>
          <w:szCs w:val="26"/>
        </w:rPr>
        <w:t xml:space="preserve"> </w:t>
      </w:r>
      <w:r w:rsidR="002F3821" w:rsidRPr="002F3821">
        <w:rPr>
          <w:color w:val="auto"/>
          <w:sz w:val="26"/>
          <w:szCs w:val="26"/>
        </w:rPr>
        <w:t>Light</w:t>
      </w:r>
      <w:r w:rsidR="005B47BF">
        <w:rPr>
          <w:color w:val="auto"/>
          <w:sz w:val="26"/>
          <w:szCs w:val="26"/>
        </w:rPr>
        <w:t xml:space="preserve">’s </w:t>
      </w:r>
      <w:r w:rsidR="002F3821" w:rsidRPr="002F3821">
        <w:rPr>
          <w:color w:val="auto"/>
          <w:sz w:val="26"/>
          <w:szCs w:val="26"/>
        </w:rPr>
        <w:t xml:space="preserve">Petition </w:t>
      </w:r>
      <w:r w:rsidR="00F20274">
        <w:rPr>
          <w:color w:val="auto"/>
          <w:sz w:val="26"/>
          <w:szCs w:val="26"/>
        </w:rPr>
        <w:t>seek</w:t>
      </w:r>
      <w:r w:rsidR="005B47BF">
        <w:rPr>
          <w:color w:val="auto"/>
          <w:sz w:val="26"/>
          <w:szCs w:val="26"/>
        </w:rPr>
        <w:t>s</w:t>
      </w:r>
      <w:r w:rsidR="00F20274">
        <w:rPr>
          <w:color w:val="auto"/>
          <w:sz w:val="26"/>
          <w:szCs w:val="26"/>
        </w:rPr>
        <w:t xml:space="preserve"> </w:t>
      </w:r>
      <w:r w:rsidR="00DE75E7">
        <w:rPr>
          <w:color w:val="auto"/>
          <w:sz w:val="26"/>
          <w:szCs w:val="26"/>
        </w:rPr>
        <w:t>approval to modify</w:t>
      </w:r>
      <w:r w:rsidR="005B47BF">
        <w:rPr>
          <w:color w:val="auto"/>
          <w:sz w:val="26"/>
          <w:szCs w:val="26"/>
        </w:rPr>
        <w:t xml:space="preserve"> the</w:t>
      </w:r>
      <w:r w:rsidR="00DE75E7">
        <w:rPr>
          <w:color w:val="auto"/>
          <w:sz w:val="26"/>
          <w:szCs w:val="26"/>
        </w:rPr>
        <w:t xml:space="preserve"> upcoming September 2020 procurement of certain tranches of Residential and Small Commercial </w:t>
      </w:r>
      <w:r w:rsidR="008B6D13">
        <w:rPr>
          <w:color w:val="auto"/>
          <w:sz w:val="26"/>
          <w:szCs w:val="26"/>
        </w:rPr>
        <w:t>and</w:t>
      </w:r>
      <w:r w:rsidR="00DE75E7">
        <w:rPr>
          <w:color w:val="auto"/>
          <w:sz w:val="26"/>
          <w:szCs w:val="26"/>
        </w:rPr>
        <w:t xml:space="preserve"> Industrial</w:t>
      </w:r>
      <w:r w:rsidR="00445709">
        <w:rPr>
          <w:color w:val="auto"/>
          <w:sz w:val="26"/>
          <w:szCs w:val="26"/>
        </w:rPr>
        <w:t xml:space="preserve"> (C&amp;I)</w:t>
      </w:r>
      <w:r w:rsidR="00DE75E7">
        <w:rPr>
          <w:color w:val="auto"/>
          <w:sz w:val="26"/>
          <w:szCs w:val="26"/>
        </w:rPr>
        <w:t xml:space="preserve"> default supply contracts in recognition of </w:t>
      </w:r>
      <w:r w:rsidR="002F3821" w:rsidRPr="002F3821">
        <w:rPr>
          <w:color w:val="auto"/>
          <w:sz w:val="26"/>
          <w:szCs w:val="26"/>
        </w:rPr>
        <w:t>an ongoing proceeding</w:t>
      </w:r>
      <w:r w:rsidR="002F3821" w:rsidRPr="002F3821">
        <w:rPr>
          <w:rStyle w:val="FootnoteReference"/>
          <w:color w:val="auto"/>
          <w:sz w:val="26"/>
          <w:szCs w:val="26"/>
        </w:rPr>
        <w:footnoteReference w:id="2"/>
      </w:r>
      <w:r w:rsidR="002F3821" w:rsidRPr="002F3821">
        <w:rPr>
          <w:color w:val="auto"/>
          <w:sz w:val="26"/>
          <w:szCs w:val="26"/>
        </w:rPr>
        <w:t xml:space="preserve"> at the Federal Energy Regulatory Commission (FERC) concerning PJM Interconnection, </w:t>
      </w:r>
      <w:r w:rsidR="00CD653A">
        <w:rPr>
          <w:color w:val="auto"/>
          <w:sz w:val="26"/>
          <w:szCs w:val="26"/>
        </w:rPr>
        <w:t>LLC</w:t>
      </w:r>
      <w:r w:rsidR="002F3821" w:rsidRPr="002F3821">
        <w:rPr>
          <w:color w:val="auto"/>
          <w:sz w:val="26"/>
          <w:szCs w:val="26"/>
        </w:rPr>
        <w:t xml:space="preserve">’s (PJM) Base Residual Auction for </w:t>
      </w:r>
      <w:r w:rsidR="00BB38BD">
        <w:rPr>
          <w:color w:val="auto"/>
          <w:sz w:val="26"/>
          <w:szCs w:val="26"/>
        </w:rPr>
        <w:t xml:space="preserve">the pricing of </w:t>
      </w:r>
      <w:r w:rsidR="002F3821" w:rsidRPr="002F3821">
        <w:rPr>
          <w:color w:val="auto"/>
          <w:sz w:val="26"/>
          <w:szCs w:val="26"/>
        </w:rPr>
        <w:t>capacity</w:t>
      </w:r>
      <w:r w:rsidR="00BB38BD">
        <w:rPr>
          <w:color w:val="auto"/>
          <w:sz w:val="26"/>
          <w:szCs w:val="26"/>
        </w:rPr>
        <w:t>.</w:t>
      </w:r>
      <w:r w:rsidR="00F20274">
        <w:rPr>
          <w:color w:val="auto"/>
          <w:sz w:val="26"/>
          <w:szCs w:val="26"/>
        </w:rPr>
        <w:t xml:space="preserve">  </w:t>
      </w:r>
      <w:r w:rsidR="001A3D20">
        <w:rPr>
          <w:color w:val="auto"/>
          <w:sz w:val="26"/>
          <w:szCs w:val="26"/>
        </w:rPr>
        <w:t>Petition at 1-2.</w:t>
      </w:r>
    </w:p>
    <w:p w14:paraId="2938A1E1" w14:textId="77777777" w:rsidR="0094275E" w:rsidRDefault="0094275E" w:rsidP="00F20274">
      <w:pPr>
        <w:autoSpaceDE w:val="0"/>
        <w:autoSpaceDN w:val="0"/>
        <w:adjustRightInd w:val="0"/>
        <w:spacing w:line="360" w:lineRule="auto"/>
        <w:ind w:firstLine="720"/>
        <w:contextualSpacing/>
        <w:rPr>
          <w:color w:val="auto"/>
          <w:sz w:val="26"/>
          <w:szCs w:val="26"/>
        </w:rPr>
      </w:pPr>
    </w:p>
    <w:p w14:paraId="702AA961" w14:textId="49C57587" w:rsidR="009C42F3" w:rsidRDefault="008B544F" w:rsidP="00F20274">
      <w:pPr>
        <w:autoSpaceDE w:val="0"/>
        <w:autoSpaceDN w:val="0"/>
        <w:adjustRightInd w:val="0"/>
        <w:spacing w:line="360" w:lineRule="auto"/>
        <w:ind w:firstLine="720"/>
        <w:contextualSpacing/>
        <w:rPr>
          <w:sz w:val="26"/>
          <w:szCs w:val="26"/>
        </w:rPr>
      </w:pPr>
      <w:r w:rsidRPr="00F20274">
        <w:rPr>
          <w:color w:val="auto"/>
          <w:sz w:val="26"/>
          <w:szCs w:val="26"/>
        </w:rPr>
        <w:t>Duquesne Light states that</w:t>
      </w:r>
      <w:r w:rsidR="00F774A2" w:rsidRPr="00F20274">
        <w:rPr>
          <w:color w:val="auto"/>
          <w:sz w:val="26"/>
          <w:szCs w:val="26"/>
        </w:rPr>
        <w:t xml:space="preserve"> the</w:t>
      </w:r>
      <w:r w:rsidRPr="00F20274">
        <w:rPr>
          <w:color w:val="auto"/>
          <w:sz w:val="26"/>
          <w:szCs w:val="26"/>
        </w:rPr>
        <w:t xml:space="preserve"> FERC proceeding has delayed the establishment of</w:t>
      </w:r>
      <w:r w:rsidR="0021049A" w:rsidRPr="00F20274">
        <w:rPr>
          <w:color w:val="auto"/>
          <w:sz w:val="26"/>
          <w:szCs w:val="26"/>
        </w:rPr>
        <w:t xml:space="preserve"> </w:t>
      </w:r>
      <w:r w:rsidRPr="00F20274">
        <w:rPr>
          <w:color w:val="auto"/>
          <w:sz w:val="26"/>
          <w:szCs w:val="26"/>
        </w:rPr>
        <w:t>capacity pric</w:t>
      </w:r>
      <w:r w:rsidR="0021049A" w:rsidRPr="00F20274">
        <w:rPr>
          <w:color w:val="auto"/>
          <w:sz w:val="26"/>
          <w:szCs w:val="26"/>
        </w:rPr>
        <w:t>ing</w:t>
      </w:r>
      <w:r w:rsidRPr="00F20274">
        <w:rPr>
          <w:color w:val="auto"/>
          <w:sz w:val="26"/>
          <w:szCs w:val="26"/>
        </w:rPr>
        <w:t xml:space="preserve"> for the delivery period beginning June 1, 2022</w:t>
      </w:r>
      <w:r w:rsidR="002F3821" w:rsidRPr="00F20274">
        <w:rPr>
          <w:color w:val="auto"/>
          <w:sz w:val="26"/>
          <w:szCs w:val="26"/>
        </w:rPr>
        <w:t>, and that t</w:t>
      </w:r>
      <w:r w:rsidRPr="00F20274">
        <w:rPr>
          <w:color w:val="auto"/>
          <w:sz w:val="26"/>
          <w:szCs w:val="26"/>
        </w:rPr>
        <w:t>he market price for capacity</w:t>
      </w:r>
      <w:r w:rsidR="00BB38BD" w:rsidRPr="00F20274">
        <w:rPr>
          <w:color w:val="auto"/>
          <w:sz w:val="26"/>
          <w:szCs w:val="26"/>
        </w:rPr>
        <w:t xml:space="preserve"> </w:t>
      </w:r>
      <w:r w:rsidR="00EC7D9C">
        <w:rPr>
          <w:color w:val="auto"/>
          <w:sz w:val="26"/>
          <w:szCs w:val="26"/>
        </w:rPr>
        <w:t xml:space="preserve">will </w:t>
      </w:r>
      <w:r w:rsidR="00EC7D9C" w:rsidRPr="00F20274">
        <w:rPr>
          <w:color w:val="auto"/>
          <w:sz w:val="26"/>
          <w:szCs w:val="26"/>
        </w:rPr>
        <w:t xml:space="preserve">not be known for the full contractual supply period for </w:t>
      </w:r>
      <w:r w:rsidR="00EC7D9C">
        <w:rPr>
          <w:color w:val="auto"/>
          <w:sz w:val="26"/>
          <w:szCs w:val="26"/>
        </w:rPr>
        <w:t xml:space="preserve">certain </w:t>
      </w:r>
      <w:r w:rsidR="00EC7D9C" w:rsidRPr="00F20274">
        <w:rPr>
          <w:color w:val="auto"/>
          <w:sz w:val="26"/>
          <w:szCs w:val="26"/>
        </w:rPr>
        <w:t xml:space="preserve"> FPFR supply contracts that Duquesne Light is to procure in September of 2020 under </w:t>
      </w:r>
      <w:r w:rsidR="008214D3">
        <w:rPr>
          <w:color w:val="auto"/>
          <w:sz w:val="26"/>
          <w:szCs w:val="26"/>
        </w:rPr>
        <w:t>its</w:t>
      </w:r>
      <w:r w:rsidR="00EC6A4D">
        <w:rPr>
          <w:color w:val="auto"/>
          <w:sz w:val="26"/>
          <w:szCs w:val="26"/>
        </w:rPr>
        <w:t xml:space="preserve"> approved</w:t>
      </w:r>
      <w:r w:rsidR="008214D3">
        <w:rPr>
          <w:color w:val="auto"/>
          <w:sz w:val="26"/>
          <w:szCs w:val="26"/>
        </w:rPr>
        <w:t xml:space="preserve"> </w:t>
      </w:r>
      <w:r w:rsidR="00EC7D9C" w:rsidRPr="00F20274">
        <w:rPr>
          <w:color w:val="auto"/>
          <w:sz w:val="26"/>
          <w:szCs w:val="26"/>
        </w:rPr>
        <w:t>DSP VIII.</w:t>
      </w:r>
      <w:r w:rsidR="004F75AE">
        <w:rPr>
          <w:color w:val="auto"/>
          <w:sz w:val="26"/>
          <w:szCs w:val="26"/>
        </w:rPr>
        <w:t xml:space="preserve"> </w:t>
      </w:r>
      <w:r w:rsidR="00EC7D9C" w:rsidRPr="00F20274">
        <w:rPr>
          <w:color w:val="auto"/>
          <w:sz w:val="26"/>
          <w:szCs w:val="26"/>
        </w:rPr>
        <w:t xml:space="preserve"> </w:t>
      </w:r>
      <w:r w:rsidR="00EC7D9C">
        <w:rPr>
          <w:color w:val="auto"/>
          <w:sz w:val="26"/>
          <w:szCs w:val="26"/>
        </w:rPr>
        <w:t xml:space="preserve">Duquesne Light states </w:t>
      </w:r>
      <w:r w:rsidR="00BB38BD" w:rsidRPr="00F20274">
        <w:rPr>
          <w:color w:val="auto"/>
          <w:sz w:val="26"/>
          <w:szCs w:val="26"/>
        </w:rPr>
        <w:t xml:space="preserve">the </w:t>
      </w:r>
      <w:r w:rsidR="002137CF">
        <w:rPr>
          <w:color w:val="auto"/>
          <w:sz w:val="26"/>
          <w:szCs w:val="26"/>
        </w:rPr>
        <w:t>24</w:t>
      </w:r>
      <w:r w:rsidR="002137CF">
        <w:rPr>
          <w:color w:val="auto"/>
          <w:sz w:val="26"/>
          <w:szCs w:val="26"/>
        </w:rPr>
        <w:noBreakHyphen/>
      </w:r>
      <w:r w:rsidR="00BB38BD" w:rsidRPr="00F20274">
        <w:rPr>
          <w:color w:val="auto"/>
          <w:sz w:val="26"/>
          <w:szCs w:val="26"/>
        </w:rPr>
        <w:t>month</w:t>
      </w:r>
      <w:r w:rsidR="0021049A" w:rsidRPr="00F20274">
        <w:rPr>
          <w:color w:val="auto"/>
          <w:sz w:val="26"/>
          <w:szCs w:val="26"/>
        </w:rPr>
        <w:t xml:space="preserve"> </w:t>
      </w:r>
      <w:r w:rsidR="00BB38BD" w:rsidRPr="00F20274">
        <w:rPr>
          <w:color w:val="auto"/>
          <w:sz w:val="26"/>
          <w:szCs w:val="26"/>
        </w:rPr>
        <w:t>FPFR supply contracts scheduled for procurement in September 2020 would extend into the 2022/2023 unpriced capacity period.</w:t>
      </w:r>
      <w:r w:rsidR="00445709">
        <w:rPr>
          <w:color w:val="auto"/>
          <w:sz w:val="26"/>
          <w:szCs w:val="26"/>
        </w:rPr>
        <w:t xml:space="preserve">  Duquesne Light further states it will address the procurement of the </w:t>
      </w:r>
      <w:r w:rsidR="00A300F5">
        <w:rPr>
          <w:color w:val="auto"/>
          <w:sz w:val="26"/>
          <w:szCs w:val="26"/>
        </w:rPr>
        <w:t xml:space="preserve">affected </w:t>
      </w:r>
      <w:r w:rsidR="00445709">
        <w:rPr>
          <w:color w:val="auto"/>
          <w:sz w:val="26"/>
          <w:szCs w:val="26"/>
        </w:rPr>
        <w:t>default supply (i.e. the portion of default supply for the period from December 1, 2021 through November 30, 2022, which would otherwise be procured through the September 2020 RFPs) as part of its upcoming DSP IX proposal.</w:t>
      </w:r>
      <w:r w:rsidR="001A3D20">
        <w:rPr>
          <w:color w:val="auto"/>
          <w:sz w:val="26"/>
          <w:szCs w:val="26"/>
        </w:rPr>
        <w:t xml:space="preserve">  Petition at </w:t>
      </w:r>
      <w:r w:rsidR="00B03042">
        <w:rPr>
          <w:color w:val="auto"/>
          <w:sz w:val="26"/>
          <w:szCs w:val="26"/>
        </w:rPr>
        <w:t>2.</w:t>
      </w:r>
    </w:p>
    <w:p w14:paraId="13B65855" w14:textId="531C75F2" w:rsidR="00116334" w:rsidRDefault="0021049A" w:rsidP="00263079">
      <w:pPr>
        <w:pStyle w:val="normal-p0"/>
        <w:shd w:val="clear" w:color="auto" w:fill="FFFFFF"/>
        <w:spacing w:after="285" w:line="360" w:lineRule="auto"/>
        <w:ind w:firstLine="720"/>
        <w:rPr>
          <w:sz w:val="26"/>
          <w:szCs w:val="26"/>
        </w:rPr>
      </w:pPr>
      <w:r>
        <w:rPr>
          <w:sz w:val="26"/>
          <w:szCs w:val="26"/>
        </w:rPr>
        <w:t>Duquesne Light</w:t>
      </w:r>
      <w:r w:rsidRPr="0021049A">
        <w:rPr>
          <w:sz w:val="26"/>
          <w:szCs w:val="26"/>
        </w:rPr>
        <w:t xml:space="preserve"> proposes to shorten the terms of these FPFR supply contracts from 24 months to 12 months</w:t>
      </w:r>
      <w:r w:rsidR="0087410D">
        <w:rPr>
          <w:sz w:val="26"/>
          <w:szCs w:val="26"/>
        </w:rPr>
        <w:t xml:space="preserve"> to mitigate </w:t>
      </w:r>
      <w:r w:rsidR="001053CC">
        <w:rPr>
          <w:sz w:val="26"/>
          <w:szCs w:val="26"/>
        </w:rPr>
        <w:t xml:space="preserve">the uncertainty of </w:t>
      </w:r>
      <w:r w:rsidR="0087410D">
        <w:rPr>
          <w:sz w:val="26"/>
          <w:szCs w:val="26"/>
        </w:rPr>
        <w:t xml:space="preserve">the capacity prices affecting the </w:t>
      </w:r>
      <w:r w:rsidR="00395F42">
        <w:rPr>
          <w:sz w:val="26"/>
          <w:szCs w:val="26"/>
        </w:rPr>
        <w:t xml:space="preserve">current </w:t>
      </w:r>
      <w:r w:rsidR="0087410D">
        <w:rPr>
          <w:sz w:val="26"/>
          <w:szCs w:val="26"/>
        </w:rPr>
        <w:t>24-month supply period</w:t>
      </w:r>
      <w:r w:rsidR="00116334">
        <w:rPr>
          <w:sz w:val="26"/>
          <w:szCs w:val="26"/>
        </w:rPr>
        <w:t xml:space="preserve"> to be procured in September 2020</w:t>
      </w:r>
      <w:r w:rsidRPr="0021049A">
        <w:rPr>
          <w:sz w:val="26"/>
          <w:szCs w:val="26"/>
        </w:rPr>
        <w:t>.</w:t>
      </w:r>
      <w:r w:rsidR="0087410D">
        <w:rPr>
          <w:sz w:val="26"/>
          <w:szCs w:val="26"/>
        </w:rPr>
        <w:t xml:space="preserve">  </w:t>
      </w:r>
      <w:r w:rsidRPr="0021049A">
        <w:rPr>
          <w:sz w:val="26"/>
          <w:szCs w:val="26"/>
        </w:rPr>
        <w:t xml:space="preserve">Under </w:t>
      </w:r>
      <w:r w:rsidR="00837438">
        <w:rPr>
          <w:sz w:val="26"/>
          <w:szCs w:val="26"/>
        </w:rPr>
        <w:t>Duquesne Light</w:t>
      </w:r>
      <w:r w:rsidRPr="0021049A">
        <w:rPr>
          <w:sz w:val="26"/>
          <w:szCs w:val="26"/>
        </w:rPr>
        <w:t>’s proposal, the first FPFR supply contract extending into the 2022/2023 delivery period would not be procured until March of 2021.</w:t>
      </w:r>
      <w:r w:rsidR="0087410D">
        <w:rPr>
          <w:sz w:val="26"/>
          <w:szCs w:val="26"/>
        </w:rPr>
        <w:t xml:space="preserve">  Duquesne Light states that t</w:t>
      </w:r>
      <w:r w:rsidRPr="0021049A">
        <w:rPr>
          <w:sz w:val="26"/>
          <w:szCs w:val="26"/>
        </w:rPr>
        <w:t xml:space="preserve">his </w:t>
      </w:r>
      <w:r w:rsidR="00395F42">
        <w:rPr>
          <w:sz w:val="26"/>
          <w:szCs w:val="26"/>
        </w:rPr>
        <w:t>delay</w:t>
      </w:r>
      <w:r w:rsidRPr="0021049A">
        <w:rPr>
          <w:sz w:val="26"/>
          <w:szCs w:val="26"/>
        </w:rPr>
        <w:t xml:space="preserve"> </w:t>
      </w:r>
      <w:r w:rsidR="0087410D">
        <w:rPr>
          <w:sz w:val="26"/>
          <w:szCs w:val="26"/>
        </w:rPr>
        <w:t xml:space="preserve">would </w:t>
      </w:r>
      <w:r w:rsidRPr="0021049A">
        <w:rPr>
          <w:sz w:val="26"/>
          <w:szCs w:val="26"/>
        </w:rPr>
        <w:t xml:space="preserve">allow additional time for the 2022/2023 capacity price and subsequent capacity prices to be established, or in the alternative, for the development and implementation of a more comprehensive approach with respect to long-term uncertainty in the PJM </w:t>
      </w:r>
      <w:r w:rsidRPr="0021049A">
        <w:rPr>
          <w:sz w:val="26"/>
          <w:szCs w:val="26"/>
        </w:rPr>
        <w:lastRenderedPageBreak/>
        <w:t>capacity</w:t>
      </w:r>
      <w:r w:rsidR="0087410D">
        <w:rPr>
          <w:sz w:val="26"/>
          <w:szCs w:val="26"/>
        </w:rPr>
        <w:t xml:space="preserve"> </w:t>
      </w:r>
      <w:r w:rsidRPr="0021049A">
        <w:rPr>
          <w:sz w:val="26"/>
          <w:szCs w:val="26"/>
        </w:rPr>
        <w:t>market</w:t>
      </w:r>
      <w:r w:rsidR="0087410D">
        <w:rPr>
          <w:sz w:val="26"/>
          <w:szCs w:val="26"/>
        </w:rPr>
        <w:t>.</w:t>
      </w:r>
      <w:r w:rsidR="006B4F68">
        <w:rPr>
          <w:sz w:val="26"/>
          <w:szCs w:val="26"/>
        </w:rPr>
        <w:t xml:space="preserve">  Duquesne Light also states that in the</w:t>
      </w:r>
      <w:r w:rsidR="006B4F68" w:rsidRPr="006B4F68">
        <w:rPr>
          <w:sz w:val="26"/>
          <w:szCs w:val="26"/>
        </w:rPr>
        <w:t xml:space="preserve"> event that a capacity price is established for the 2022/2023 delivery period </w:t>
      </w:r>
      <w:r w:rsidR="0042013E">
        <w:rPr>
          <w:sz w:val="26"/>
          <w:szCs w:val="26"/>
        </w:rPr>
        <w:t>before</w:t>
      </w:r>
      <w:r w:rsidR="0042013E" w:rsidRPr="006B4F68">
        <w:rPr>
          <w:sz w:val="26"/>
          <w:szCs w:val="26"/>
        </w:rPr>
        <w:t xml:space="preserve"> </w:t>
      </w:r>
      <w:r w:rsidR="006B4F68" w:rsidRPr="006B4F68">
        <w:rPr>
          <w:sz w:val="26"/>
          <w:szCs w:val="26"/>
        </w:rPr>
        <w:t xml:space="preserve">September 1, 2020, such that prospective wholesale suppliers could reasonably incorporate </w:t>
      </w:r>
      <w:r w:rsidR="0042013E">
        <w:rPr>
          <w:sz w:val="26"/>
          <w:szCs w:val="26"/>
        </w:rPr>
        <w:t>the</w:t>
      </w:r>
      <w:r w:rsidR="0042013E" w:rsidRPr="006B4F68">
        <w:rPr>
          <w:sz w:val="26"/>
          <w:szCs w:val="26"/>
        </w:rPr>
        <w:t xml:space="preserve"> </w:t>
      </w:r>
      <w:r w:rsidR="006B4F68" w:rsidRPr="006B4F68">
        <w:rPr>
          <w:sz w:val="26"/>
          <w:szCs w:val="26"/>
        </w:rPr>
        <w:t>capacity price into their September 2020 bids for the FPFR supply contracts</w:t>
      </w:r>
      <w:r w:rsidR="0042013E">
        <w:rPr>
          <w:sz w:val="26"/>
          <w:szCs w:val="26"/>
        </w:rPr>
        <w:t>,</w:t>
      </w:r>
      <w:r w:rsidR="00063831">
        <w:rPr>
          <w:sz w:val="26"/>
          <w:szCs w:val="26"/>
        </w:rPr>
        <w:t xml:space="preserve"> </w:t>
      </w:r>
      <w:r w:rsidR="00A054CA">
        <w:rPr>
          <w:sz w:val="26"/>
          <w:szCs w:val="26"/>
        </w:rPr>
        <w:t>Duquesne Light</w:t>
      </w:r>
      <w:r w:rsidR="006B4F68" w:rsidRPr="006B4F68">
        <w:rPr>
          <w:sz w:val="26"/>
          <w:szCs w:val="26"/>
        </w:rPr>
        <w:t xml:space="preserve"> would not truncate the 24-month FPFR supply </w:t>
      </w:r>
      <w:r w:rsidR="00EC4BCF" w:rsidRPr="006B4F68">
        <w:rPr>
          <w:sz w:val="26"/>
          <w:szCs w:val="26"/>
        </w:rPr>
        <w:t>contracts and</w:t>
      </w:r>
      <w:r w:rsidR="006B4F68" w:rsidRPr="006B4F68">
        <w:rPr>
          <w:sz w:val="26"/>
          <w:szCs w:val="26"/>
        </w:rPr>
        <w:t xml:space="preserve"> would instead procure the 24-month contracts as </w:t>
      </w:r>
      <w:r w:rsidR="00BB060F">
        <w:rPr>
          <w:sz w:val="26"/>
          <w:szCs w:val="26"/>
        </w:rPr>
        <w:t>planned</w:t>
      </w:r>
      <w:r w:rsidR="006B4F68">
        <w:rPr>
          <w:sz w:val="26"/>
          <w:szCs w:val="26"/>
        </w:rPr>
        <w:t xml:space="preserve">. </w:t>
      </w:r>
      <w:r w:rsidR="00B03042">
        <w:rPr>
          <w:sz w:val="26"/>
          <w:szCs w:val="26"/>
        </w:rPr>
        <w:t xml:space="preserve"> </w:t>
      </w:r>
    </w:p>
    <w:p w14:paraId="6F60CF67" w14:textId="49D2167C" w:rsidR="00674F9A" w:rsidRPr="00983496" w:rsidRDefault="0054259E" w:rsidP="00E55612">
      <w:pPr>
        <w:pStyle w:val="normal-p0"/>
        <w:shd w:val="clear" w:color="auto" w:fill="FFFFFF"/>
        <w:spacing w:line="360" w:lineRule="auto"/>
        <w:ind w:firstLine="720"/>
        <w:rPr>
          <w:sz w:val="26"/>
          <w:szCs w:val="26"/>
        </w:rPr>
      </w:pPr>
      <w:r>
        <w:rPr>
          <w:sz w:val="26"/>
          <w:szCs w:val="26"/>
        </w:rPr>
        <w:t>Duquesne Light states that its</w:t>
      </w:r>
      <w:r w:rsidR="00116334" w:rsidRPr="00116334">
        <w:rPr>
          <w:sz w:val="26"/>
          <w:szCs w:val="26"/>
        </w:rPr>
        <w:t xml:space="preserve"> proposal will help ensure that </w:t>
      </w:r>
      <w:bookmarkStart w:id="4" w:name="_Hlk43902174"/>
      <w:r w:rsidR="00116334" w:rsidRPr="00116334">
        <w:rPr>
          <w:sz w:val="26"/>
          <w:szCs w:val="26"/>
        </w:rPr>
        <w:t>default supply is procured at the least cost to consumers over time</w:t>
      </w:r>
      <w:bookmarkEnd w:id="4"/>
      <w:r w:rsidR="00116334" w:rsidRPr="00116334">
        <w:rPr>
          <w:sz w:val="26"/>
          <w:szCs w:val="26"/>
        </w:rPr>
        <w:t xml:space="preserve">, consistent with </w:t>
      </w:r>
      <w:r w:rsidR="001F0345">
        <w:rPr>
          <w:sz w:val="26"/>
          <w:szCs w:val="26"/>
        </w:rPr>
        <w:t xml:space="preserve">Section 2807(e)(3.7) of the </w:t>
      </w:r>
      <w:r w:rsidR="00BD1987">
        <w:rPr>
          <w:sz w:val="26"/>
          <w:szCs w:val="26"/>
        </w:rPr>
        <w:t>Electric Generation Customer Choice and Competition Act</w:t>
      </w:r>
      <w:r w:rsidR="005A27EC">
        <w:rPr>
          <w:sz w:val="26"/>
          <w:szCs w:val="26"/>
        </w:rPr>
        <w:t xml:space="preserve"> (Competition Act)</w:t>
      </w:r>
      <w:r w:rsidR="00BD1987">
        <w:rPr>
          <w:sz w:val="26"/>
          <w:szCs w:val="26"/>
        </w:rPr>
        <w:t xml:space="preserve">, </w:t>
      </w:r>
      <w:r w:rsidR="00C86747">
        <w:rPr>
          <w:sz w:val="26"/>
          <w:szCs w:val="26"/>
        </w:rPr>
        <w:t>66 Pa. C.S § 2807(e)(3.7)</w:t>
      </w:r>
      <w:r w:rsidR="00116334" w:rsidRPr="00116334">
        <w:rPr>
          <w:sz w:val="26"/>
          <w:szCs w:val="26"/>
        </w:rPr>
        <w:t>,</w:t>
      </w:r>
      <w:r w:rsidR="00C76861">
        <w:rPr>
          <w:sz w:val="26"/>
          <w:szCs w:val="26"/>
        </w:rPr>
        <w:t xml:space="preserve"> </w:t>
      </w:r>
      <w:r w:rsidR="00116334" w:rsidRPr="00116334">
        <w:rPr>
          <w:sz w:val="26"/>
          <w:szCs w:val="26"/>
        </w:rPr>
        <w:t xml:space="preserve">by preserving bid liquidity and reducing </w:t>
      </w:r>
      <w:r w:rsidR="00225BB2">
        <w:rPr>
          <w:sz w:val="26"/>
          <w:szCs w:val="26"/>
        </w:rPr>
        <w:t>the possibility</w:t>
      </w:r>
      <w:r w:rsidR="00225BB2" w:rsidRPr="00116334">
        <w:rPr>
          <w:sz w:val="26"/>
          <w:szCs w:val="26"/>
        </w:rPr>
        <w:t xml:space="preserve"> </w:t>
      </w:r>
      <w:r w:rsidR="00116334" w:rsidRPr="00116334">
        <w:rPr>
          <w:sz w:val="26"/>
          <w:szCs w:val="26"/>
        </w:rPr>
        <w:t>of inflated bidder risk premiums</w:t>
      </w:r>
      <w:r w:rsidR="00130B96">
        <w:rPr>
          <w:sz w:val="26"/>
          <w:szCs w:val="26"/>
        </w:rPr>
        <w:t xml:space="preserve">.  </w:t>
      </w:r>
      <w:r w:rsidR="005A3BF8">
        <w:rPr>
          <w:sz w:val="26"/>
          <w:szCs w:val="26"/>
        </w:rPr>
        <w:t>Duquesne Light avers</w:t>
      </w:r>
      <w:r w:rsidR="00CD4EC3">
        <w:rPr>
          <w:sz w:val="26"/>
          <w:szCs w:val="26"/>
        </w:rPr>
        <w:t xml:space="preserve"> </w:t>
      </w:r>
      <w:r w:rsidR="00674F9A">
        <w:rPr>
          <w:sz w:val="26"/>
          <w:szCs w:val="26"/>
        </w:rPr>
        <w:t xml:space="preserve">that </w:t>
      </w:r>
      <w:r w:rsidR="00D153C4">
        <w:rPr>
          <w:sz w:val="26"/>
          <w:szCs w:val="26"/>
        </w:rPr>
        <w:t xml:space="preserve">its proposal </w:t>
      </w:r>
      <w:bookmarkStart w:id="5" w:name="_Hlk43902227"/>
      <w:r w:rsidR="00674F9A" w:rsidRPr="00674F9A">
        <w:rPr>
          <w:sz w:val="26"/>
          <w:szCs w:val="26"/>
        </w:rPr>
        <w:t xml:space="preserve">will </w:t>
      </w:r>
      <w:r w:rsidR="00674F9A" w:rsidRPr="00983496">
        <w:rPr>
          <w:sz w:val="26"/>
          <w:szCs w:val="26"/>
        </w:rPr>
        <w:t xml:space="preserve">maintain </w:t>
      </w:r>
      <w:r w:rsidR="00D153C4" w:rsidRPr="00983496">
        <w:rPr>
          <w:sz w:val="26"/>
          <w:szCs w:val="26"/>
        </w:rPr>
        <w:t>a</w:t>
      </w:r>
      <w:r w:rsidR="00674F9A" w:rsidRPr="00983496">
        <w:rPr>
          <w:sz w:val="26"/>
          <w:szCs w:val="26"/>
        </w:rPr>
        <w:t xml:space="preserve"> prudent mix of supply contracts</w:t>
      </w:r>
      <w:bookmarkEnd w:id="5"/>
      <w:r w:rsidR="00674F9A" w:rsidRPr="00983496">
        <w:rPr>
          <w:sz w:val="26"/>
          <w:szCs w:val="26"/>
        </w:rPr>
        <w:t xml:space="preserve"> as</w:t>
      </w:r>
      <w:r w:rsidR="00063831" w:rsidRPr="00983496">
        <w:rPr>
          <w:sz w:val="26"/>
          <w:szCs w:val="26"/>
        </w:rPr>
        <w:t xml:space="preserve"> </w:t>
      </w:r>
      <w:r w:rsidR="00674F9A" w:rsidRPr="00983496">
        <w:rPr>
          <w:sz w:val="26"/>
          <w:szCs w:val="26"/>
        </w:rPr>
        <w:t xml:space="preserve">required </w:t>
      </w:r>
      <w:r w:rsidR="005A27EC">
        <w:rPr>
          <w:sz w:val="26"/>
          <w:szCs w:val="26"/>
        </w:rPr>
        <w:t xml:space="preserve">by the Competition Act, 66 Pa. C.S. § </w:t>
      </w:r>
      <w:r w:rsidR="00667B40">
        <w:rPr>
          <w:sz w:val="26"/>
          <w:szCs w:val="26"/>
        </w:rPr>
        <w:t>2807(e</w:t>
      </w:r>
      <w:proofErr w:type="gramStart"/>
      <w:r w:rsidR="00667B40">
        <w:rPr>
          <w:sz w:val="26"/>
          <w:szCs w:val="26"/>
        </w:rPr>
        <w:t>)(</w:t>
      </w:r>
      <w:proofErr w:type="gramEnd"/>
      <w:r w:rsidR="00ED7BEE">
        <w:rPr>
          <w:sz w:val="26"/>
          <w:szCs w:val="26"/>
        </w:rPr>
        <w:t>3.2)</w:t>
      </w:r>
      <w:r w:rsidR="00CD4EC3" w:rsidRPr="00983496">
        <w:rPr>
          <w:sz w:val="26"/>
          <w:szCs w:val="26"/>
        </w:rPr>
        <w:t xml:space="preserve">.  </w:t>
      </w:r>
      <w:r w:rsidR="00F018C8" w:rsidRPr="00983496">
        <w:rPr>
          <w:sz w:val="26"/>
          <w:szCs w:val="26"/>
        </w:rPr>
        <w:t xml:space="preserve">Duquesne Light also states that </w:t>
      </w:r>
      <w:r w:rsidR="00674F9A" w:rsidRPr="00983496">
        <w:rPr>
          <w:sz w:val="26"/>
          <w:szCs w:val="26"/>
        </w:rPr>
        <w:t xml:space="preserve">the proposed change would shift a portion of </w:t>
      </w:r>
      <w:r w:rsidR="00076205" w:rsidRPr="00983496">
        <w:rPr>
          <w:sz w:val="26"/>
          <w:szCs w:val="26"/>
        </w:rPr>
        <w:t>its</w:t>
      </w:r>
      <w:r w:rsidR="00674F9A" w:rsidRPr="00983496">
        <w:rPr>
          <w:sz w:val="26"/>
          <w:szCs w:val="26"/>
        </w:rPr>
        <w:t xml:space="preserve"> default supply from </w:t>
      </w:r>
      <w:r w:rsidR="00A645FA">
        <w:rPr>
          <w:sz w:val="26"/>
          <w:szCs w:val="26"/>
        </w:rPr>
        <w:t xml:space="preserve">a </w:t>
      </w:r>
      <w:r w:rsidR="00674F9A" w:rsidRPr="00983496">
        <w:rPr>
          <w:sz w:val="26"/>
          <w:szCs w:val="26"/>
        </w:rPr>
        <w:t xml:space="preserve">24-month to </w:t>
      </w:r>
      <w:r w:rsidR="00A645FA">
        <w:rPr>
          <w:sz w:val="26"/>
          <w:szCs w:val="26"/>
        </w:rPr>
        <w:t xml:space="preserve">a </w:t>
      </w:r>
      <w:r w:rsidR="00674F9A" w:rsidRPr="00983496">
        <w:rPr>
          <w:sz w:val="26"/>
          <w:szCs w:val="26"/>
        </w:rPr>
        <w:t>12</w:t>
      </w:r>
      <w:r w:rsidR="00A645FA">
        <w:rPr>
          <w:sz w:val="26"/>
          <w:szCs w:val="26"/>
        </w:rPr>
        <w:noBreakHyphen/>
      </w:r>
      <w:r w:rsidR="00674F9A" w:rsidRPr="00983496">
        <w:rPr>
          <w:sz w:val="26"/>
          <w:szCs w:val="26"/>
        </w:rPr>
        <w:t xml:space="preserve">month contract, </w:t>
      </w:r>
      <w:r w:rsidR="00F018C8" w:rsidRPr="00983496">
        <w:rPr>
          <w:sz w:val="26"/>
          <w:szCs w:val="26"/>
        </w:rPr>
        <w:t>and that such</w:t>
      </w:r>
      <w:r w:rsidR="00674F9A" w:rsidRPr="00983496">
        <w:rPr>
          <w:sz w:val="26"/>
          <w:szCs w:val="26"/>
        </w:rPr>
        <w:t xml:space="preserve"> </w:t>
      </w:r>
      <w:r w:rsidR="00D069A7">
        <w:rPr>
          <w:sz w:val="26"/>
          <w:szCs w:val="26"/>
        </w:rPr>
        <w:t xml:space="preserve">an </w:t>
      </w:r>
      <w:r w:rsidR="00674F9A" w:rsidRPr="00983496">
        <w:rPr>
          <w:sz w:val="26"/>
          <w:szCs w:val="26"/>
        </w:rPr>
        <w:t xml:space="preserve">approach is consistent with </w:t>
      </w:r>
      <w:r w:rsidR="00983496">
        <w:rPr>
          <w:sz w:val="26"/>
          <w:szCs w:val="26"/>
        </w:rPr>
        <w:t xml:space="preserve">their </w:t>
      </w:r>
      <w:r w:rsidR="000740EF">
        <w:rPr>
          <w:sz w:val="26"/>
          <w:szCs w:val="26"/>
        </w:rPr>
        <w:t xml:space="preserve">approved </w:t>
      </w:r>
      <w:r w:rsidR="00983496" w:rsidRPr="00983496">
        <w:rPr>
          <w:sz w:val="26"/>
          <w:szCs w:val="26"/>
        </w:rPr>
        <w:t xml:space="preserve">DSP VI and DSP VII, </w:t>
      </w:r>
      <w:r w:rsidR="000740EF">
        <w:rPr>
          <w:sz w:val="26"/>
          <w:szCs w:val="26"/>
        </w:rPr>
        <w:t xml:space="preserve">both of </w:t>
      </w:r>
      <w:r w:rsidR="00983496" w:rsidRPr="00983496">
        <w:rPr>
          <w:sz w:val="26"/>
          <w:szCs w:val="26"/>
        </w:rPr>
        <w:t xml:space="preserve">which relied exclusively on laddered </w:t>
      </w:r>
      <w:r w:rsidR="000740EF">
        <w:rPr>
          <w:sz w:val="26"/>
          <w:szCs w:val="26"/>
        </w:rPr>
        <w:t>12</w:t>
      </w:r>
      <w:r w:rsidR="00983496" w:rsidRPr="00983496">
        <w:rPr>
          <w:sz w:val="26"/>
          <w:szCs w:val="26"/>
        </w:rPr>
        <w:t xml:space="preserve">-month contracts for Residential and Small C&amp;I default supply.  </w:t>
      </w:r>
      <w:r w:rsidR="000740EF">
        <w:rPr>
          <w:sz w:val="26"/>
          <w:szCs w:val="26"/>
        </w:rPr>
        <w:t>Duquesne Light</w:t>
      </w:r>
      <w:r w:rsidR="00983496">
        <w:rPr>
          <w:sz w:val="26"/>
          <w:szCs w:val="26"/>
        </w:rPr>
        <w:t xml:space="preserve"> submits that th</w:t>
      </w:r>
      <w:r w:rsidR="00983496" w:rsidRPr="00983496">
        <w:rPr>
          <w:sz w:val="26"/>
          <w:szCs w:val="26"/>
        </w:rPr>
        <w:t>e Commission considered and expressly authorized this approach in its DSP VII proceeding</w:t>
      </w:r>
      <w:r w:rsidR="00983496">
        <w:rPr>
          <w:sz w:val="26"/>
          <w:szCs w:val="26"/>
        </w:rPr>
        <w:t>.</w:t>
      </w:r>
      <w:r w:rsidR="00983496" w:rsidRPr="00983496">
        <w:rPr>
          <w:rStyle w:val="FootnoteReference"/>
          <w:sz w:val="26"/>
          <w:szCs w:val="26"/>
        </w:rPr>
        <w:footnoteReference w:id="3"/>
      </w:r>
      <w:r w:rsidR="00983496" w:rsidRPr="00983496">
        <w:rPr>
          <w:sz w:val="26"/>
          <w:szCs w:val="26"/>
        </w:rPr>
        <w:t xml:space="preserve"> </w:t>
      </w:r>
      <w:r w:rsidR="001D7A2B">
        <w:rPr>
          <w:sz w:val="26"/>
          <w:szCs w:val="26"/>
        </w:rPr>
        <w:t xml:space="preserve"> Petition</w:t>
      </w:r>
      <w:r w:rsidR="002C285D">
        <w:rPr>
          <w:sz w:val="26"/>
          <w:szCs w:val="26"/>
        </w:rPr>
        <w:t xml:space="preserve"> ¶¶</w:t>
      </w:r>
      <w:r w:rsidR="00590CA1">
        <w:rPr>
          <w:sz w:val="26"/>
          <w:szCs w:val="26"/>
        </w:rPr>
        <w:t xml:space="preserve">30, </w:t>
      </w:r>
      <w:r w:rsidR="002C285D">
        <w:rPr>
          <w:sz w:val="26"/>
          <w:szCs w:val="26"/>
        </w:rPr>
        <w:t>31</w:t>
      </w:r>
      <w:r w:rsidR="00590CA1">
        <w:rPr>
          <w:sz w:val="26"/>
          <w:szCs w:val="26"/>
        </w:rPr>
        <w:t>.</w:t>
      </w:r>
    </w:p>
    <w:p w14:paraId="6EDE64C4" w14:textId="3C6B9059" w:rsidR="00E221E9" w:rsidRDefault="00B1137A" w:rsidP="00C92D2B">
      <w:pPr>
        <w:pStyle w:val="normal-p0"/>
        <w:shd w:val="clear" w:color="auto" w:fill="FFFFFF"/>
        <w:spacing w:line="360" w:lineRule="auto"/>
        <w:ind w:firstLine="720"/>
        <w:rPr>
          <w:sz w:val="26"/>
          <w:szCs w:val="26"/>
        </w:rPr>
      </w:pPr>
      <w:r>
        <w:rPr>
          <w:sz w:val="26"/>
          <w:szCs w:val="26"/>
        </w:rPr>
        <w:t xml:space="preserve">Duquesne Light states that the proposed change is reasonable because it represents the simplest and least disruptive available means of ensuring that its September 2020 </w:t>
      </w:r>
      <w:r w:rsidR="001B7732">
        <w:rPr>
          <w:sz w:val="26"/>
          <w:szCs w:val="26"/>
        </w:rPr>
        <w:t xml:space="preserve">RFPs </w:t>
      </w:r>
      <w:r>
        <w:rPr>
          <w:sz w:val="26"/>
          <w:szCs w:val="26"/>
        </w:rPr>
        <w:t>do not include any unpriced capacity periods</w:t>
      </w:r>
      <w:r w:rsidR="001B7732">
        <w:rPr>
          <w:sz w:val="26"/>
          <w:szCs w:val="26"/>
        </w:rPr>
        <w:t xml:space="preserve">.  </w:t>
      </w:r>
      <w:r>
        <w:rPr>
          <w:sz w:val="26"/>
          <w:szCs w:val="26"/>
        </w:rPr>
        <w:t xml:space="preserve">Duquesne Light states that the inclusion of unpriced capacity may diminish </w:t>
      </w:r>
      <w:r w:rsidR="001B7732">
        <w:rPr>
          <w:sz w:val="26"/>
          <w:szCs w:val="26"/>
        </w:rPr>
        <w:t>the RFPs’</w:t>
      </w:r>
      <w:r>
        <w:rPr>
          <w:sz w:val="26"/>
          <w:szCs w:val="26"/>
        </w:rPr>
        <w:t xml:space="preserve"> likelihood of success and drive up bidders’ risk premiums, yielding higher default supply prices</w:t>
      </w:r>
      <w:r w:rsidR="00853513">
        <w:rPr>
          <w:sz w:val="26"/>
          <w:szCs w:val="26"/>
        </w:rPr>
        <w:t xml:space="preserve">.  </w:t>
      </w:r>
      <w:r w:rsidR="00983496">
        <w:rPr>
          <w:sz w:val="26"/>
          <w:szCs w:val="26"/>
        </w:rPr>
        <w:t>The company s</w:t>
      </w:r>
      <w:r w:rsidR="00853513">
        <w:rPr>
          <w:sz w:val="26"/>
          <w:szCs w:val="26"/>
        </w:rPr>
        <w:t>tates that because it passes through all default supply costs, these results would ultimately be</w:t>
      </w:r>
      <w:r>
        <w:rPr>
          <w:sz w:val="26"/>
          <w:szCs w:val="26"/>
        </w:rPr>
        <w:t xml:space="preserve"> to the detriment of Duquesne Light’s default supply customers</w:t>
      </w:r>
      <w:r w:rsidR="00853513">
        <w:rPr>
          <w:sz w:val="26"/>
          <w:szCs w:val="26"/>
        </w:rPr>
        <w:t>.</w:t>
      </w:r>
      <w:r>
        <w:rPr>
          <w:sz w:val="26"/>
          <w:szCs w:val="26"/>
        </w:rPr>
        <w:t xml:space="preserve">  Duquesne Light also states that </w:t>
      </w:r>
      <w:r>
        <w:rPr>
          <w:sz w:val="26"/>
          <w:szCs w:val="26"/>
        </w:rPr>
        <w:lastRenderedPageBreak/>
        <w:t>an unpriced capacity period may preclude some prospective wholesale suppliers from bidding on the affected supply tranches</w:t>
      </w:r>
      <w:r w:rsidR="00853513">
        <w:rPr>
          <w:sz w:val="26"/>
          <w:szCs w:val="26"/>
        </w:rPr>
        <w:t xml:space="preserve"> because</w:t>
      </w:r>
      <w:r>
        <w:rPr>
          <w:sz w:val="26"/>
          <w:szCs w:val="26"/>
        </w:rPr>
        <w:t xml:space="preserve"> </w:t>
      </w:r>
      <w:r w:rsidR="00447473">
        <w:rPr>
          <w:sz w:val="26"/>
          <w:szCs w:val="26"/>
        </w:rPr>
        <w:t>of internal</w:t>
      </w:r>
      <w:r>
        <w:rPr>
          <w:sz w:val="26"/>
          <w:szCs w:val="26"/>
        </w:rPr>
        <w:t xml:space="preserve"> risk management policies prohibit</w:t>
      </w:r>
      <w:r w:rsidR="00447473">
        <w:rPr>
          <w:sz w:val="26"/>
          <w:szCs w:val="26"/>
        </w:rPr>
        <w:t>ing</w:t>
      </w:r>
      <w:r>
        <w:rPr>
          <w:sz w:val="26"/>
          <w:szCs w:val="26"/>
        </w:rPr>
        <w:t xml:space="preserve"> participation in an auction for a product that lacks complete pricing information.  </w:t>
      </w:r>
      <w:r w:rsidR="00C92D2B">
        <w:rPr>
          <w:sz w:val="26"/>
          <w:szCs w:val="26"/>
        </w:rPr>
        <w:t>The Company</w:t>
      </w:r>
      <w:r w:rsidR="00853513">
        <w:rPr>
          <w:sz w:val="26"/>
          <w:szCs w:val="26"/>
        </w:rPr>
        <w:t xml:space="preserve"> further states that t</w:t>
      </w:r>
      <w:r>
        <w:rPr>
          <w:sz w:val="26"/>
          <w:szCs w:val="26"/>
        </w:rPr>
        <w:t xml:space="preserve">he 2022/2023 unpriced capacity period may </w:t>
      </w:r>
      <w:r w:rsidR="00C84674">
        <w:rPr>
          <w:sz w:val="26"/>
          <w:szCs w:val="26"/>
        </w:rPr>
        <w:t>affect</w:t>
      </w:r>
      <w:r>
        <w:rPr>
          <w:sz w:val="26"/>
          <w:szCs w:val="26"/>
        </w:rPr>
        <w:t xml:space="preserve"> a “hard stop” that renders some suppliers unable to bid on the affected default supply contract.</w:t>
      </w:r>
      <w:r w:rsidR="000170D7">
        <w:rPr>
          <w:sz w:val="26"/>
          <w:szCs w:val="26"/>
        </w:rPr>
        <w:t xml:space="preserve">  </w:t>
      </w:r>
      <w:r w:rsidR="00C92D2B">
        <w:rPr>
          <w:sz w:val="26"/>
          <w:szCs w:val="26"/>
        </w:rPr>
        <w:t>Therefore,</w:t>
      </w:r>
      <w:r w:rsidR="000170D7">
        <w:rPr>
          <w:sz w:val="26"/>
          <w:szCs w:val="26"/>
        </w:rPr>
        <w:t xml:space="preserve"> those wholesale suppliers who are able to bid on a supply tranche that includes an unpriced capacity period may need to incorporate elevated price premiums to account for the increased cost risk.  </w:t>
      </w:r>
      <w:r w:rsidR="008E4C2D">
        <w:rPr>
          <w:sz w:val="26"/>
          <w:szCs w:val="26"/>
        </w:rPr>
        <w:t>Petition ¶¶23-</w:t>
      </w:r>
      <w:r w:rsidR="005E3C12">
        <w:rPr>
          <w:sz w:val="26"/>
          <w:szCs w:val="26"/>
        </w:rPr>
        <w:t>26.</w:t>
      </w:r>
    </w:p>
    <w:p w14:paraId="48032A11" w14:textId="058D7815" w:rsidR="00C40C5C" w:rsidRPr="00C92D2B" w:rsidRDefault="003E7449" w:rsidP="00C92D2B">
      <w:pPr>
        <w:pStyle w:val="FootnoteText"/>
        <w:spacing w:line="360" w:lineRule="auto"/>
        <w:ind w:firstLine="720"/>
        <w:rPr>
          <w:color w:val="auto"/>
          <w:sz w:val="26"/>
          <w:szCs w:val="26"/>
        </w:rPr>
      </w:pPr>
      <w:r w:rsidRPr="006866A6">
        <w:rPr>
          <w:color w:val="auto"/>
          <w:sz w:val="26"/>
          <w:szCs w:val="26"/>
        </w:rPr>
        <w:t xml:space="preserve">Duquesne Light states that other state utility </w:t>
      </w:r>
      <w:r w:rsidRPr="00C92D2B">
        <w:rPr>
          <w:color w:val="auto"/>
          <w:sz w:val="26"/>
          <w:szCs w:val="26"/>
        </w:rPr>
        <w:t>commissions in the PJM footprint have reached similar conclusions and have acted accordingly to eliminate unpriced capacity periods from default supply procurements.</w:t>
      </w:r>
      <w:r w:rsidR="00C92D2B">
        <w:rPr>
          <w:color w:val="auto"/>
          <w:sz w:val="26"/>
          <w:szCs w:val="26"/>
        </w:rPr>
        <w:t xml:space="preserve">  For example, s</w:t>
      </w:r>
      <w:r w:rsidR="00C92D2B" w:rsidRPr="00C92D2B">
        <w:rPr>
          <w:color w:val="auto"/>
          <w:sz w:val="26"/>
          <w:szCs w:val="26"/>
        </w:rPr>
        <w:t>tate Commissions in New Jersey and Maryland are considering or have implemented Commission-imposed nonzero proxy capacity prices for the 2022-2023 delivery period and the District of Columbia and Ohio Commissions are considering or have implemented a Commission</w:t>
      </w:r>
      <w:r w:rsidR="008A6263">
        <w:rPr>
          <w:color w:val="auto"/>
          <w:sz w:val="26"/>
          <w:szCs w:val="26"/>
        </w:rPr>
        <w:noBreakHyphen/>
      </w:r>
      <w:r w:rsidR="00C92D2B" w:rsidRPr="00C92D2B">
        <w:rPr>
          <w:color w:val="auto"/>
          <w:sz w:val="26"/>
          <w:szCs w:val="26"/>
        </w:rPr>
        <w:t>imposed proxy capacity of zero dollars with both scenarios to be reconciled when the market capacity price is ultimately established.</w:t>
      </w:r>
      <w:r w:rsidR="005E3C12">
        <w:rPr>
          <w:color w:val="auto"/>
          <w:sz w:val="26"/>
          <w:szCs w:val="26"/>
        </w:rPr>
        <w:t xml:space="preserve">  Petition ¶</w:t>
      </w:r>
      <w:r w:rsidR="001474E8">
        <w:rPr>
          <w:color w:val="auto"/>
          <w:sz w:val="26"/>
          <w:szCs w:val="26"/>
        </w:rPr>
        <w:t>27.</w:t>
      </w:r>
    </w:p>
    <w:p w14:paraId="57A3CEE2" w14:textId="77777777" w:rsidR="005A34FD" w:rsidRDefault="005A34FD" w:rsidP="00F011EF">
      <w:pPr>
        <w:tabs>
          <w:tab w:val="left" w:pos="-1440"/>
          <w:tab w:val="left" w:pos="-720"/>
        </w:tabs>
        <w:suppressAutoHyphens/>
        <w:spacing w:line="360" w:lineRule="auto"/>
        <w:rPr>
          <w:color w:val="auto"/>
          <w:sz w:val="26"/>
          <w:szCs w:val="26"/>
        </w:rPr>
      </w:pPr>
    </w:p>
    <w:p w14:paraId="3E866631" w14:textId="37A54BAC" w:rsidR="00D80E03" w:rsidRPr="00B82D81" w:rsidRDefault="008B4C26" w:rsidP="00F011EF">
      <w:pPr>
        <w:tabs>
          <w:tab w:val="left" w:pos="-1440"/>
          <w:tab w:val="left" w:pos="-720"/>
        </w:tabs>
        <w:suppressAutoHyphens/>
        <w:spacing w:line="360" w:lineRule="auto"/>
        <w:rPr>
          <w:b/>
          <w:color w:val="auto"/>
          <w:sz w:val="26"/>
          <w:szCs w:val="26"/>
        </w:rPr>
      </w:pPr>
      <w:r w:rsidRPr="00B82D81">
        <w:rPr>
          <w:color w:val="auto"/>
          <w:sz w:val="26"/>
          <w:szCs w:val="26"/>
        </w:rPr>
        <w:tab/>
      </w:r>
      <w:r w:rsidR="003B1C20" w:rsidRPr="001867A5">
        <w:rPr>
          <w:color w:val="auto"/>
          <w:sz w:val="26"/>
          <w:szCs w:val="26"/>
        </w:rPr>
        <w:t>We agree</w:t>
      </w:r>
      <w:r w:rsidR="0022005D">
        <w:rPr>
          <w:color w:val="auto"/>
          <w:sz w:val="26"/>
          <w:szCs w:val="26"/>
        </w:rPr>
        <w:t xml:space="preserve"> with</w:t>
      </w:r>
      <w:r w:rsidR="003B1C20" w:rsidRPr="001867A5">
        <w:rPr>
          <w:color w:val="auto"/>
          <w:sz w:val="26"/>
          <w:szCs w:val="26"/>
        </w:rPr>
        <w:t xml:space="preserve"> </w:t>
      </w:r>
      <w:r w:rsidR="006E2BBF">
        <w:rPr>
          <w:color w:val="auto"/>
          <w:sz w:val="26"/>
          <w:szCs w:val="26"/>
        </w:rPr>
        <w:t>Duquesne Light</w:t>
      </w:r>
      <w:r w:rsidR="00E85B45">
        <w:rPr>
          <w:color w:val="auto"/>
          <w:sz w:val="26"/>
          <w:szCs w:val="26"/>
        </w:rPr>
        <w:t xml:space="preserve"> that its</w:t>
      </w:r>
      <w:r w:rsidR="003B1C20" w:rsidRPr="001867A5">
        <w:rPr>
          <w:color w:val="auto"/>
          <w:sz w:val="26"/>
          <w:szCs w:val="26"/>
        </w:rPr>
        <w:t xml:space="preserve"> </w:t>
      </w:r>
      <w:r w:rsidR="00E85B45">
        <w:rPr>
          <w:color w:val="auto"/>
          <w:sz w:val="26"/>
          <w:szCs w:val="26"/>
        </w:rPr>
        <w:t>p</w:t>
      </w:r>
      <w:r w:rsidR="0022005D">
        <w:rPr>
          <w:color w:val="auto"/>
          <w:sz w:val="26"/>
          <w:szCs w:val="26"/>
        </w:rPr>
        <w:t xml:space="preserve">roposal </w:t>
      </w:r>
      <w:r w:rsidR="0022005D">
        <w:rPr>
          <w:iCs/>
          <w:color w:val="auto"/>
          <w:sz w:val="26"/>
          <w:szCs w:val="26"/>
        </w:rPr>
        <w:t>to modify its procurement schedule</w:t>
      </w:r>
      <w:r w:rsidR="00634ED0">
        <w:rPr>
          <w:iCs/>
          <w:color w:val="auto"/>
          <w:sz w:val="26"/>
          <w:szCs w:val="26"/>
        </w:rPr>
        <w:t xml:space="preserve"> for September 2020</w:t>
      </w:r>
      <w:r w:rsidR="0022005D">
        <w:rPr>
          <w:iCs/>
          <w:color w:val="auto"/>
          <w:sz w:val="26"/>
          <w:szCs w:val="26"/>
        </w:rPr>
        <w:t xml:space="preserve"> by shortening the contract supply period from 24 month</w:t>
      </w:r>
      <w:r w:rsidR="002B7F67">
        <w:rPr>
          <w:iCs/>
          <w:color w:val="auto"/>
          <w:sz w:val="26"/>
          <w:szCs w:val="26"/>
        </w:rPr>
        <w:t>s</w:t>
      </w:r>
      <w:r w:rsidR="0022005D">
        <w:rPr>
          <w:iCs/>
          <w:color w:val="auto"/>
          <w:sz w:val="26"/>
          <w:szCs w:val="26"/>
        </w:rPr>
        <w:t xml:space="preserve"> to 12 </w:t>
      </w:r>
      <w:r w:rsidR="00F71D1B">
        <w:rPr>
          <w:iCs/>
          <w:color w:val="auto"/>
          <w:sz w:val="26"/>
          <w:szCs w:val="26"/>
        </w:rPr>
        <w:t xml:space="preserve">months </w:t>
      </w:r>
      <w:r w:rsidR="00E85B45">
        <w:rPr>
          <w:iCs/>
          <w:color w:val="auto"/>
          <w:sz w:val="26"/>
          <w:szCs w:val="26"/>
        </w:rPr>
        <w:t xml:space="preserve">will </w:t>
      </w:r>
      <w:r w:rsidR="0022005D">
        <w:rPr>
          <w:iCs/>
          <w:color w:val="auto"/>
          <w:sz w:val="26"/>
          <w:szCs w:val="26"/>
        </w:rPr>
        <w:t xml:space="preserve">mitigate the uncertainties </w:t>
      </w:r>
      <w:r w:rsidR="008F4D90">
        <w:rPr>
          <w:iCs/>
          <w:color w:val="auto"/>
          <w:sz w:val="26"/>
          <w:szCs w:val="26"/>
        </w:rPr>
        <w:t xml:space="preserve">relating to </w:t>
      </w:r>
      <w:r w:rsidR="0022005D">
        <w:rPr>
          <w:iCs/>
          <w:color w:val="auto"/>
          <w:sz w:val="26"/>
          <w:szCs w:val="26"/>
        </w:rPr>
        <w:t>capacity pricing in the PJM capacity markets</w:t>
      </w:r>
      <w:r w:rsidR="00E72915">
        <w:rPr>
          <w:iCs/>
          <w:color w:val="auto"/>
          <w:sz w:val="26"/>
          <w:szCs w:val="26"/>
        </w:rPr>
        <w:t xml:space="preserve"> in such a way that it will ensure that </w:t>
      </w:r>
      <w:r w:rsidR="00E72915" w:rsidRPr="00116334">
        <w:rPr>
          <w:sz w:val="26"/>
          <w:szCs w:val="26"/>
        </w:rPr>
        <w:t>default supply is procured at the least cost to consumers over time</w:t>
      </w:r>
      <w:r w:rsidR="00621244">
        <w:rPr>
          <w:sz w:val="26"/>
          <w:szCs w:val="26"/>
        </w:rPr>
        <w:t xml:space="preserve"> and </w:t>
      </w:r>
      <w:r w:rsidR="00621244" w:rsidRPr="00674F9A">
        <w:rPr>
          <w:sz w:val="26"/>
          <w:szCs w:val="26"/>
        </w:rPr>
        <w:t xml:space="preserve">will </w:t>
      </w:r>
      <w:r w:rsidR="00621244" w:rsidRPr="00983496">
        <w:rPr>
          <w:sz w:val="26"/>
          <w:szCs w:val="26"/>
        </w:rPr>
        <w:t>maintain a prudent mix of supply contracts</w:t>
      </w:r>
      <w:r w:rsidR="00621244">
        <w:rPr>
          <w:sz w:val="26"/>
          <w:szCs w:val="26"/>
        </w:rPr>
        <w:t xml:space="preserve"> as required by the Competition Act</w:t>
      </w:r>
      <w:r w:rsidR="002B7F67">
        <w:rPr>
          <w:iCs/>
          <w:color w:val="auto"/>
          <w:sz w:val="26"/>
          <w:szCs w:val="26"/>
        </w:rPr>
        <w:t xml:space="preserve">.  </w:t>
      </w:r>
      <w:r w:rsidRPr="00B82D81">
        <w:rPr>
          <w:color w:val="auto"/>
          <w:sz w:val="26"/>
          <w:szCs w:val="26"/>
        </w:rPr>
        <w:t xml:space="preserve">Accordingly, we </w:t>
      </w:r>
      <w:r w:rsidR="00552C7B" w:rsidRPr="00B82D81">
        <w:rPr>
          <w:color w:val="auto"/>
          <w:sz w:val="26"/>
          <w:szCs w:val="26"/>
        </w:rPr>
        <w:t xml:space="preserve">approve </w:t>
      </w:r>
      <w:r w:rsidR="00634ED0">
        <w:rPr>
          <w:color w:val="auto"/>
          <w:sz w:val="26"/>
          <w:szCs w:val="26"/>
        </w:rPr>
        <w:t>Duquesne Light</w:t>
      </w:r>
      <w:r w:rsidR="00634ED0" w:rsidRPr="001867A5">
        <w:rPr>
          <w:color w:val="auto"/>
          <w:sz w:val="26"/>
          <w:szCs w:val="26"/>
        </w:rPr>
        <w:t>’s</w:t>
      </w:r>
      <w:r w:rsidRPr="00B82D81">
        <w:rPr>
          <w:color w:val="auto"/>
          <w:sz w:val="26"/>
          <w:szCs w:val="26"/>
        </w:rPr>
        <w:t xml:space="preserve"> </w:t>
      </w:r>
      <w:r w:rsidR="00634ED0" w:rsidRPr="00B47BDE">
        <w:rPr>
          <w:rFonts w:eastAsia="Calibri"/>
          <w:color w:val="auto"/>
          <w:sz w:val="26"/>
          <w:szCs w:val="26"/>
        </w:rPr>
        <w:t>Petition to Modify</w:t>
      </w:r>
      <w:r w:rsidR="00C92D2B" w:rsidRPr="00C92D2B">
        <w:rPr>
          <w:rFonts w:eastAsia="Calibri"/>
          <w:color w:val="auto"/>
          <w:sz w:val="26"/>
          <w:szCs w:val="26"/>
        </w:rPr>
        <w:t xml:space="preserve"> </w:t>
      </w:r>
      <w:r w:rsidR="00C92D2B" w:rsidRPr="00B47BDE">
        <w:rPr>
          <w:rFonts w:eastAsia="Calibri"/>
          <w:color w:val="auto"/>
          <w:sz w:val="26"/>
          <w:szCs w:val="26"/>
        </w:rPr>
        <w:t>the Procurement Schedule for its Default Service Plan for the Period June 1, 2017, through May 31, 2021</w:t>
      </w:r>
      <w:r w:rsidR="002A6663" w:rsidRPr="002A6663">
        <w:rPr>
          <w:rFonts w:eastAsia="Calibri"/>
          <w:color w:val="auto"/>
          <w:sz w:val="26"/>
          <w:szCs w:val="26"/>
        </w:rPr>
        <w:t xml:space="preserve">.  </w:t>
      </w:r>
      <w:r w:rsidRPr="002A6663">
        <w:rPr>
          <w:color w:val="auto"/>
          <w:sz w:val="26"/>
          <w:szCs w:val="26"/>
        </w:rPr>
        <w:t>However</w:t>
      </w:r>
      <w:r w:rsidRPr="00B82D81">
        <w:rPr>
          <w:color w:val="auto"/>
          <w:sz w:val="26"/>
          <w:szCs w:val="26"/>
        </w:rPr>
        <w:t xml:space="preserve">, approval of this filing does not constitute a determination that this filing is lawful, just, or reasonable, but only that further investigation or suspension does not appear to be warranted at this time; </w:t>
      </w:r>
      <w:r w:rsidRPr="00B82D81">
        <w:rPr>
          <w:b/>
          <w:color w:val="auto"/>
          <w:sz w:val="26"/>
          <w:szCs w:val="26"/>
        </w:rPr>
        <w:t>THEREFORE,</w:t>
      </w:r>
    </w:p>
    <w:p w14:paraId="05B7A8E8" w14:textId="0C072C02" w:rsidR="00F011EF" w:rsidRDefault="00F011EF" w:rsidP="00F011EF">
      <w:pPr>
        <w:tabs>
          <w:tab w:val="left" w:pos="-1440"/>
          <w:tab w:val="left" w:pos="-720"/>
        </w:tabs>
        <w:suppressAutoHyphens/>
        <w:spacing w:line="360" w:lineRule="auto"/>
        <w:rPr>
          <w:b/>
          <w:color w:val="auto"/>
          <w:sz w:val="26"/>
          <w:szCs w:val="24"/>
        </w:rPr>
      </w:pPr>
    </w:p>
    <w:p w14:paraId="68A9E2BB" w14:textId="0147E770" w:rsidR="008B4C26" w:rsidRPr="00C23811" w:rsidRDefault="008B4C26" w:rsidP="008B4C26">
      <w:pPr>
        <w:pStyle w:val="p2"/>
        <w:tabs>
          <w:tab w:val="clear" w:pos="1445"/>
          <w:tab w:val="left" w:pos="720"/>
        </w:tabs>
        <w:spacing w:line="360" w:lineRule="auto"/>
        <w:ind w:firstLine="0"/>
        <w:rPr>
          <w:b/>
          <w:sz w:val="26"/>
        </w:rPr>
      </w:pPr>
      <w:r w:rsidRPr="00C23811">
        <w:rPr>
          <w:b/>
          <w:sz w:val="26"/>
        </w:rPr>
        <w:lastRenderedPageBreak/>
        <w:tab/>
        <w:t>IT IS ORDERED:</w:t>
      </w:r>
    </w:p>
    <w:p w14:paraId="4BBA8549" w14:textId="20487092" w:rsidR="002A6663" w:rsidRDefault="002A6663" w:rsidP="008B4C26">
      <w:pPr>
        <w:pStyle w:val="BodyText"/>
        <w:tabs>
          <w:tab w:val="clear" w:pos="0"/>
        </w:tabs>
        <w:spacing w:line="240" w:lineRule="auto"/>
        <w:rPr>
          <w:b/>
          <w:color w:val="000000"/>
        </w:rPr>
      </w:pPr>
    </w:p>
    <w:p w14:paraId="2A6CA5EB" w14:textId="468F1C97" w:rsidR="00A46C67" w:rsidRPr="001C111C" w:rsidRDefault="008B4C26" w:rsidP="00377B04">
      <w:pPr>
        <w:pStyle w:val="BodyText"/>
        <w:tabs>
          <w:tab w:val="clear" w:pos="0"/>
        </w:tabs>
        <w:spacing w:line="360" w:lineRule="auto"/>
        <w:ind w:firstLine="720"/>
        <w:rPr>
          <w:color w:val="auto"/>
        </w:rPr>
      </w:pPr>
      <w:r w:rsidRPr="00C23811">
        <w:rPr>
          <w:color w:val="000000"/>
        </w:rPr>
        <w:t>1.</w:t>
      </w:r>
      <w:r w:rsidRPr="00C23811">
        <w:rPr>
          <w:color w:val="000000"/>
        </w:rPr>
        <w:tab/>
        <w:t>That</w:t>
      </w:r>
      <w:r w:rsidRPr="00C23811">
        <w:rPr>
          <w:color w:val="auto"/>
          <w:szCs w:val="26"/>
        </w:rPr>
        <w:t xml:space="preserve"> </w:t>
      </w:r>
      <w:bookmarkStart w:id="7" w:name="_Hlk39211609"/>
      <w:bookmarkStart w:id="8" w:name="_Hlk6910845"/>
      <w:r w:rsidR="002B7F67">
        <w:rPr>
          <w:color w:val="auto"/>
          <w:szCs w:val="26"/>
        </w:rPr>
        <w:t>Duquesne Light Company</w:t>
      </w:r>
      <w:bookmarkEnd w:id="7"/>
      <w:r w:rsidR="000B6B9B">
        <w:rPr>
          <w:color w:val="auto"/>
          <w:szCs w:val="26"/>
        </w:rPr>
        <w:t>’s</w:t>
      </w:r>
      <w:r w:rsidR="008A2C9A" w:rsidRPr="001C111C">
        <w:rPr>
          <w:color w:val="auto"/>
          <w:szCs w:val="26"/>
        </w:rPr>
        <w:t xml:space="preserve"> </w:t>
      </w:r>
      <w:bookmarkStart w:id="9" w:name="_Hlk39211646"/>
      <w:bookmarkEnd w:id="8"/>
      <w:r w:rsidR="002B7F67" w:rsidRPr="00B47BDE">
        <w:rPr>
          <w:rFonts w:eastAsia="Calibri"/>
          <w:color w:val="auto"/>
          <w:szCs w:val="26"/>
        </w:rPr>
        <w:t xml:space="preserve">Petition for Approval to Modify </w:t>
      </w:r>
      <w:r w:rsidR="002B7F67">
        <w:rPr>
          <w:rFonts w:eastAsia="Calibri"/>
          <w:color w:val="auto"/>
          <w:szCs w:val="26"/>
        </w:rPr>
        <w:t>its</w:t>
      </w:r>
      <w:r w:rsidR="002B7F67" w:rsidRPr="00B47BDE">
        <w:rPr>
          <w:rFonts w:eastAsia="Calibri"/>
          <w:color w:val="auto"/>
          <w:szCs w:val="26"/>
        </w:rPr>
        <w:t xml:space="preserve"> Procurement Schedule for its Default Service Plan</w:t>
      </w:r>
      <w:r w:rsidR="00674F9A">
        <w:rPr>
          <w:rFonts w:eastAsia="Calibri"/>
          <w:color w:val="auto"/>
          <w:szCs w:val="26"/>
        </w:rPr>
        <w:t xml:space="preserve"> VIII</w:t>
      </w:r>
      <w:r w:rsidR="002B7F67" w:rsidRPr="00B47BDE">
        <w:rPr>
          <w:rFonts w:eastAsia="Calibri"/>
          <w:color w:val="auto"/>
          <w:szCs w:val="26"/>
        </w:rPr>
        <w:t xml:space="preserve"> for the Period June 1, 2017, through May 31, 2021</w:t>
      </w:r>
      <w:r w:rsidR="002B7F67">
        <w:rPr>
          <w:rFonts w:eastAsia="Calibri"/>
          <w:color w:val="auto"/>
          <w:szCs w:val="26"/>
        </w:rPr>
        <w:t xml:space="preserve"> </w:t>
      </w:r>
      <w:bookmarkEnd w:id="9"/>
      <w:r w:rsidR="002B7F67" w:rsidRPr="001C111C">
        <w:rPr>
          <w:color w:val="auto"/>
          <w:szCs w:val="26"/>
        </w:rPr>
        <w:t>is</w:t>
      </w:r>
      <w:r w:rsidRPr="001C111C">
        <w:rPr>
          <w:color w:val="000000"/>
        </w:rPr>
        <w:t xml:space="preserve"> hereby approved</w:t>
      </w:r>
      <w:r w:rsidRPr="001C111C">
        <w:rPr>
          <w:color w:val="auto"/>
        </w:rPr>
        <w:t>.</w:t>
      </w:r>
    </w:p>
    <w:p w14:paraId="664324B2" w14:textId="77777777" w:rsidR="008B4C26" w:rsidRPr="001C111C" w:rsidRDefault="008B4C26" w:rsidP="00377B04">
      <w:pPr>
        <w:pStyle w:val="BodyText"/>
        <w:tabs>
          <w:tab w:val="clear" w:pos="0"/>
        </w:tabs>
        <w:spacing w:line="360" w:lineRule="auto"/>
        <w:ind w:firstLine="1440"/>
        <w:rPr>
          <w:color w:val="000000"/>
        </w:rPr>
      </w:pPr>
    </w:p>
    <w:p w14:paraId="38E3B507" w14:textId="22327503" w:rsidR="008B4C26" w:rsidRPr="00533E20" w:rsidRDefault="00377B04" w:rsidP="00AD0D3E">
      <w:pPr>
        <w:suppressAutoHyphens/>
        <w:spacing w:line="360" w:lineRule="auto"/>
        <w:ind w:firstLine="720"/>
        <w:rPr>
          <w:color w:val="auto"/>
          <w:sz w:val="26"/>
          <w:szCs w:val="26"/>
        </w:rPr>
      </w:pPr>
      <w:r w:rsidRPr="001C111C">
        <w:rPr>
          <w:color w:val="000000"/>
          <w:spacing w:val="-3"/>
          <w:kern w:val="1"/>
          <w:sz w:val="26"/>
        </w:rPr>
        <w:t>2</w:t>
      </w:r>
      <w:r w:rsidR="008B4C26" w:rsidRPr="001C111C">
        <w:rPr>
          <w:color w:val="000000"/>
          <w:spacing w:val="-3"/>
          <w:kern w:val="1"/>
          <w:sz w:val="26"/>
        </w:rPr>
        <w:t>.</w:t>
      </w:r>
      <w:r w:rsidR="008B4C26" w:rsidRPr="001C111C">
        <w:rPr>
          <w:color w:val="000000"/>
          <w:spacing w:val="-3"/>
          <w:kern w:val="1"/>
          <w:sz w:val="26"/>
        </w:rPr>
        <w:tab/>
      </w:r>
      <w:r w:rsidR="0078206C">
        <w:rPr>
          <w:color w:val="000000" w:themeColor="text1"/>
          <w:sz w:val="26"/>
          <w:szCs w:val="26"/>
        </w:rPr>
        <w:t>That a copy of this Order be served on the Commission’s Bureau of Investigation and Enforcement, the Office of Consumer Advocate, the Office of Small Business Advocate, and the parties of record at Docket No. P-2016-2543140.</w:t>
      </w:r>
      <w:r w:rsidR="0078206C" w:rsidRPr="001C111C" w:rsidDel="00533E20">
        <w:rPr>
          <w:color w:val="000000"/>
          <w:spacing w:val="-3"/>
          <w:kern w:val="1"/>
          <w:sz w:val="26"/>
        </w:rPr>
        <w:t xml:space="preserve"> </w:t>
      </w:r>
    </w:p>
    <w:p w14:paraId="3C8F8083" w14:textId="6841E326" w:rsidR="00552C7B" w:rsidRPr="001D59CB" w:rsidRDefault="00552C7B" w:rsidP="008B4C26">
      <w:pPr>
        <w:suppressAutoHyphens/>
        <w:spacing w:line="360" w:lineRule="auto"/>
        <w:ind w:firstLine="720"/>
        <w:rPr>
          <w:color w:val="000000"/>
          <w:spacing w:val="-3"/>
          <w:kern w:val="1"/>
          <w:sz w:val="26"/>
        </w:rPr>
      </w:pPr>
    </w:p>
    <w:p w14:paraId="52378674" w14:textId="131E1FEF" w:rsidR="00F011EF" w:rsidRDefault="008B4C26" w:rsidP="008B4C26">
      <w:pPr>
        <w:pStyle w:val="BodyTextIndent"/>
        <w:tabs>
          <w:tab w:val="clear" w:pos="1080"/>
        </w:tabs>
        <w:ind w:left="0"/>
        <w:rPr>
          <w:color w:val="auto"/>
          <w:szCs w:val="26"/>
        </w:rPr>
      </w:pPr>
      <w:r w:rsidRPr="00411CB2">
        <w:rPr>
          <w:color w:val="000000"/>
          <w:kern w:val="2"/>
        </w:rPr>
        <w:tab/>
      </w:r>
      <w:r w:rsidRPr="00411CB2">
        <w:rPr>
          <w:color w:val="000000"/>
          <w:kern w:val="2"/>
        </w:rPr>
        <w:tab/>
      </w:r>
      <w:r w:rsidR="002A6663">
        <w:rPr>
          <w:color w:val="000000"/>
          <w:kern w:val="2"/>
        </w:rPr>
        <w:t>3</w:t>
      </w:r>
      <w:r w:rsidRPr="00411CB2">
        <w:rPr>
          <w:color w:val="000000"/>
          <w:kern w:val="2"/>
        </w:rPr>
        <w:t>.</w:t>
      </w:r>
      <w:r w:rsidR="0078206C">
        <w:rPr>
          <w:color w:val="000000"/>
          <w:kern w:val="2"/>
        </w:rPr>
        <w:tab/>
      </w:r>
      <w:r w:rsidR="0078206C" w:rsidRPr="00411CB2">
        <w:rPr>
          <w:color w:val="000000"/>
          <w:kern w:val="2"/>
        </w:rPr>
        <w:t>That th</w:t>
      </w:r>
      <w:r w:rsidR="0078206C">
        <w:rPr>
          <w:color w:val="000000"/>
          <w:kern w:val="2"/>
        </w:rPr>
        <w:t>is</w:t>
      </w:r>
      <w:r w:rsidR="0078206C" w:rsidRPr="00411CB2">
        <w:rPr>
          <w:color w:val="000000"/>
          <w:kern w:val="2"/>
        </w:rPr>
        <w:t xml:space="preserve"> proceeding at Docket No.</w:t>
      </w:r>
      <w:r w:rsidR="0078206C">
        <w:rPr>
          <w:color w:val="000000"/>
          <w:kern w:val="2"/>
        </w:rPr>
        <w:t xml:space="preserve"> </w:t>
      </w:r>
      <w:r w:rsidR="0078206C" w:rsidRPr="00411CB2">
        <w:rPr>
          <w:color w:val="auto"/>
          <w:szCs w:val="26"/>
        </w:rPr>
        <w:t>P-201</w:t>
      </w:r>
      <w:r w:rsidR="00890125">
        <w:rPr>
          <w:color w:val="auto"/>
          <w:szCs w:val="26"/>
        </w:rPr>
        <w:t>6</w:t>
      </w:r>
      <w:r w:rsidR="0078206C" w:rsidRPr="00411CB2">
        <w:rPr>
          <w:color w:val="auto"/>
          <w:szCs w:val="26"/>
        </w:rPr>
        <w:t>-2</w:t>
      </w:r>
      <w:r w:rsidR="0078206C">
        <w:rPr>
          <w:color w:val="auto"/>
          <w:szCs w:val="26"/>
        </w:rPr>
        <w:t xml:space="preserve">543140 </w:t>
      </w:r>
      <w:r w:rsidR="0078206C" w:rsidRPr="00411CB2">
        <w:rPr>
          <w:color w:val="000000"/>
          <w:kern w:val="2"/>
        </w:rPr>
        <w:t>be closed.</w:t>
      </w:r>
    </w:p>
    <w:p w14:paraId="7676C7C3" w14:textId="181808E1" w:rsidR="008B4C26" w:rsidRPr="00411CB2" w:rsidRDefault="008B4C26" w:rsidP="00421D87">
      <w:pPr>
        <w:pStyle w:val="BodyTextIndent"/>
        <w:tabs>
          <w:tab w:val="clear" w:pos="1080"/>
        </w:tabs>
        <w:ind w:left="0" w:firstLine="0"/>
        <w:rPr>
          <w:color w:val="000000"/>
          <w:kern w:val="2"/>
        </w:rPr>
      </w:pPr>
    </w:p>
    <w:p w14:paraId="4873FABA" w14:textId="4F3260DC" w:rsidR="00E50519" w:rsidRDefault="008B4C26" w:rsidP="008B4C26">
      <w:pPr>
        <w:rPr>
          <w:color w:val="000000"/>
          <w:kern w:val="2"/>
        </w:rPr>
      </w:pPr>
      <w:r w:rsidRPr="00C23811">
        <w:rPr>
          <w:color w:val="000000"/>
          <w:kern w:val="2"/>
        </w:rPr>
        <w:tab/>
      </w:r>
    </w:p>
    <w:p w14:paraId="5ABABCC6" w14:textId="77777777" w:rsidR="001F5262" w:rsidRPr="00C23811" w:rsidRDefault="001F5262" w:rsidP="008B4C26">
      <w:pPr>
        <w:rPr>
          <w:color w:val="000000"/>
          <w:kern w:val="2"/>
          <w:sz w:val="26"/>
          <w:szCs w:val="26"/>
        </w:rPr>
      </w:pPr>
    </w:p>
    <w:p w14:paraId="42CEE493" w14:textId="7994C880" w:rsidR="008B4C26" w:rsidRPr="00C23811" w:rsidRDefault="0085406F" w:rsidP="008B4C26">
      <w:pPr>
        <w:tabs>
          <w:tab w:val="left" w:pos="5040"/>
        </w:tabs>
        <w:rPr>
          <w:color w:val="auto"/>
          <w:sz w:val="26"/>
          <w:szCs w:val="26"/>
        </w:rPr>
      </w:pPr>
      <w:bookmarkStart w:id="10" w:name="_GoBack"/>
      <w:r w:rsidRPr="009F01BA">
        <w:rPr>
          <w:b/>
          <w:noProof/>
          <w:sz w:val="20"/>
        </w:rPr>
        <w:drawing>
          <wp:anchor distT="0" distB="0" distL="114300" distR="114300" simplePos="0" relativeHeight="251659264" behindDoc="1" locked="0" layoutInCell="1" allowOverlap="1" wp14:anchorId="7F090054" wp14:editId="74414FDF">
            <wp:simplePos x="0" y="0"/>
            <wp:positionH relativeFrom="column">
              <wp:posOffset>2905125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0"/>
      <w:r w:rsidR="008B4C26" w:rsidRPr="00C23811">
        <w:rPr>
          <w:color w:val="auto"/>
          <w:sz w:val="26"/>
          <w:szCs w:val="26"/>
        </w:rPr>
        <w:tab/>
      </w:r>
      <w:r w:rsidR="008B4C26" w:rsidRPr="00C23811">
        <w:rPr>
          <w:b/>
          <w:color w:val="auto"/>
          <w:sz w:val="26"/>
          <w:szCs w:val="26"/>
        </w:rPr>
        <w:t>BY THE COMMISSION,</w:t>
      </w:r>
    </w:p>
    <w:p w14:paraId="1623A7C2" w14:textId="319381B0" w:rsidR="008B4C26" w:rsidRPr="00C23811" w:rsidRDefault="008B4C26" w:rsidP="008B4C26">
      <w:pPr>
        <w:tabs>
          <w:tab w:val="left" w:pos="5040"/>
        </w:tabs>
        <w:rPr>
          <w:color w:val="auto"/>
          <w:sz w:val="26"/>
          <w:szCs w:val="26"/>
        </w:rPr>
      </w:pPr>
    </w:p>
    <w:p w14:paraId="70E77479" w14:textId="17999278" w:rsidR="008B4C26" w:rsidRPr="00C23811" w:rsidRDefault="008B4C26" w:rsidP="008B4C26">
      <w:pPr>
        <w:tabs>
          <w:tab w:val="left" w:pos="5040"/>
        </w:tabs>
        <w:rPr>
          <w:color w:val="auto"/>
          <w:sz w:val="26"/>
          <w:szCs w:val="26"/>
        </w:rPr>
      </w:pPr>
    </w:p>
    <w:p w14:paraId="7A6C2C3B" w14:textId="77777777" w:rsidR="008B4C26" w:rsidRPr="00C23811" w:rsidRDefault="008B4C26" w:rsidP="008B4C26">
      <w:pPr>
        <w:tabs>
          <w:tab w:val="left" w:pos="5040"/>
        </w:tabs>
        <w:rPr>
          <w:color w:val="auto"/>
          <w:sz w:val="26"/>
          <w:szCs w:val="26"/>
        </w:rPr>
      </w:pPr>
    </w:p>
    <w:p w14:paraId="22E9D164" w14:textId="77777777" w:rsidR="008B4C26" w:rsidRPr="00C23811" w:rsidRDefault="008B4C26" w:rsidP="008B4C26">
      <w:pPr>
        <w:tabs>
          <w:tab w:val="left" w:pos="5040"/>
        </w:tabs>
        <w:rPr>
          <w:color w:val="auto"/>
          <w:sz w:val="26"/>
          <w:szCs w:val="26"/>
        </w:rPr>
      </w:pPr>
      <w:r w:rsidRPr="00C23811">
        <w:rPr>
          <w:color w:val="auto"/>
          <w:sz w:val="26"/>
          <w:szCs w:val="26"/>
        </w:rPr>
        <w:tab/>
        <w:t>Rosemary Chiavetta</w:t>
      </w:r>
    </w:p>
    <w:p w14:paraId="7F12A9D6" w14:textId="42176588" w:rsidR="008B4C26" w:rsidRPr="00C23811" w:rsidRDefault="008B4C26" w:rsidP="008B4C26">
      <w:pPr>
        <w:tabs>
          <w:tab w:val="left" w:pos="5040"/>
        </w:tabs>
        <w:spacing w:line="360" w:lineRule="auto"/>
        <w:rPr>
          <w:color w:val="auto"/>
          <w:sz w:val="26"/>
          <w:szCs w:val="26"/>
        </w:rPr>
      </w:pPr>
      <w:r w:rsidRPr="00C23811">
        <w:rPr>
          <w:color w:val="auto"/>
          <w:sz w:val="26"/>
          <w:szCs w:val="26"/>
        </w:rPr>
        <w:tab/>
        <w:t>Secretary</w:t>
      </w:r>
    </w:p>
    <w:p w14:paraId="169EFBE8" w14:textId="77777777" w:rsidR="00A46C67" w:rsidRPr="00C23811" w:rsidRDefault="00A46C67" w:rsidP="008B4C26">
      <w:pPr>
        <w:tabs>
          <w:tab w:val="left" w:pos="5040"/>
        </w:tabs>
        <w:spacing w:line="360" w:lineRule="auto"/>
        <w:rPr>
          <w:color w:val="auto"/>
          <w:sz w:val="26"/>
          <w:szCs w:val="26"/>
        </w:rPr>
      </w:pPr>
    </w:p>
    <w:p w14:paraId="0A0A8602" w14:textId="77777777" w:rsidR="008B4C26" w:rsidRPr="00C23811" w:rsidRDefault="008B4C26" w:rsidP="008B4C26">
      <w:pPr>
        <w:tabs>
          <w:tab w:val="left" w:pos="4320"/>
        </w:tabs>
        <w:spacing w:line="360" w:lineRule="auto"/>
        <w:rPr>
          <w:color w:val="auto"/>
          <w:sz w:val="26"/>
          <w:szCs w:val="26"/>
        </w:rPr>
      </w:pPr>
      <w:r w:rsidRPr="00C23811">
        <w:rPr>
          <w:color w:val="auto"/>
          <w:sz w:val="26"/>
          <w:szCs w:val="26"/>
        </w:rPr>
        <w:t>(SEAL)</w:t>
      </w:r>
    </w:p>
    <w:p w14:paraId="0DCE6398" w14:textId="21BA0BF8" w:rsidR="001F5262" w:rsidRPr="00C23811" w:rsidRDefault="008B4C26" w:rsidP="008B4C26">
      <w:pPr>
        <w:tabs>
          <w:tab w:val="left" w:pos="4320"/>
        </w:tabs>
        <w:spacing w:line="360" w:lineRule="auto"/>
        <w:rPr>
          <w:color w:val="auto"/>
          <w:sz w:val="26"/>
          <w:szCs w:val="26"/>
        </w:rPr>
      </w:pPr>
      <w:r w:rsidRPr="00C23811">
        <w:rPr>
          <w:color w:val="auto"/>
          <w:sz w:val="26"/>
          <w:szCs w:val="26"/>
        </w:rPr>
        <w:t xml:space="preserve">ORDER ADOPTED:  </w:t>
      </w:r>
      <w:r w:rsidR="002B7F67">
        <w:rPr>
          <w:color w:val="auto"/>
          <w:sz w:val="26"/>
          <w:szCs w:val="26"/>
        </w:rPr>
        <w:t>Ju</w:t>
      </w:r>
      <w:r w:rsidR="005B47BF">
        <w:rPr>
          <w:color w:val="auto"/>
          <w:sz w:val="26"/>
          <w:szCs w:val="26"/>
        </w:rPr>
        <w:t>ly 16</w:t>
      </w:r>
      <w:r w:rsidR="002B7F67">
        <w:rPr>
          <w:color w:val="auto"/>
          <w:sz w:val="26"/>
          <w:szCs w:val="26"/>
        </w:rPr>
        <w:t>, 2020</w:t>
      </w:r>
    </w:p>
    <w:p w14:paraId="0304B071" w14:textId="5BF29BC1" w:rsidR="00DD3EA5" w:rsidRPr="008B4C26" w:rsidRDefault="008B4C26" w:rsidP="00100C34">
      <w:pPr>
        <w:tabs>
          <w:tab w:val="left" w:pos="4320"/>
        </w:tabs>
        <w:spacing w:line="360" w:lineRule="auto"/>
      </w:pPr>
      <w:r w:rsidRPr="00C23811">
        <w:rPr>
          <w:color w:val="auto"/>
          <w:sz w:val="26"/>
          <w:szCs w:val="26"/>
        </w:rPr>
        <w:t>ORDER ENTERED:</w:t>
      </w:r>
      <w:r w:rsidRPr="00AB3A32">
        <w:rPr>
          <w:color w:val="auto"/>
          <w:sz w:val="26"/>
          <w:szCs w:val="26"/>
        </w:rPr>
        <w:t xml:space="preserve"> </w:t>
      </w:r>
      <w:r w:rsidR="0085406F">
        <w:rPr>
          <w:color w:val="auto"/>
          <w:sz w:val="26"/>
          <w:szCs w:val="26"/>
        </w:rPr>
        <w:t>July 16, 2020</w:t>
      </w:r>
    </w:p>
    <w:sectPr w:rsidR="00DD3EA5" w:rsidRPr="008B4C26" w:rsidSect="00752B0B">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C6BE1" w14:textId="77777777" w:rsidR="00796AC6" w:rsidRDefault="00796AC6">
      <w:r>
        <w:separator/>
      </w:r>
    </w:p>
  </w:endnote>
  <w:endnote w:type="continuationSeparator" w:id="0">
    <w:p w14:paraId="284B63DB" w14:textId="77777777" w:rsidR="00796AC6" w:rsidRDefault="00796AC6">
      <w:r>
        <w:continuationSeparator/>
      </w:r>
    </w:p>
  </w:endnote>
  <w:endnote w:type="continuationNotice" w:id="1">
    <w:p w14:paraId="6923A2D2" w14:textId="77777777" w:rsidR="00796AC6" w:rsidRDefault="00796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03C14" w14:textId="77777777" w:rsidR="00FD1FD8" w:rsidRDefault="00FD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6D8422" w14:textId="77777777" w:rsidR="00FD1FD8" w:rsidRDefault="00FD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1E56" w14:textId="337DDB1F" w:rsidR="00FD1FD8" w:rsidRPr="00E536A9" w:rsidRDefault="00FD1FD8">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1C6197">
      <w:rPr>
        <w:rStyle w:val="PageNumber"/>
        <w:noProof/>
        <w:color w:val="auto"/>
      </w:rPr>
      <w:t>2</w:t>
    </w:r>
    <w:r w:rsidRPr="00E536A9">
      <w:rPr>
        <w:rStyle w:val="PageNumber"/>
        <w:color w:val="auto"/>
      </w:rPr>
      <w:fldChar w:fldCharType="end"/>
    </w:r>
  </w:p>
  <w:p w14:paraId="116B73A8" w14:textId="77777777" w:rsidR="00FD1FD8" w:rsidRDefault="00FD1FD8">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379EE" w14:textId="77777777" w:rsidR="00796AC6" w:rsidRPr="001E2D68" w:rsidRDefault="00796AC6">
      <w:pPr>
        <w:rPr>
          <w:color w:val="auto"/>
        </w:rPr>
      </w:pPr>
      <w:r w:rsidRPr="001E2D68">
        <w:rPr>
          <w:color w:val="auto"/>
        </w:rPr>
        <w:separator/>
      </w:r>
    </w:p>
  </w:footnote>
  <w:footnote w:type="continuationSeparator" w:id="0">
    <w:p w14:paraId="7E67A3B6" w14:textId="77777777" w:rsidR="00796AC6" w:rsidRDefault="00796AC6">
      <w:r>
        <w:continuationSeparator/>
      </w:r>
    </w:p>
  </w:footnote>
  <w:footnote w:type="continuationNotice" w:id="1">
    <w:p w14:paraId="519B32B5" w14:textId="77777777" w:rsidR="00796AC6" w:rsidRDefault="00796AC6"/>
  </w:footnote>
  <w:footnote w:id="2">
    <w:p w14:paraId="0A936BF3" w14:textId="77777777" w:rsidR="002F3821" w:rsidRPr="002F3821" w:rsidRDefault="002F3821" w:rsidP="002F3821">
      <w:pPr>
        <w:pStyle w:val="FootnoteText"/>
      </w:pPr>
      <w:r w:rsidRPr="002F3821">
        <w:rPr>
          <w:rStyle w:val="FootnoteReference"/>
          <w:color w:val="auto"/>
        </w:rPr>
        <w:footnoteRef/>
      </w:r>
      <w:r w:rsidRPr="002F3821">
        <w:rPr>
          <w:color w:val="auto"/>
        </w:rPr>
        <w:t xml:space="preserve"> FERC Docket Nos. EL16-49 et. al</w:t>
      </w:r>
    </w:p>
  </w:footnote>
  <w:footnote w:id="3">
    <w:p w14:paraId="3E22D95E" w14:textId="13668A79" w:rsidR="00983496" w:rsidRPr="00983496" w:rsidRDefault="00983496" w:rsidP="00983496">
      <w:pPr>
        <w:pStyle w:val="normal-p0"/>
        <w:shd w:val="clear" w:color="auto" w:fill="FFFFFF"/>
        <w:contextualSpacing/>
        <w:rPr>
          <w:sz w:val="20"/>
          <w:szCs w:val="20"/>
        </w:rPr>
      </w:pPr>
      <w:r w:rsidRPr="00116334">
        <w:rPr>
          <w:rStyle w:val="FootnoteReference"/>
          <w:sz w:val="20"/>
          <w:szCs w:val="20"/>
        </w:rPr>
        <w:footnoteRef/>
      </w:r>
      <w:r w:rsidRPr="00116334">
        <w:rPr>
          <w:sz w:val="20"/>
          <w:szCs w:val="20"/>
        </w:rPr>
        <w:t xml:space="preserve"> </w:t>
      </w:r>
      <w:bookmarkStart w:id="6" w:name="_Hlk43893224"/>
      <w:r>
        <w:rPr>
          <w:sz w:val="20"/>
          <w:szCs w:val="20"/>
        </w:rPr>
        <w:t xml:space="preserve"> </w:t>
      </w:r>
      <w:r w:rsidRPr="00F018C8">
        <w:rPr>
          <w:sz w:val="20"/>
          <w:szCs w:val="20"/>
        </w:rPr>
        <w:t>Opinion and Order entered January 15, 2015, Docket No. P-2014-2418242, at 25-26.</w:t>
      </w:r>
      <w:r>
        <w:rPr>
          <w:sz w:val="26"/>
          <w:szCs w:val="26"/>
        </w:rPr>
        <w:t xml:space="preserve"> </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65118A8"/>
    <w:multiLevelType w:val="hybridMultilevel"/>
    <w:tmpl w:val="4EA455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E7DA4"/>
    <w:multiLevelType w:val="hybridMultilevel"/>
    <w:tmpl w:val="19A04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D687E"/>
    <w:multiLevelType w:val="hybridMultilevel"/>
    <w:tmpl w:val="EE78F38C"/>
    <w:lvl w:ilvl="0" w:tplc="08AC30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10"/>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9A"/>
    <w:rsid w:val="00000AE6"/>
    <w:rsid w:val="000032CB"/>
    <w:rsid w:val="000046AF"/>
    <w:rsid w:val="00004827"/>
    <w:rsid w:val="00005AE7"/>
    <w:rsid w:val="0000710A"/>
    <w:rsid w:val="00012BBF"/>
    <w:rsid w:val="00013533"/>
    <w:rsid w:val="00014EB8"/>
    <w:rsid w:val="00015749"/>
    <w:rsid w:val="0001617C"/>
    <w:rsid w:val="000170D7"/>
    <w:rsid w:val="000203A6"/>
    <w:rsid w:val="00020DAC"/>
    <w:rsid w:val="00021FFD"/>
    <w:rsid w:val="00022270"/>
    <w:rsid w:val="00022DA3"/>
    <w:rsid w:val="00023C5D"/>
    <w:rsid w:val="000240FA"/>
    <w:rsid w:val="00024BD2"/>
    <w:rsid w:val="00025584"/>
    <w:rsid w:val="00027EE4"/>
    <w:rsid w:val="000315C8"/>
    <w:rsid w:val="000327F7"/>
    <w:rsid w:val="00033176"/>
    <w:rsid w:val="000333E2"/>
    <w:rsid w:val="00033629"/>
    <w:rsid w:val="000363DF"/>
    <w:rsid w:val="00036FEE"/>
    <w:rsid w:val="00037821"/>
    <w:rsid w:val="00041718"/>
    <w:rsid w:val="000423DD"/>
    <w:rsid w:val="00042D0F"/>
    <w:rsid w:val="00042D3A"/>
    <w:rsid w:val="00043624"/>
    <w:rsid w:val="0004463A"/>
    <w:rsid w:val="00044F27"/>
    <w:rsid w:val="000452AC"/>
    <w:rsid w:val="0004667A"/>
    <w:rsid w:val="00047AA2"/>
    <w:rsid w:val="00047AE5"/>
    <w:rsid w:val="000514C9"/>
    <w:rsid w:val="00052A0E"/>
    <w:rsid w:val="000532DB"/>
    <w:rsid w:val="000542F1"/>
    <w:rsid w:val="00055E59"/>
    <w:rsid w:val="0005625F"/>
    <w:rsid w:val="0005629F"/>
    <w:rsid w:val="000562E8"/>
    <w:rsid w:val="00056EAF"/>
    <w:rsid w:val="00057064"/>
    <w:rsid w:val="00057273"/>
    <w:rsid w:val="0006018D"/>
    <w:rsid w:val="00061D25"/>
    <w:rsid w:val="0006253E"/>
    <w:rsid w:val="00063831"/>
    <w:rsid w:val="000645C7"/>
    <w:rsid w:val="00064D71"/>
    <w:rsid w:val="00064F0F"/>
    <w:rsid w:val="0006523A"/>
    <w:rsid w:val="000657EA"/>
    <w:rsid w:val="000659DA"/>
    <w:rsid w:val="00065F9B"/>
    <w:rsid w:val="00067D48"/>
    <w:rsid w:val="000713E5"/>
    <w:rsid w:val="000714D2"/>
    <w:rsid w:val="00071E98"/>
    <w:rsid w:val="00072D8D"/>
    <w:rsid w:val="0007389C"/>
    <w:rsid w:val="00073F29"/>
    <w:rsid w:val="000740EF"/>
    <w:rsid w:val="00074962"/>
    <w:rsid w:val="00074A98"/>
    <w:rsid w:val="00074ACF"/>
    <w:rsid w:val="00074DB7"/>
    <w:rsid w:val="00076205"/>
    <w:rsid w:val="00077198"/>
    <w:rsid w:val="00077E38"/>
    <w:rsid w:val="000800F2"/>
    <w:rsid w:val="000802E9"/>
    <w:rsid w:val="00082873"/>
    <w:rsid w:val="00082B00"/>
    <w:rsid w:val="00082C28"/>
    <w:rsid w:val="000863F9"/>
    <w:rsid w:val="00086F8D"/>
    <w:rsid w:val="000870C4"/>
    <w:rsid w:val="00087ADD"/>
    <w:rsid w:val="00087CE7"/>
    <w:rsid w:val="00087EBA"/>
    <w:rsid w:val="00090070"/>
    <w:rsid w:val="000917C6"/>
    <w:rsid w:val="00091E6A"/>
    <w:rsid w:val="00092667"/>
    <w:rsid w:val="00092DB3"/>
    <w:rsid w:val="00094BA9"/>
    <w:rsid w:val="00096D12"/>
    <w:rsid w:val="00097171"/>
    <w:rsid w:val="00097B60"/>
    <w:rsid w:val="00097CD6"/>
    <w:rsid w:val="00097E4C"/>
    <w:rsid w:val="00097F8B"/>
    <w:rsid w:val="000A0511"/>
    <w:rsid w:val="000A1B15"/>
    <w:rsid w:val="000A2B69"/>
    <w:rsid w:val="000A5195"/>
    <w:rsid w:val="000A561F"/>
    <w:rsid w:val="000A5678"/>
    <w:rsid w:val="000A667B"/>
    <w:rsid w:val="000A73C6"/>
    <w:rsid w:val="000A7D3E"/>
    <w:rsid w:val="000B08E0"/>
    <w:rsid w:val="000B0EF5"/>
    <w:rsid w:val="000B0F8F"/>
    <w:rsid w:val="000B1550"/>
    <w:rsid w:val="000B26EE"/>
    <w:rsid w:val="000B471C"/>
    <w:rsid w:val="000B4847"/>
    <w:rsid w:val="000B6B9B"/>
    <w:rsid w:val="000B6D38"/>
    <w:rsid w:val="000B7368"/>
    <w:rsid w:val="000B7C3F"/>
    <w:rsid w:val="000C0652"/>
    <w:rsid w:val="000C072F"/>
    <w:rsid w:val="000C2110"/>
    <w:rsid w:val="000C3269"/>
    <w:rsid w:val="000C40F5"/>
    <w:rsid w:val="000C5692"/>
    <w:rsid w:val="000C61F8"/>
    <w:rsid w:val="000C6B9E"/>
    <w:rsid w:val="000C71BB"/>
    <w:rsid w:val="000C72D6"/>
    <w:rsid w:val="000C797A"/>
    <w:rsid w:val="000D0257"/>
    <w:rsid w:val="000D2682"/>
    <w:rsid w:val="000D2FC2"/>
    <w:rsid w:val="000D4487"/>
    <w:rsid w:val="000D520E"/>
    <w:rsid w:val="000D5A3A"/>
    <w:rsid w:val="000D6422"/>
    <w:rsid w:val="000D64FC"/>
    <w:rsid w:val="000D6791"/>
    <w:rsid w:val="000D6E41"/>
    <w:rsid w:val="000D75F8"/>
    <w:rsid w:val="000D7843"/>
    <w:rsid w:val="000D7864"/>
    <w:rsid w:val="000E2BB8"/>
    <w:rsid w:val="000E305C"/>
    <w:rsid w:val="000E4454"/>
    <w:rsid w:val="000E4563"/>
    <w:rsid w:val="000E5674"/>
    <w:rsid w:val="000E5DFE"/>
    <w:rsid w:val="000E65F2"/>
    <w:rsid w:val="000E7098"/>
    <w:rsid w:val="000E76DA"/>
    <w:rsid w:val="000E7CBC"/>
    <w:rsid w:val="000F0456"/>
    <w:rsid w:val="000F05F9"/>
    <w:rsid w:val="000F12C1"/>
    <w:rsid w:val="000F3490"/>
    <w:rsid w:val="000F3D83"/>
    <w:rsid w:val="000F50A1"/>
    <w:rsid w:val="000F68CA"/>
    <w:rsid w:val="000F72DC"/>
    <w:rsid w:val="000F7388"/>
    <w:rsid w:val="000F7C51"/>
    <w:rsid w:val="000F7EAB"/>
    <w:rsid w:val="00100022"/>
    <w:rsid w:val="00100406"/>
    <w:rsid w:val="00100C34"/>
    <w:rsid w:val="00100CF7"/>
    <w:rsid w:val="001035D7"/>
    <w:rsid w:val="0010480F"/>
    <w:rsid w:val="00104BF8"/>
    <w:rsid w:val="001053CC"/>
    <w:rsid w:val="001054E5"/>
    <w:rsid w:val="00106085"/>
    <w:rsid w:val="001066A6"/>
    <w:rsid w:val="00106DA4"/>
    <w:rsid w:val="00111196"/>
    <w:rsid w:val="00111893"/>
    <w:rsid w:val="001128C6"/>
    <w:rsid w:val="0011383A"/>
    <w:rsid w:val="0011520B"/>
    <w:rsid w:val="001152DE"/>
    <w:rsid w:val="001160FF"/>
    <w:rsid w:val="00116334"/>
    <w:rsid w:val="0011653C"/>
    <w:rsid w:val="001177C5"/>
    <w:rsid w:val="00117A25"/>
    <w:rsid w:val="0012000A"/>
    <w:rsid w:val="001201D3"/>
    <w:rsid w:val="00121232"/>
    <w:rsid w:val="001215B0"/>
    <w:rsid w:val="0012185B"/>
    <w:rsid w:val="00121E4D"/>
    <w:rsid w:val="001221E4"/>
    <w:rsid w:val="00122845"/>
    <w:rsid w:val="00122A3F"/>
    <w:rsid w:val="0012307B"/>
    <w:rsid w:val="001233B1"/>
    <w:rsid w:val="00123849"/>
    <w:rsid w:val="00124D0D"/>
    <w:rsid w:val="0012696D"/>
    <w:rsid w:val="00127089"/>
    <w:rsid w:val="00127F33"/>
    <w:rsid w:val="0013031F"/>
    <w:rsid w:val="00130B4D"/>
    <w:rsid w:val="00130B96"/>
    <w:rsid w:val="00132552"/>
    <w:rsid w:val="00132FB9"/>
    <w:rsid w:val="00133C07"/>
    <w:rsid w:val="001341CD"/>
    <w:rsid w:val="001347C9"/>
    <w:rsid w:val="00134B73"/>
    <w:rsid w:val="00135FEC"/>
    <w:rsid w:val="0013617E"/>
    <w:rsid w:val="001375F9"/>
    <w:rsid w:val="0014086F"/>
    <w:rsid w:val="001412BE"/>
    <w:rsid w:val="001414ED"/>
    <w:rsid w:val="00141D3F"/>
    <w:rsid w:val="001432EA"/>
    <w:rsid w:val="00146305"/>
    <w:rsid w:val="00146524"/>
    <w:rsid w:val="00146A20"/>
    <w:rsid w:val="00146C12"/>
    <w:rsid w:val="00146C35"/>
    <w:rsid w:val="001474E8"/>
    <w:rsid w:val="00151267"/>
    <w:rsid w:val="00152A49"/>
    <w:rsid w:val="00152B88"/>
    <w:rsid w:val="00152E67"/>
    <w:rsid w:val="001535F2"/>
    <w:rsid w:val="00153E14"/>
    <w:rsid w:val="00155F6F"/>
    <w:rsid w:val="00156474"/>
    <w:rsid w:val="00156567"/>
    <w:rsid w:val="00157F71"/>
    <w:rsid w:val="0016014A"/>
    <w:rsid w:val="0016026F"/>
    <w:rsid w:val="00160B57"/>
    <w:rsid w:val="00160DAF"/>
    <w:rsid w:val="001614ED"/>
    <w:rsid w:val="001615E6"/>
    <w:rsid w:val="00162560"/>
    <w:rsid w:val="00162A63"/>
    <w:rsid w:val="00162E18"/>
    <w:rsid w:val="00164098"/>
    <w:rsid w:val="00164F83"/>
    <w:rsid w:val="00165226"/>
    <w:rsid w:val="001661A6"/>
    <w:rsid w:val="00167BC2"/>
    <w:rsid w:val="00167CE0"/>
    <w:rsid w:val="00170E3B"/>
    <w:rsid w:val="00171466"/>
    <w:rsid w:val="00171F2C"/>
    <w:rsid w:val="0017203B"/>
    <w:rsid w:val="00173000"/>
    <w:rsid w:val="0017337A"/>
    <w:rsid w:val="00175B50"/>
    <w:rsid w:val="00175B9A"/>
    <w:rsid w:val="00176396"/>
    <w:rsid w:val="00177B0F"/>
    <w:rsid w:val="00180245"/>
    <w:rsid w:val="00183146"/>
    <w:rsid w:val="001839E8"/>
    <w:rsid w:val="001849D3"/>
    <w:rsid w:val="00185AF7"/>
    <w:rsid w:val="00187145"/>
    <w:rsid w:val="00187D01"/>
    <w:rsid w:val="001935A8"/>
    <w:rsid w:val="00193C36"/>
    <w:rsid w:val="00197AFF"/>
    <w:rsid w:val="001A05D3"/>
    <w:rsid w:val="001A1FD2"/>
    <w:rsid w:val="001A2C03"/>
    <w:rsid w:val="001A3A92"/>
    <w:rsid w:val="001A3D20"/>
    <w:rsid w:val="001A448C"/>
    <w:rsid w:val="001A5C62"/>
    <w:rsid w:val="001A6199"/>
    <w:rsid w:val="001A7804"/>
    <w:rsid w:val="001A7B9C"/>
    <w:rsid w:val="001B0368"/>
    <w:rsid w:val="001B04DE"/>
    <w:rsid w:val="001B145F"/>
    <w:rsid w:val="001B17F2"/>
    <w:rsid w:val="001B59A0"/>
    <w:rsid w:val="001B5EF6"/>
    <w:rsid w:val="001B6005"/>
    <w:rsid w:val="001B65DC"/>
    <w:rsid w:val="001B6611"/>
    <w:rsid w:val="001B66F2"/>
    <w:rsid w:val="001B7512"/>
    <w:rsid w:val="001B7732"/>
    <w:rsid w:val="001C06B3"/>
    <w:rsid w:val="001C08A5"/>
    <w:rsid w:val="001C0BC9"/>
    <w:rsid w:val="001C111C"/>
    <w:rsid w:val="001C2C9B"/>
    <w:rsid w:val="001C3E8C"/>
    <w:rsid w:val="001C4F12"/>
    <w:rsid w:val="001C6197"/>
    <w:rsid w:val="001C62F4"/>
    <w:rsid w:val="001C630F"/>
    <w:rsid w:val="001C651F"/>
    <w:rsid w:val="001C652A"/>
    <w:rsid w:val="001C6A83"/>
    <w:rsid w:val="001C723D"/>
    <w:rsid w:val="001D0080"/>
    <w:rsid w:val="001D03E3"/>
    <w:rsid w:val="001D0A63"/>
    <w:rsid w:val="001D18B5"/>
    <w:rsid w:val="001D28E0"/>
    <w:rsid w:val="001D442D"/>
    <w:rsid w:val="001D45C4"/>
    <w:rsid w:val="001D57E7"/>
    <w:rsid w:val="001D59CB"/>
    <w:rsid w:val="001D5A2A"/>
    <w:rsid w:val="001D5A87"/>
    <w:rsid w:val="001D60F5"/>
    <w:rsid w:val="001D71A0"/>
    <w:rsid w:val="001D7A2B"/>
    <w:rsid w:val="001D7E7A"/>
    <w:rsid w:val="001E001E"/>
    <w:rsid w:val="001E08A6"/>
    <w:rsid w:val="001E184D"/>
    <w:rsid w:val="001E1853"/>
    <w:rsid w:val="001E2D68"/>
    <w:rsid w:val="001E303D"/>
    <w:rsid w:val="001E3806"/>
    <w:rsid w:val="001E3818"/>
    <w:rsid w:val="001E3B15"/>
    <w:rsid w:val="001E3EE0"/>
    <w:rsid w:val="001E4016"/>
    <w:rsid w:val="001E419E"/>
    <w:rsid w:val="001E70A9"/>
    <w:rsid w:val="001E7363"/>
    <w:rsid w:val="001F0345"/>
    <w:rsid w:val="001F03A3"/>
    <w:rsid w:val="001F0E7B"/>
    <w:rsid w:val="001F10CC"/>
    <w:rsid w:val="001F19D9"/>
    <w:rsid w:val="001F27E5"/>
    <w:rsid w:val="001F317E"/>
    <w:rsid w:val="001F31C7"/>
    <w:rsid w:val="001F350C"/>
    <w:rsid w:val="001F3A4D"/>
    <w:rsid w:val="001F3F96"/>
    <w:rsid w:val="001F45BE"/>
    <w:rsid w:val="001F4743"/>
    <w:rsid w:val="001F4838"/>
    <w:rsid w:val="001F5262"/>
    <w:rsid w:val="001F56DB"/>
    <w:rsid w:val="001F5867"/>
    <w:rsid w:val="001F58B8"/>
    <w:rsid w:val="001F611F"/>
    <w:rsid w:val="001F6C41"/>
    <w:rsid w:val="001F719A"/>
    <w:rsid w:val="0020007A"/>
    <w:rsid w:val="00200173"/>
    <w:rsid w:val="00200F6A"/>
    <w:rsid w:val="002025B2"/>
    <w:rsid w:val="00204A18"/>
    <w:rsid w:val="00204E01"/>
    <w:rsid w:val="00205C03"/>
    <w:rsid w:val="00205ECB"/>
    <w:rsid w:val="002062D2"/>
    <w:rsid w:val="00206873"/>
    <w:rsid w:val="00207652"/>
    <w:rsid w:val="0021021C"/>
    <w:rsid w:val="0021049A"/>
    <w:rsid w:val="002107C8"/>
    <w:rsid w:val="00210BDE"/>
    <w:rsid w:val="002112F6"/>
    <w:rsid w:val="00211E3C"/>
    <w:rsid w:val="00212BEE"/>
    <w:rsid w:val="002137CF"/>
    <w:rsid w:val="002146F5"/>
    <w:rsid w:val="00214B39"/>
    <w:rsid w:val="002152FF"/>
    <w:rsid w:val="00215F86"/>
    <w:rsid w:val="0021613E"/>
    <w:rsid w:val="002164D2"/>
    <w:rsid w:val="0022005D"/>
    <w:rsid w:val="0022258C"/>
    <w:rsid w:val="00222A49"/>
    <w:rsid w:val="00222D27"/>
    <w:rsid w:val="0022354A"/>
    <w:rsid w:val="00223A1A"/>
    <w:rsid w:val="00224531"/>
    <w:rsid w:val="00224A61"/>
    <w:rsid w:val="002252C1"/>
    <w:rsid w:val="00225BB2"/>
    <w:rsid w:val="00226EA8"/>
    <w:rsid w:val="00227074"/>
    <w:rsid w:val="00227C39"/>
    <w:rsid w:val="00230537"/>
    <w:rsid w:val="0023093B"/>
    <w:rsid w:val="00231ABE"/>
    <w:rsid w:val="0023340F"/>
    <w:rsid w:val="002349C3"/>
    <w:rsid w:val="00235BC6"/>
    <w:rsid w:val="00236183"/>
    <w:rsid w:val="00236274"/>
    <w:rsid w:val="00236F39"/>
    <w:rsid w:val="0023713E"/>
    <w:rsid w:val="00240C1E"/>
    <w:rsid w:val="00240C83"/>
    <w:rsid w:val="00241BC1"/>
    <w:rsid w:val="002426B2"/>
    <w:rsid w:val="002444C0"/>
    <w:rsid w:val="00244653"/>
    <w:rsid w:val="0024494F"/>
    <w:rsid w:val="00245C50"/>
    <w:rsid w:val="00246562"/>
    <w:rsid w:val="002469F7"/>
    <w:rsid w:val="0024770B"/>
    <w:rsid w:val="0025010A"/>
    <w:rsid w:val="00250A39"/>
    <w:rsid w:val="00250B90"/>
    <w:rsid w:val="002512EF"/>
    <w:rsid w:val="00251972"/>
    <w:rsid w:val="00251C5D"/>
    <w:rsid w:val="00251E70"/>
    <w:rsid w:val="00252490"/>
    <w:rsid w:val="00252805"/>
    <w:rsid w:val="00252AD3"/>
    <w:rsid w:val="002533FC"/>
    <w:rsid w:val="0025474F"/>
    <w:rsid w:val="00255149"/>
    <w:rsid w:val="00255358"/>
    <w:rsid w:val="00256315"/>
    <w:rsid w:val="00256C7D"/>
    <w:rsid w:val="00257379"/>
    <w:rsid w:val="0025777D"/>
    <w:rsid w:val="0025780E"/>
    <w:rsid w:val="00263079"/>
    <w:rsid w:val="0026314C"/>
    <w:rsid w:val="002635D0"/>
    <w:rsid w:val="002636B9"/>
    <w:rsid w:val="002649DB"/>
    <w:rsid w:val="00264CAF"/>
    <w:rsid w:val="00267633"/>
    <w:rsid w:val="00270062"/>
    <w:rsid w:val="002700D5"/>
    <w:rsid w:val="002703C4"/>
    <w:rsid w:val="002716A3"/>
    <w:rsid w:val="0027200D"/>
    <w:rsid w:val="0027202B"/>
    <w:rsid w:val="00272253"/>
    <w:rsid w:val="0027264F"/>
    <w:rsid w:val="00273174"/>
    <w:rsid w:val="00273354"/>
    <w:rsid w:val="00273693"/>
    <w:rsid w:val="002740F1"/>
    <w:rsid w:val="0027435C"/>
    <w:rsid w:val="0027466B"/>
    <w:rsid w:val="00274814"/>
    <w:rsid w:val="002755B8"/>
    <w:rsid w:val="00276666"/>
    <w:rsid w:val="00276720"/>
    <w:rsid w:val="00277955"/>
    <w:rsid w:val="002805E6"/>
    <w:rsid w:val="00281621"/>
    <w:rsid w:val="00281738"/>
    <w:rsid w:val="0028257F"/>
    <w:rsid w:val="00283C90"/>
    <w:rsid w:val="00283D0E"/>
    <w:rsid w:val="00283D15"/>
    <w:rsid w:val="00284BAE"/>
    <w:rsid w:val="00287070"/>
    <w:rsid w:val="00287299"/>
    <w:rsid w:val="00287301"/>
    <w:rsid w:val="00287E79"/>
    <w:rsid w:val="00290A94"/>
    <w:rsid w:val="002918EB"/>
    <w:rsid w:val="00292E49"/>
    <w:rsid w:val="0029328B"/>
    <w:rsid w:val="00294022"/>
    <w:rsid w:val="00294310"/>
    <w:rsid w:val="0029431C"/>
    <w:rsid w:val="00294A19"/>
    <w:rsid w:val="00294F25"/>
    <w:rsid w:val="00294FF5"/>
    <w:rsid w:val="0029579F"/>
    <w:rsid w:val="00296166"/>
    <w:rsid w:val="002964B9"/>
    <w:rsid w:val="0029677D"/>
    <w:rsid w:val="00297B12"/>
    <w:rsid w:val="002A081F"/>
    <w:rsid w:val="002A2012"/>
    <w:rsid w:val="002A2800"/>
    <w:rsid w:val="002A2E3A"/>
    <w:rsid w:val="002A3864"/>
    <w:rsid w:val="002A38C2"/>
    <w:rsid w:val="002A3BBD"/>
    <w:rsid w:val="002A43D7"/>
    <w:rsid w:val="002A5B3C"/>
    <w:rsid w:val="002A5BD2"/>
    <w:rsid w:val="002A6663"/>
    <w:rsid w:val="002B0FFD"/>
    <w:rsid w:val="002B119C"/>
    <w:rsid w:val="002B1288"/>
    <w:rsid w:val="002B14A3"/>
    <w:rsid w:val="002B1D91"/>
    <w:rsid w:val="002B3431"/>
    <w:rsid w:val="002B3F2D"/>
    <w:rsid w:val="002B425F"/>
    <w:rsid w:val="002B42E4"/>
    <w:rsid w:val="002B46F0"/>
    <w:rsid w:val="002B4DE3"/>
    <w:rsid w:val="002B6A10"/>
    <w:rsid w:val="002B701F"/>
    <w:rsid w:val="002B7BFE"/>
    <w:rsid w:val="002B7F67"/>
    <w:rsid w:val="002C06F0"/>
    <w:rsid w:val="002C1AEA"/>
    <w:rsid w:val="002C285D"/>
    <w:rsid w:val="002C2ACB"/>
    <w:rsid w:val="002C31A5"/>
    <w:rsid w:val="002C3CCF"/>
    <w:rsid w:val="002C46F3"/>
    <w:rsid w:val="002C5533"/>
    <w:rsid w:val="002C5772"/>
    <w:rsid w:val="002C581F"/>
    <w:rsid w:val="002C68DF"/>
    <w:rsid w:val="002C7184"/>
    <w:rsid w:val="002C7CCE"/>
    <w:rsid w:val="002D07E1"/>
    <w:rsid w:val="002D0E48"/>
    <w:rsid w:val="002D132A"/>
    <w:rsid w:val="002D13A4"/>
    <w:rsid w:val="002D1733"/>
    <w:rsid w:val="002D19F5"/>
    <w:rsid w:val="002D1F9D"/>
    <w:rsid w:val="002D2202"/>
    <w:rsid w:val="002D3354"/>
    <w:rsid w:val="002D36BC"/>
    <w:rsid w:val="002D3AB2"/>
    <w:rsid w:val="002D4EE5"/>
    <w:rsid w:val="002D5FA3"/>
    <w:rsid w:val="002D64AA"/>
    <w:rsid w:val="002D6CC1"/>
    <w:rsid w:val="002D6F8E"/>
    <w:rsid w:val="002E1B73"/>
    <w:rsid w:val="002E1BB6"/>
    <w:rsid w:val="002E1EF9"/>
    <w:rsid w:val="002E231D"/>
    <w:rsid w:val="002E2749"/>
    <w:rsid w:val="002E27DE"/>
    <w:rsid w:val="002E35A8"/>
    <w:rsid w:val="002E35BD"/>
    <w:rsid w:val="002E5274"/>
    <w:rsid w:val="002E62B4"/>
    <w:rsid w:val="002E6509"/>
    <w:rsid w:val="002E6BE5"/>
    <w:rsid w:val="002E74DE"/>
    <w:rsid w:val="002E79DE"/>
    <w:rsid w:val="002E7C5E"/>
    <w:rsid w:val="002E7D20"/>
    <w:rsid w:val="002F1030"/>
    <w:rsid w:val="002F3821"/>
    <w:rsid w:val="002F3915"/>
    <w:rsid w:val="002F4BEE"/>
    <w:rsid w:val="002F629A"/>
    <w:rsid w:val="002F6B4B"/>
    <w:rsid w:val="002F7716"/>
    <w:rsid w:val="002F7F1C"/>
    <w:rsid w:val="0030025F"/>
    <w:rsid w:val="0030191D"/>
    <w:rsid w:val="003028C7"/>
    <w:rsid w:val="003057F0"/>
    <w:rsid w:val="00305E52"/>
    <w:rsid w:val="00306018"/>
    <w:rsid w:val="003067FB"/>
    <w:rsid w:val="00306EB9"/>
    <w:rsid w:val="00310432"/>
    <w:rsid w:val="00310C64"/>
    <w:rsid w:val="00310F7B"/>
    <w:rsid w:val="00311502"/>
    <w:rsid w:val="003116C2"/>
    <w:rsid w:val="00311FD1"/>
    <w:rsid w:val="003124A4"/>
    <w:rsid w:val="003124AA"/>
    <w:rsid w:val="00313363"/>
    <w:rsid w:val="00314E50"/>
    <w:rsid w:val="0031523A"/>
    <w:rsid w:val="00316D96"/>
    <w:rsid w:val="00316F40"/>
    <w:rsid w:val="003175ED"/>
    <w:rsid w:val="00320685"/>
    <w:rsid w:val="0032233D"/>
    <w:rsid w:val="00322F85"/>
    <w:rsid w:val="003248FC"/>
    <w:rsid w:val="00325C6E"/>
    <w:rsid w:val="003278CC"/>
    <w:rsid w:val="00331DFF"/>
    <w:rsid w:val="00333496"/>
    <w:rsid w:val="00334106"/>
    <w:rsid w:val="003341A5"/>
    <w:rsid w:val="00334842"/>
    <w:rsid w:val="00336130"/>
    <w:rsid w:val="0033664F"/>
    <w:rsid w:val="003366BC"/>
    <w:rsid w:val="00340077"/>
    <w:rsid w:val="00340CE3"/>
    <w:rsid w:val="003422CC"/>
    <w:rsid w:val="00344B9C"/>
    <w:rsid w:val="003468E7"/>
    <w:rsid w:val="003473BC"/>
    <w:rsid w:val="003506E7"/>
    <w:rsid w:val="00352469"/>
    <w:rsid w:val="003524A2"/>
    <w:rsid w:val="00352AA3"/>
    <w:rsid w:val="00352F49"/>
    <w:rsid w:val="00353E48"/>
    <w:rsid w:val="00354362"/>
    <w:rsid w:val="003549C6"/>
    <w:rsid w:val="00357728"/>
    <w:rsid w:val="0036070D"/>
    <w:rsid w:val="00360B84"/>
    <w:rsid w:val="00360E28"/>
    <w:rsid w:val="00361C91"/>
    <w:rsid w:val="00362C36"/>
    <w:rsid w:val="00362F8F"/>
    <w:rsid w:val="003630E1"/>
    <w:rsid w:val="00363771"/>
    <w:rsid w:val="0036391C"/>
    <w:rsid w:val="00365153"/>
    <w:rsid w:val="0036634E"/>
    <w:rsid w:val="0036683A"/>
    <w:rsid w:val="00367134"/>
    <w:rsid w:val="003677C9"/>
    <w:rsid w:val="00367A19"/>
    <w:rsid w:val="00367F39"/>
    <w:rsid w:val="003706D7"/>
    <w:rsid w:val="00371EEC"/>
    <w:rsid w:val="00371FC4"/>
    <w:rsid w:val="0037398F"/>
    <w:rsid w:val="003756EB"/>
    <w:rsid w:val="00375F07"/>
    <w:rsid w:val="00377534"/>
    <w:rsid w:val="00377B04"/>
    <w:rsid w:val="00377B1B"/>
    <w:rsid w:val="003800B3"/>
    <w:rsid w:val="0038458B"/>
    <w:rsid w:val="00384950"/>
    <w:rsid w:val="0038513B"/>
    <w:rsid w:val="0038590D"/>
    <w:rsid w:val="00385963"/>
    <w:rsid w:val="00386738"/>
    <w:rsid w:val="00386781"/>
    <w:rsid w:val="003877DE"/>
    <w:rsid w:val="00387A4B"/>
    <w:rsid w:val="00387E63"/>
    <w:rsid w:val="003900E1"/>
    <w:rsid w:val="00390424"/>
    <w:rsid w:val="00390957"/>
    <w:rsid w:val="00390DAC"/>
    <w:rsid w:val="00390E4B"/>
    <w:rsid w:val="003927A5"/>
    <w:rsid w:val="003927B3"/>
    <w:rsid w:val="003937B0"/>
    <w:rsid w:val="00394038"/>
    <w:rsid w:val="0039485C"/>
    <w:rsid w:val="0039528A"/>
    <w:rsid w:val="00395E88"/>
    <w:rsid w:val="00395F42"/>
    <w:rsid w:val="003961FB"/>
    <w:rsid w:val="0039769C"/>
    <w:rsid w:val="003A04AF"/>
    <w:rsid w:val="003A1482"/>
    <w:rsid w:val="003A2B50"/>
    <w:rsid w:val="003A2FD0"/>
    <w:rsid w:val="003A4E3E"/>
    <w:rsid w:val="003A5B65"/>
    <w:rsid w:val="003A5EB8"/>
    <w:rsid w:val="003A6E4B"/>
    <w:rsid w:val="003A79FE"/>
    <w:rsid w:val="003B0049"/>
    <w:rsid w:val="003B0346"/>
    <w:rsid w:val="003B0722"/>
    <w:rsid w:val="003B11AF"/>
    <w:rsid w:val="003B198F"/>
    <w:rsid w:val="003B1C20"/>
    <w:rsid w:val="003B20F4"/>
    <w:rsid w:val="003B2187"/>
    <w:rsid w:val="003B2202"/>
    <w:rsid w:val="003B3774"/>
    <w:rsid w:val="003B528E"/>
    <w:rsid w:val="003B54E7"/>
    <w:rsid w:val="003B571B"/>
    <w:rsid w:val="003B5B42"/>
    <w:rsid w:val="003C011B"/>
    <w:rsid w:val="003C17EA"/>
    <w:rsid w:val="003C250E"/>
    <w:rsid w:val="003C3790"/>
    <w:rsid w:val="003C40DA"/>
    <w:rsid w:val="003C55E3"/>
    <w:rsid w:val="003C7014"/>
    <w:rsid w:val="003D2F18"/>
    <w:rsid w:val="003D3277"/>
    <w:rsid w:val="003D32E2"/>
    <w:rsid w:val="003D3688"/>
    <w:rsid w:val="003D3766"/>
    <w:rsid w:val="003D38E0"/>
    <w:rsid w:val="003D5B4B"/>
    <w:rsid w:val="003D5FCE"/>
    <w:rsid w:val="003D674D"/>
    <w:rsid w:val="003D6A8B"/>
    <w:rsid w:val="003D6EB1"/>
    <w:rsid w:val="003D7829"/>
    <w:rsid w:val="003E0099"/>
    <w:rsid w:val="003E12CA"/>
    <w:rsid w:val="003E2AD9"/>
    <w:rsid w:val="003E47EE"/>
    <w:rsid w:val="003E4A8D"/>
    <w:rsid w:val="003E4ABA"/>
    <w:rsid w:val="003E66BD"/>
    <w:rsid w:val="003E7449"/>
    <w:rsid w:val="003F1C9D"/>
    <w:rsid w:val="003F3FAD"/>
    <w:rsid w:val="003F4186"/>
    <w:rsid w:val="003F47C2"/>
    <w:rsid w:val="003F5031"/>
    <w:rsid w:val="003F5A96"/>
    <w:rsid w:val="003F78B9"/>
    <w:rsid w:val="00400D4B"/>
    <w:rsid w:val="004018E6"/>
    <w:rsid w:val="00401951"/>
    <w:rsid w:val="00402D46"/>
    <w:rsid w:val="004053F2"/>
    <w:rsid w:val="00405D86"/>
    <w:rsid w:val="004102D3"/>
    <w:rsid w:val="0041030C"/>
    <w:rsid w:val="00410547"/>
    <w:rsid w:val="00411CB2"/>
    <w:rsid w:val="00412C66"/>
    <w:rsid w:val="0041362C"/>
    <w:rsid w:val="0041485C"/>
    <w:rsid w:val="00414D6C"/>
    <w:rsid w:val="004156CE"/>
    <w:rsid w:val="00416FF8"/>
    <w:rsid w:val="00417AFB"/>
    <w:rsid w:val="00417F75"/>
    <w:rsid w:val="0042013E"/>
    <w:rsid w:val="004211F9"/>
    <w:rsid w:val="00421D87"/>
    <w:rsid w:val="00421DC6"/>
    <w:rsid w:val="00423BFD"/>
    <w:rsid w:val="00423F4E"/>
    <w:rsid w:val="00425783"/>
    <w:rsid w:val="00425D21"/>
    <w:rsid w:val="00427E64"/>
    <w:rsid w:val="004302D8"/>
    <w:rsid w:val="00430BD4"/>
    <w:rsid w:val="0043191F"/>
    <w:rsid w:val="00431A50"/>
    <w:rsid w:val="0043245A"/>
    <w:rsid w:val="00432A3B"/>
    <w:rsid w:val="004338CC"/>
    <w:rsid w:val="00433B72"/>
    <w:rsid w:val="00433C1F"/>
    <w:rsid w:val="00434DDD"/>
    <w:rsid w:val="004351CD"/>
    <w:rsid w:val="00437338"/>
    <w:rsid w:val="00440603"/>
    <w:rsid w:val="004413A8"/>
    <w:rsid w:val="00441400"/>
    <w:rsid w:val="00441E24"/>
    <w:rsid w:val="00441FD6"/>
    <w:rsid w:val="0044274B"/>
    <w:rsid w:val="00443828"/>
    <w:rsid w:val="00445709"/>
    <w:rsid w:val="00445B1B"/>
    <w:rsid w:val="004468FD"/>
    <w:rsid w:val="00447473"/>
    <w:rsid w:val="004477C8"/>
    <w:rsid w:val="0045036B"/>
    <w:rsid w:val="0045123E"/>
    <w:rsid w:val="00451769"/>
    <w:rsid w:val="00452394"/>
    <w:rsid w:val="004531F1"/>
    <w:rsid w:val="0045493B"/>
    <w:rsid w:val="00455248"/>
    <w:rsid w:val="00455628"/>
    <w:rsid w:val="00455C7B"/>
    <w:rsid w:val="00456624"/>
    <w:rsid w:val="00456732"/>
    <w:rsid w:val="0045692F"/>
    <w:rsid w:val="0046081C"/>
    <w:rsid w:val="004609D6"/>
    <w:rsid w:val="00460A56"/>
    <w:rsid w:val="00462C50"/>
    <w:rsid w:val="00463019"/>
    <w:rsid w:val="00463736"/>
    <w:rsid w:val="00463DA8"/>
    <w:rsid w:val="004648F0"/>
    <w:rsid w:val="00464C5F"/>
    <w:rsid w:val="00465458"/>
    <w:rsid w:val="00465644"/>
    <w:rsid w:val="00466272"/>
    <w:rsid w:val="0046708C"/>
    <w:rsid w:val="004674F4"/>
    <w:rsid w:val="0046775F"/>
    <w:rsid w:val="004677B7"/>
    <w:rsid w:val="00467AC2"/>
    <w:rsid w:val="00467F64"/>
    <w:rsid w:val="00470AC0"/>
    <w:rsid w:val="00472063"/>
    <w:rsid w:val="00472347"/>
    <w:rsid w:val="00473396"/>
    <w:rsid w:val="0047343E"/>
    <w:rsid w:val="00473AF7"/>
    <w:rsid w:val="00477E82"/>
    <w:rsid w:val="0048093E"/>
    <w:rsid w:val="004818A7"/>
    <w:rsid w:val="00481A97"/>
    <w:rsid w:val="00483A2C"/>
    <w:rsid w:val="0048493A"/>
    <w:rsid w:val="00484D67"/>
    <w:rsid w:val="0048591D"/>
    <w:rsid w:val="0048730A"/>
    <w:rsid w:val="004912D7"/>
    <w:rsid w:val="004913DA"/>
    <w:rsid w:val="00492FF8"/>
    <w:rsid w:val="00494752"/>
    <w:rsid w:val="0049499A"/>
    <w:rsid w:val="004955B9"/>
    <w:rsid w:val="004955D7"/>
    <w:rsid w:val="00496D99"/>
    <w:rsid w:val="00497694"/>
    <w:rsid w:val="004A02FC"/>
    <w:rsid w:val="004A03C2"/>
    <w:rsid w:val="004A1CFF"/>
    <w:rsid w:val="004A1EFC"/>
    <w:rsid w:val="004A1FC4"/>
    <w:rsid w:val="004A20F8"/>
    <w:rsid w:val="004A2B5A"/>
    <w:rsid w:val="004A3E9F"/>
    <w:rsid w:val="004A524A"/>
    <w:rsid w:val="004A6612"/>
    <w:rsid w:val="004A67AC"/>
    <w:rsid w:val="004A7857"/>
    <w:rsid w:val="004B014B"/>
    <w:rsid w:val="004B28DF"/>
    <w:rsid w:val="004B2A09"/>
    <w:rsid w:val="004B41A5"/>
    <w:rsid w:val="004B4479"/>
    <w:rsid w:val="004B61BC"/>
    <w:rsid w:val="004B671A"/>
    <w:rsid w:val="004B7A3C"/>
    <w:rsid w:val="004B7CA8"/>
    <w:rsid w:val="004C079E"/>
    <w:rsid w:val="004C11A3"/>
    <w:rsid w:val="004C33EE"/>
    <w:rsid w:val="004C3A4F"/>
    <w:rsid w:val="004C605D"/>
    <w:rsid w:val="004C6956"/>
    <w:rsid w:val="004C6981"/>
    <w:rsid w:val="004D389C"/>
    <w:rsid w:val="004D4ABD"/>
    <w:rsid w:val="004D4AF1"/>
    <w:rsid w:val="004D5FB7"/>
    <w:rsid w:val="004D6E2A"/>
    <w:rsid w:val="004D6EDB"/>
    <w:rsid w:val="004E0509"/>
    <w:rsid w:val="004E0A2C"/>
    <w:rsid w:val="004E1BE0"/>
    <w:rsid w:val="004E1DD3"/>
    <w:rsid w:val="004E291D"/>
    <w:rsid w:val="004E3274"/>
    <w:rsid w:val="004E3A8E"/>
    <w:rsid w:val="004E4B23"/>
    <w:rsid w:val="004E50EF"/>
    <w:rsid w:val="004E52C4"/>
    <w:rsid w:val="004E5891"/>
    <w:rsid w:val="004E5A8C"/>
    <w:rsid w:val="004E63E3"/>
    <w:rsid w:val="004E6C36"/>
    <w:rsid w:val="004E6EF5"/>
    <w:rsid w:val="004F0907"/>
    <w:rsid w:val="004F2D4B"/>
    <w:rsid w:val="004F2F47"/>
    <w:rsid w:val="004F344F"/>
    <w:rsid w:val="004F3CE3"/>
    <w:rsid w:val="004F5135"/>
    <w:rsid w:val="004F58BE"/>
    <w:rsid w:val="004F5A5F"/>
    <w:rsid w:val="004F5E30"/>
    <w:rsid w:val="004F5FA0"/>
    <w:rsid w:val="004F6FAA"/>
    <w:rsid w:val="004F75AE"/>
    <w:rsid w:val="004F78B3"/>
    <w:rsid w:val="0050012F"/>
    <w:rsid w:val="0050373A"/>
    <w:rsid w:val="005058FD"/>
    <w:rsid w:val="00506297"/>
    <w:rsid w:val="00506ACA"/>
    <w:rsid w:val="00511662"/>
    <w:rsid w:val="0051176C"/>
    <w:rsid w:val="00511BB3"/>
    <w:rsid w:val="0051203B"/>
    <w:rsid w:val="005129A9"/>
    <w:rsid w:val="00513102"/>
    <w:rsid w:val="00514758"/>
    <w:rsid w:val="00514FF4"/>
    <w:rsid w:val="00515EB5"/>
    <w:rsid w:val="005171B9"/>
    <w:rsid w:val="00521845"/>
    <w:rsid w:val="0052288F"/>
    <w:rsid w:val="005228D9"/>
    <w:rsid w:val="0052369F"/>
    <w:rsid w:val="0052524B"/>
    <w:rsid w:val="0052525D"/>
    <w:rsid w:val="0052577C"/>
    <w:rsid w:val="00525AFE"/>
    <w:rsid w:val="00525C3B"/>
    <w:rsid w:val="00526C17"/>
    <w:rsid w:val="00527189"/>
    <w:rsid w:val="005301FC"/>
    <w:rsid w:val="0053116F"/>
    <w:rsid w:val="00532C2F"/>
    <w:rsid w:val="00533208"/>
    <w:rsid w:val="0053350F"/>
    <w:rsid w:val="00533E20"/>
    <w:rsid w:val="005354D7"/>
    <w:rsid w:val="00537EBF"/>
    <w:rsid w:val="005409DC"/>
    <w:rsid w:val="00541CEF"/>
    <w:rsid w:val="005421FD"/>
    <w:rsid w:val="0054259E"/>
    <w:rsid w:val="005425CF"/>
    <w:rsid w:val="00542DF5"/>
    <w:rsid w:val="0054302E"/>
    <w:rsid w:val="005434D3"/>
    <w:rsid w:val="005439E0"/>
    <w:rsid w:val="00543F4C"/>
    <w:rsid w:val="00543FA3"/>
    <w:rsid w:val="00544533"/>
    <w:rsid w:val="005448E2"/>
    <w:rsid w:val="00544D58"/>
    <w:rsid w:val="00546294"/>
    <w:rsid w:val="00550568"/>
    <w:rsid w:val="00550E3C"/>
    <w:rsid w:val="00550E9A"/>
    <w:rsid w:val="005514B8"/>
    <w:rsid w:val="00552C7B"/>
    <w:rsid w:val="00552F3B"/>
    <w:rsid w:val="0055449A"/>
    <w:rsid w:val="0055449C"/>
    <w:rsid w:val="00554E85"/>
    <w:rsid w:val="0056039A"/>
    <w:rsid w:val="00560441"/>
    <w:rsid w:val="00561D5F"/>
    <w:rsid w:val="00562155"/>
    <w:rsid w:val="00562E93"/>
    <w:rsid w:val="00563FB5"/>
    <w:rsid w:val="00564F6C"/>
    <w:rsid w:val="00565CF6"/>
    <w:rsid w:val="0056614A"/>
    <w:rsid w:val="005669CA"/>
    <w:rsid w:val="00567B65"/>
    <w:rsid w:val="00567BDE"/>
    <w:rsid w:val="00571A81"/>
    <w:rsid w:val="00572018"/>
    <w:rsid w:val="00572F0E"/>
    <w:rsid w:val="00573097"/>
    <w:rsid w:val="005734EE"/>
    <w:rsid w:val="005735FC"/>
    <w:rsid w:val="00573D7E"/>
    <w:rsid w:val="0057535C"/>
    <w:rsid w:val="005753CC"/>
    <w:rsid w:val="00576504"/>
    <w:rsid w:val="00576FB7"/>
    <w:rsid w:val="005803DF"/>
    <w:rsid w:val="00580EBD"/>
    <w:rsid w:val="005812A0"/>
    <w:rsid w:val="00581645"/>
    <w:rsid w:val="00581BDB"/>
    <w:rsid w:val="00582312"/>
    <w:rsid w:val="005824A5"/>
    <w:rsid w:val="00582C74"/>
    <w:rsid w:val="00583477"/>
    <w:rsid w:val="005841F6"/>
    <w:rsid w:val="005851E0"/>
    <w:rsid w:val="005855B4"/>
    <w:rsid w:val="0058597A"/>
    <w:rsid w:val="00585F77"/>
    <w:rsid w:val="00586979"/>
    <w:rsid w:val="00587B56"/>
    <w:rsid w:val="005900EF"/>
    <w:rsid w:val="00590243"/>
    <w:rsid w:val="00590CA1"/>
    <w:rsid w:val="005910EA"/>
    <w:rsid w:val="00591DF2"/>
    <w:rsid w:val="005926DE"/>
    <w:rsid w:val="00592F27"/>
    <w:rsid w:val="005933B0"/>
    <w:rsid w:val="00594BAF"/>
    <w:rsid w:val="005956A6"/>
    <w:rsid w:val="005961AC"/>
    <w:rsid w:val="00596D06"/>
    <w:rsid w:val="00596E7C"/>
    <w:rsid w:val="005A0B33"/>
    <w:rsid w:val="005A14E0"/>
    <w:rsid w:val="005A1C8D"/>
    <w:rsid w:val="005A21B9"/>
    <w:rsid w:val="005A2444"/>
    <w:rsid w:val="005A27EC"/>
    <w:rsid w:val="005A34FD"/>
    <w:rsid w:val="005A392C"/>
    <w:rsid w:val="005A3A45"/>
    <w:rsid w:val="005A3BF8"/>
    <w:rsid w:val="005A4950"/>
    <w:rsid w:val="005A5C10"/>
    <w:rsid w:val="005A5F4C"/>
    <w:rsid w:val="005A5FD5"/>
    <w:rsid w:val="005A6165"/>
    <w:rsid w:val="005A6559"/>
    <w:rsid w:val="005A6B80"/>
    <w:rsid w:val="005B00E2"/>
    <w:rsid w:val="005B0EF9"/>
    <w:rsid w:val="005B17F3"/>
    <w:rsid w:val="005B2401"/>
    <w:rsid w:val="005B3D56"/>
    <w:rsid w:val="005B47BF"/>
    <w:rsid w:val="005B4BFF"/>
    <w:rsid w:val="005B6719"/>
    <w:rsid w:val="005C0073"/>
    <w:rsid w:val="005C0E53"/>
    <w:rsid w:val="005C1A75"/>
    <w:rsid w:val="005C1BC0"/>
    <w:rsid w:val="005C205C"/>
    <w:rsid w:val="005C2918"/>
    <w:rsid w:val="005C2C3C"/>
    <w:rsid w:val="005C33BC"/>
    <w:rsid w:val="005C38DE"/>
    <w:rsid w:val="005C423D"/>
    <w:rsid w:val="005C4630"/>
    <w:rsid w:val="005C489B"/>
    <w:rsid w:val="005C52B3"/>
    <w:rsid w:val="005C61CD"/>
    <w:rsid w:val="005C6688"/>
    <w:rsid w:val="005C69B9"/>
    <w:rsid w:val="005C6B23"/>
    <w:rsid w:val="005C6B48"/>
    <w:rsid w:val="005C7936"/>
    <w:rsid w:val="005D027C"/>
    <w:rsid w:val="005D033C"/>
    <w:rsid w:val="005D103B"/>
    <w:rsid w:val="005D2E04"/>
    <w:rsid w:val="005D3EC4"/>
    <w:rsid w:val="005D4D57"/>
    <w:rsid w:val="005D5057"/>
    <w:rsid w:val="005D6440"/>
    <w:rsid w:val="005D7248"/>
    <w:rsid w:val="005D7A80"/>
    <w:rsid w:val="005E024C"/>
    <w:rsid w:val="005E078A"/>
    <w:rsid w:val="005E1322"/>
    <w:rsid w:val="005E1EC7"/>
    <w:rsid w:val="005E3827"/>
    <w:rsid w:val="005E3B59"/>
    <w:rsid w:val="005E3C12"/>
    <w:rsid w:val="005E44C9"/>
    <w:rsid w:val="005E4A7B"/>
    <w:rsid w:val="005E4BBB"/>
    <w:rsid w:val="005E544F"/>
    <w:rsid w:val="005E54F3"/>
    <w:rsid w:val="005E5743"/>
    <w:rsid w:val="005E5EBA"/>
    <w:rsid w:val="005E7429"/>
    <w:rsid w:val="005E78CF"/>
    <w:rsid w:val="005F0DAA"/>
    <w:rsid w:val="005F141F"/>
    <w:rsid w:val="005F2F6E"/>
    <w:rsid w:val="005F360F"/>
    <w:rsid w:val="005F3B7C"/>
    <w:rsid w:val="005F477F"/>
    <w:rsid w:val="005F5E9E"/>
    <w:rsid w:val="006000F0"/>
    <w:rsid w:val="006009F7"/>
    <w:rsid w:val="00601253"/>
    <w:rsid w:val="00602787"/>
    <w:rsid w:val="00602C34"/>
    <w:rsid w:val="00602F96"/>
    <w:rsid w:val="00604E4D"/>
    <w:rsid w:val="00605714"/>
    <w:rsid w:val="0060640E"/>
    <w:rsid w:val="006065D9"/>
    <w:rsid w:val="00606947"/>
    <w:rsid w:val="00607BE6"/>
    <w:rsid w:val="006109B7"/>
    <w:rsid w:val="0061135B"/>
    <w:rsid w:val="00612A68"/>
    <w:rsid w:val="00612BE9"/>
    <w:rsid w:val="00612DC7"/>
    <w:rsid w:val="00613AFC"/>
    <w:rsid w:val="00613B54"/>
    <w:rsid w:val="0061458E"/>
    <w:rsid w:val="006147AC"/>
    <w:rsid w:val="00614CB7"/>
    <w:rsid w:val="0061629D"/>
    <w:rsid w:val="00620089"/>
    <w:rsid w:val="00621244"/>
    <w:rsid w:val="00621C9A"/>
    <w:rsid w:val="00621D79"/>
    <w:rsid w:val="00621D85"/>
    <w:rsid w:val="00622A6C"/>
    <w:rsid w:val="00623A36"/>
    <w:rsid w:val="00623EEF"/>
    <w:rsid w:val="006240C8"/>
    <w:rsid w:val="0062502E"/>
    <w:rsid w:val="00625891"/>
    <w:rsid w:val="00625F80"/>
    <w:rsid w:val="006260FB"/>
    <w:rsid w:val="006302AB"/>
    <w:rsid w:val="006309AF"/>
    <w:rsid w:val="00631B3F"/>
    <w:rsid w:val="00631DD0"/>
    <w:rsid w:val="00632B85"/>
    <w:rsid w:val="006332F9"/>
    <w:rsid w:val="0063431F"/>
    <w:rsid w:val="00634354"/>
    <w:rsid w:val="00634B7E"/>
    <w:rsid w:val="00634DEC"/>
    <w:rsid w:val="00634ED0"/>
    <w:rsid w:val="00634F68"/>
    <w:rsid w:val="00635585"/>
    <w:rsid w:val="00636D98"/>
    <w:rsid w:val="00637118"/>
    <w:rsid w:val="0064057A"/>
    <w:rsid w:val="006405A2"/>
    <w:rsid w:val="0064173B"/>
    <w:rsid w:val="00641C89"/>
    <w:rsid w:val="006420E4"/>
    <w:rsid w:val="00644222"/>
    <w:rsid w:val="006443BB"/>
    <w:rsid w:val="00644A42"/>
    <w:rsid w:val="00644D96"/>
    <w:rsid w:val="00650340"/>
    <w:rsid w:val="00650E7A"/>
    <w:rsid w:val="006515B2"/>
    <w:rsid w:val="00651EE1"/>
    <w:rsid w:val="00653E18"/>
    <w:rsid w:val="0065437A"/>
    <w:rsid w:val="00654966"/>
    <w:rsid w:val="006559D9"/>
    <w:rsid w:val="00655BCB"/>
    <w:rsid w:val="0065641F"/>
    <w:rsid w:val="00656D25"/>
    <w:rsid w:val="00656E6D"/>
    <w:rsid w:val="00657241"/>
    <w:rsid w:val="00660826"/>
    <w:rsid w:val="006608BC"/>
    <w:rsid w:val="00661209"/>
    <w:rsid w:val="006616CF"/>
    <w:rsid w:val="006617BF"/>
    <w:rsid w:val="00661B42"/>
    <w:rsid w:val="00661CF0"/>
    <w:rsid w:val="00662B15"/>
    <w:rsid w:val="00662B30"/>
    <w:rsid w:val="006639E3"/>
    <w:rsid w:val="00665945"/>
    <w:rsid w:val="00665B81"/>
    <w:rsid w:val="00665CA0"/>
    <w:rsid w:val="00667B40"/>
    <w:rsid w:val="006702DF"/>
    <w:rsid w:val="00671303"/>
    <w:rsid w:val="006724DE"/>
    <w:rsid w:val="00672555"/>
    <w:rsid w:val="006725BA"/>
    <w:rsid w:val="00672A54"/>
    <w:rsid w:val="00672DBC"/>
    <w:rsid w:val="0067416F"/>
    <w:rsid w:val="00674F9A"/>
    <w:rsid w:val="00674FFA"/>
    <w:rsid w:val="00675495"/>
    <w:rsid w:val="0067549C"/>
    <w:rsid w:val="006762F5"/>
    <w:rsid w:val="0067690F"/>
    <w:rsid w:val="006773BF"/>
    <w:rsid w:val="00677A61"/>
    <w:rsid w:val="00680125"/>
    <w:rsid w:val="00680C2E"/>
    <w:rsid w:val="00680C5C"/>
    <w:rsid w:val="00681C9D"/>
    <w:rsid w:val="00681D95"/>
    <w:rsid w:val="00682367"/>
    <w:rsid w:val="00682E35"/>
    <w:rsid w:val="00683895"/>
    <w:rsid w:val="006842CA"/>
    <w:rsid w:val="00684A1C"/>
    <w:rsid w:val="006852B7"/>
    <w:rsid w:val="0068566C"/>
    <w:rsid w:val="00685A77"/>
    <w:rsid w:val="00685CFF"/>
    <w:rsid w:val="006866A6"/>
    <w:rsid w:val="00687ED4"/>
    <w:rsid w:val="0069019D"/>
    <w:rsid w:val="006918BE"/>
    <w:rsid w:val="006920A2"/>
    <w:rsid w:val="00692296"/>
    <w:rsid w:val="00692979"/>
    <w:rsid w:val="0069457E"/>
    <w:rsid w:val="00694701"/>
    <w:rsid w:val="00694B98"/>
    <w:rsid w:val="00694E95"/>
    <w:rsid w:val="00695F25"/>
    <w:rsid w:val="006960FB"/>
    <w:rsid w:val="00696E6D"/>
    <w:rsid w:val="006A1294"/>
    <w:rsid w:val="006A19CA"/>
    <w:rsid w:val="006A2821"/>
    <w:rsid w:val="006A2988"/>
    <w:rsid w:val="006A45F1"/>
    <w:rsid w:val="006A5B2D"/>
    <w:rsid w:val="006A62FF"/>
    <w:rsid w:val="006A722E"/>
    <w:rsid w:val="006A7419"/>
    <w:rsid w:val="006A762A"/>
    <w:rsid w:val="006A7925"/>
    <w:rsid w:val="006A7AC7"/>
    <w:rsid w:val="006B03F6"/>
    <w:rsid w:val="006B1DED"/>
    <w:rsid w:val="006B21FA"/>
    <w:rsid w:val="006B2389"/>
    <w:rsid w:val="006B27E6"/>
    <w:rsid w:val="006B2948"/>
    <w:rsid w:val="006B29D1"/>
    <w:rsid w:val="006B3E23"/>
    <w:rsid w:val="006B434F"/>
    <w:rsid w:val="006B45F8"/>
    <w:rsid w:val="006B4DCB"/>
    <w:rsid w:val="006B4F68"/>
    <w:rsid w:val="006B6509"/>
    <w:rsid w:val="006B670B"/>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E5B"/>
    <w:rsid w:val="006D4F91"/>
    <w:rsid w:val="006D5207"/>
    <w:rsid w:val="006D5400"/>
    <w:rsid w:val="006D5E17"/>
    <w:rsid w:val="006D613C"/>
    <w:rsid w:val="006D62FB"/>
    <w:rsid w:val="006D65B9"/>
    <w:rsid w:val="006D680F"/>
    <w:rsid w:val="006D6A3C"/>
    <w:rsid w:val="006D7907"/>
    <w:rsid w:val="006E2BBF"/>
    <w:rsid w:val="006E54DA"/>
    <w:rsid w:val="006E63D6"/>
    <w:rsid w:val="006E734B"/>
    <w:rsid w:val="006E7490"/>
    <w:rsid w:val="006F17C3"/>
    <w:rsid w:val="006F28B3"/>
    <w:rsid w:val="006F5B4B"/>
    <w:rsid w:val="006F61B4"/>
    <w:rsid w:val="006F61FF"/>
    <w:rsid w:val="006F632E"/>
    <w:rsid w:val="006F6907"/>
    <w:rsid w:val="006F6E7B"/>
    <w:rsid w:val="006F73F0"/>
    <w:rsid w:val="00700061"/>
    <w:rsid w:val="00700441"/>
    <w:rsid w:val="00700A07"/>
    <w:rsid w:val="00700D93"/>
    <w:rsid w:val="007014C2"/>
    <w:rsid w:val="00701581"/>
    <w:rsid w:val="00703205"/>
    <w:rsid w:val="0070417D"/>
    <w:rsid w:val="007043BC"/>
    <w:rsid w:val="00704981"/>
    <w:rsid w:val="00705AB2"/>
    <w:rsid w:val="00705C18"/>
    <w:rsid w:val="007074B7"/>
    <w:rsid w:val="007106F1"/>
    <w:rsid w:val="00711421"/>
    <w:rsid w:val="00711B34"/>
    <w:rsid w:val="0071221E"/>
    <w:rsid w:val="007128B9"/>
    <w:rsid w:val="00712D9F"/>
    <w:rsid w:val="007135D4"/>
    <w:rsid w:val="00714F3C"/>
    <w:rsid w:val="007165DC"/>
    <w:rsid w:val="00716A1C"/>
    <w:rsid w:val="0071799A"/>
    <w:rsid w:val="00720028"/>
    <w:rsid w:val="007207B1"/>
    <w:rsid w:val="00720DBB"/>
    <w:rsid w:val="0072139F"/>
    <w:rsid w:val="007222B6"/>
    <w:rsid w:val="00722503"/>
    <w:rsid w:val="00722C53"/>
    <w:rsid w:val="00723D42"/>
    <w:rsid w:val="007259E9"/>
    <w:rsid w:val="007270AE"/>
    <w:rsid w:val="007307A8"/>
    <w:rsid w:val="00731BD5"/>
    <w:rsid w:val="00731FF6"/>
    <w:rsid w:val="007324C2"/>
    <w:rsid w:val="00732A02"/>
    <w:rsid w:val="00732B0C"/>
    <w:rsid w:val="00732F17"/>
    <w:rsid w:val="00733717"/>
    <w:rsid w:val="007337FA"/>
    <w:rsid w:val="00733C84"/>
    <w:rsid w:val="00733F35"/>
    <w:rsid w:val="007342A2"/>
    <w:rsid w:val="00734378"/>
    <w:rsid w:val="007348A5"/>
    <w:rsid w:val="007362D2"/>
    <w:rsid w:val="00737242"/>
    <w:rsid w:val="007402E9"/>
    <w:rsid w:val="0074145A"/>
    <w:rsid w:val="00741CAA"/>
    <w:rsid w:val="00741F99"/>
    <w:rsid w:val="00741FB4"/>
    <w:rsid w:val="007421F7"/>
    <w:rsid w:val="007428EE"/>
    <w:rsid w:val="00743521"/>
    <w:rsid w:val="00745A79"/>
    <w:rsid w:val="0074755C"/>
    <w:rsid w:val="00747C7B"/>
    <w:rsid w:val="00750360"/>
    <w:rsid w:val="007509B3"/>
    <w:rsid w:val="00750DDB"/>
    <w:rsid w:val="00751451"/>
    <w:rsid w:val="0075282A"/>
    <w:rsid w:val="007528D3"/>
    <w:rsid w:val="00752A3A"/>
    <w:rsid w:val="00752B0B"/>
    <w:rsid w:val="00754384"/>
    <w:rsid w:val="0075463B"/>
    <w:rsid w:val="00755468"/>
    <w:rsid w:val="00755B26"/>
    <w:rsid w:val="00757105"/>
    <w:rsid w:val="007603A9"/>
    <w:rsid w:val="00761037"/>
    <w:rsid w:val="0076105F"/>
    <w:rsid w:val="007639AA"/>
    <w:rsid w:val="007646FF"/>
    <w:rsid w:val="0076525C"/>
    <w:rsid w:val="007653D3"/>
    <w:rsid w:val="00765AFF"/>
    <w:rsid w:val="00765E0C"/>
    <w:rsid w:val="007661D3"/>
    <w:rsid w:val="00767F59"/>
    <w:rsid w:val="0077120C"/>
    <w:rsid w:val="00771511"/>
    <w:rsid w:val="00771737"/>
    <w:rsid w:val="0077275C"/>
    <w:rsid w:val="00773B49"/>
    <w:rsid w:val="00776896"/>
    <w:rsid w:val="007777D7"/>
    <w:rsid w:val="00777D63"/>
    <w:rsid w:val="00777EEE"/>
    <w:rsid w:val="00780FB2"/>
    <w:rsid w:val="007811E5"/>
    <w:rsid w:val="007819CE"/>
    <w:rsid w:val="0078206C"/>
    <w:rsid w:val="00782338"/>
    <w:rsid w:val="00782BC5"/>
    <w:rsid w:val="00782FEF"/>
    <w:rsid w:val="00784724"/>
    <w:rsid w:val="00786765"/>
    <w:rsid w:val="00790155"/>
    <w:rsid w:val="00790B11"/>
    <w:rsid w:val="00792424"/>
    <w:rsid w:val="00792984"/>
    <w:rsid w:val="00792D71"/>
    <w:rsid w:val="007932FA"/>
    <w:rsid w:val="00793F9F"/>
    <w:rsid w:val="007942AE"/>
    <w:rsid w:val="0079436B"/>
    <w:rsid w:val="00794447"/>
    <w:rsid w:val="007949F9"/>
    <w:rsid w:val="00794F83"/>
    <w:rsid w:val="0079636E"/>
    <w:rsid w:val="0079689D"/>
    <w:rsid w:val="00796AC6"/>
    <w:rsid w:val="00796C52"/>
    <w:rsid w:val="007A052D"/>
    <w:rsid w:val="007A17BC"/>
    <w:rsid w:val="007A337B"/>
    <w:rsid w:val="007A39F6"/>
    <w:rsid w:val="007A473D"/>
    <w:rsid w:val="007A4BC4"/>
    <w:rsid w:val="007A4D38"/>
    <w:rsid w:val="007A522F"/>
    <w:rsid w:val="007A52AE"/>
    <w:rsid w:val="007A52DC"/>
    <w:rsid w:val="007A7C3F"/>
    <w:rsid w:val="007B02B0"/>
    <w:rsid w:val="007B052A"/>
    <w:rsid w:val="007B0783"/>
    <w:rsid w:val="007B0A73"/>
    <w:rsid w:val="007B222B"/>
    <w:rsid w:val="007B28DD"/>
    <w:rsid w:val="007B2DA7"/>
    <w:rsid w:val="007B30F5"/>
    <w:rsid w:val="007B33A8"/>
    <w:rsid w:val="007B3634"/>
    <w:rsid w:val="007B44C5"/>
    <w:rsid w:val="007B4AB6"/>
    <w:rsid w:val="007B5EF5"/>
    <w:rsid w:val="007B617A"/>
    <w:rsid w:val="007B7B05"/>
    <w:rsid w:val="007C013D"/>
    <w:rsid w:val="007C254A"/>
    <w:rsid w:val="007C2AA3"/>
    <w:rsid w:val="007C31CF"/>
    <w:rsid w:val="007C44E3"/>
    <w:rsid w:val="007C53A0"/>
    <w:rsid w:val="007C5AD8"/>
    <w:rsid w:val="007C6841"/>
    <w:rsid w:val="007D09F8"/>
    <w:rsid w:val="007D3568"/>
    <w:rsid w:val="007D402C"/>
    <w:rsid w:val="007D54B6"/>
    <w:rsid w:val="007D5CCF"/>
    <w:rsid w:val="007D60F8"/>
    <w:rsid w:val="007D793E"/>
    <w:rsid w:val="007E05BE"/>
    <w:rsid w:val="007E07B5"/>
    <w:rsid w:val="007E285D"/>
    <w:rsid w:val="007E2D11"/>
    <w:rsid w:val="007E3259"/>
    <w:rsid w:val="007E51AC"/>
    <w:rsid w:val="007E584C"/>
    <w:rsid w:val="007E5A92"/>
    <w:rsid w:val="007E7972"/>
    <w:rsid w:val="007E7E6B"/>
    <w:rsid w:val="007F0BA6"/>
    <w:rsid w:val="007F0D1A"/>
    <w:rsid w:val="007F0D8C"/>
    <w:rsid w:val="007F0F5B"/>
    <w:rsid w:val="007F1210"/>
    <w:rsid w:val="007F12C1"/>
    <w:rsid w:val="007F1634"/>
    <w:rsid w:val="007F1ABF"/>
    <w:rsid w:val="007F1B4C"/>
    <w:rsid w:val="007F1D40"/>
    <w:rsid w:val="007F1E8D"/>
    <w:rsid w:val="007F2EC8"/>
    <w:rsid w:val="007F3507"/>
    <w:rsid w:val="007F3C5E"/>
    <w:rsid w:val="007F3DB9"/>
    <w:rsid w:val="007F40B1"/>
    <w:rsid w:val="007F54ED"/>
    <w:rsid w:val="007F616F"/>
    <w:rsid w:val="007F6847"/>
    <w:rsid w:val="007F690E"/>
    <w:rsid w:val="007F6F45"/>
    <w:rsid w:val="007F7174"/>
    <w:rsid w:val="007F7328"/>
    <w:rsid w:val="00800CBE"/>
    <w:rsid w:val="0080241D"/>
    <w:rsid w:val="0080283D"/>
    <w:rsid w:val="00802917"/>
    <w:rsid w:val="00802AC4"/>
    <w:rsid w:val="00802C8A"/>
    <w:rsid w:val="00802F93"/>
    <w:rsid w:val="0080322B"/>
    <w:rsid w:val="00803803"/>
    <w:rsid w:val="00803AB3"/>
    <w:rsid w:val="0080493B"/>
    <w:rsid w:val="00805642"/>
    <w:rsid w:val="008062FF"/>
    <w:rsid w:val="00810160"/>
    <w:rsid w:val="008108D2"/>
    <w:rsid w:val="00812700"/>
    <w:rsid w:val="00812C18"/>
    <w:rsid w:val="00814BC5"/>
    <w:rsid w:val="00814CE6"/>
    <w:rsid w:val="00815885"/>
    <w:rsid w:val="008161EF"/>
    <w:rsid w:val="00817B2B"/>
    <w:rsid w:val="00821492"/>
    <w:rsid w:val="008214D3"/>
    <w:rsid w:val="00821CC3"/>
    <w:rsid w:val="0082230C"/>
    <w:rsid w:val="008224EF"/>
    <w:rsid w:val="008241A9"/>
    <w:rsid w:val="008248C9"/>
    <w:rsid w:val="00824AFC"/>
    <w:rsid w:val="00825C46"/>
    <w:rsid w:val="00825E83"/>
    <w:rsid w:val="008261DA"/>
    <w:rsid w:val="00826BB3"/>
    <w:rsid w:val="00827FEF"/>
    <w:rsid w:val="008315DD"/>
    <w:rsid w:val="00833F67"/>
    <w:rsid w:val="00834446"/>
    <w:rsid w:val="00834DC1"/>
    <w:rsid w:val="008351F8"/>
    <w:rsid w:val="00837438"/>
    <w:rsid w:val="00837F1E"/>
    <w:rsid w:val="0084053D"/>
    <w:rsid w:val="008418D1"/>
    <w:rsid w:val="008457D5"/>
    <w:rsid w:val="00845BB8"/>
    <w:rsid w:val="00847002"/>
    <w:rsid w:val="00847150"/>
    <w:rsid w:val="00850C62"/>
    <w:rsid w:val="00850DB3"/>
    <w:rsid w:val="00850EB0"/>
    <w:rsid w:val="00851188"/>
    <w:rsid w:val="00852FDA"/>
    <w:rsid w:val="00853513"/>
    <w:rsid w:val="00853590"/>
    <w:rsid w:val="008538C6"/>
    <w:rsid w:val="0085406F"/>
    <w:rsid w:val="00854180"/>
    <w:rsid w:val="0085443C"/>
    <w:rsid w:val="00854E4F"/>
    <w:rsid w:val="00855F5D"/>
    <w:rsid w:val="0085605B"/>
    <w:rsid w:val="008560CA"/>
    <w:rsid w:val="008607EE"/>
    <w:rsid w:val="008633B2"/>
    <w:rsid w:val="00863470"/>
    <w:rsid w:val="00863B7C"/>
    <w:rsid w:val="00863E23"/>
    <w:rsid w:val="00865A18"/>
    <w:rsid w:val="0086644E"/>
    <w:rsid w:val="00866B68"/>
    <w:rsid w:val="00866EE3"/>
    <w:rsid w:val="00866FAB"/>
    <w:rsid w:val="00870BB3"/>
    <w:rsid w:val="00872319"/>
    <w:rsid w:val="008727AD"/>
    <w:rsid w:val="00873A42"/>
    <w:rsid w:val="00873DE0"/>
    <w:rsid w:val="0087410D"/>
    <w:rsid w:val="00875761"/>
    <w:rsid w:val="00875AFF"/>
    <w:rsid w:val="0087687F"/>
    <w:rsid w:val="0087704E"/>
    <w:rsid w:val="00880BF4"/>
    <w:rsid w:val="008822AF"/>
    <w:rsid w:val="00883772"/>
    <w:rsid w:val="00883A17"/>
    <w:rsid w:val="00883A1A"/>
    <w:rsid w:val="00883BCB"/>
    <w:rsid w:val="008848EC"/>
    <w:rsid w:val="008849B0"/>
    <w:rsid w:val="00884FE2"/>
    <w:rsid w:val="00887BFA"/>
    <w:rsid w:val="00890125"/>
    <w:rsid w:val="008917D2"/>
    <w:rsid w:val="00891D4D"/>
    <w:rsid w:val="00892072"/>
    <w:rsid w:val="0089299C"/>
    <w:rsid w:val="00892D76"/>
    <w:rsid w:val="00893CFF"/>
    <w:rsid w:val="008943E4"/>
    <w:rsid w:val="00895549"/>
    <w:rsid w:val="00895930"/>
    <w:rsid w:val="00897D12"/>
    <w:rsid w:val="008A0F31"/>
    <w:rsid w:val="008A1533"/>
    <w:rsid w:val="008A1D62"/>
    <w:rsid w:val="008A23D9"/>
    <w:rsid w:val="008A23FC"/>
    <w:rsid w:val="008A2C9A"/>
    <w:rsid w:val="008A2FD0"/>
    <w:rsid w:val="008A3839"/>
    <w:rsid w:val="008A4396"/>
    <w:rsid w:val="008A51D8"/>
    <w:rsid w:val="008A5281"/>
    <w:rsid w:val="008A6263"/>
    <w:rsid w:val="008A7392"/>
    <w:rsid w:val="008A7414"/>
    <w:rsid w:val="008B1CED"/>
    <w:rsid w:val="008B29FC"/>
    <w:rsid w:val="008B4C26"/>
    <w:rsid w:val="008B4EFC"/>
    <w:rsid w:val="008B544F"/>
    <w:rsid w:val="008B6D13"/>
    <w:rsid w:val="008B7D28"/>
    <w:rsid w:val="008C0266"/>
    <w:rsid w:val="008C0476"/>
    <w:rsid w:val="008C0CF8"/>
    <w:rsid w:val="008C1B7A"/>
    <w:rsid w:val="008C2027"/>
    <w:rsid w:val="008C203F"/>
    <w:rsid w:val="008C29B9"/>
    <w:rsid w:val="008C6CA0"/>
    <w:rsid w:val="008C773E"/>
    <w:rsid w:val="008C79B7"/>
    <w:rsid w:val="008C7E86"/>
    <w:rsid w:val="008D1AC6"/>
    <w:rsid w:val="008D1B20"/>
    <w:rsid w:val="008D20DD"/>
    <w:rsid w:val="008D2F48"/>
    <w:rsid w:val="008D4532"/>
    <w:rsid w:val="008D48DC"/>
    <w:rsid w:val="008D505F"/>
    <w:rsid w:val="008D51B4"/>
    <w:rsid w:val="008D665D"/>
    <w:rsid w:val="008D7214"/>
    <w:rsid w:val="008D7A45"/>
    <w:rsid w:val="008D7F39"/>
    <w:rsid w:val="008E1074"/>
    <w:rsid w:val="008E14BA"/>
    <w:rsid w:val="008E15AC"/>
    <w:rsid w:val="008E180D"/>
    <w:rsid w:val="008E1F41"/>
    <w:rsid w:val="008E2673"/>
    <w:rsid w:val="008E4C2D"/>
    <w:rsid w:val="008E4C89"/>
    <w:rsid w:val="008E51D4"/>
    <w:rsid w:val="008E57E6"/>
    <w:rsid w:val="008E5EEB"/>
    <w:rsid w:val="008E6081"/>
    <w:rsid w:val="008E6355"/>
    <w:rsid w:val="008E787E"/>
    <w:rsid w:val="008E78F6"/>
    <w:rsid w:val="008F03CF"/>
    <w:rsid w:val="008F0637"/>
    <w:rsid w:val="008F1FDB"/>
    <w:rsid w:val="008F38F7"/>
    <w:rsid w:val="008F3B0C"/>
    <w:rsid w:val="008F3E42"/>
    <w:rsid w:val="008F42FA"/>
    <w:rsid w:val="008F47F8"/>
    <w:rsid w:val="008F4D90"/>
    <w:rsid w:val="008F4EA2"/>
    <w:rsid w:val="008F503D"/>
    <w:rsid w:val="008F52AC"/>
    <w:rsid w:val="008F7608"/>
    <w:rsid w:val="0090117B"/>
    <w:rsid w:val="00901784"/>
    <w:rsid w:val="00902CC5"/>
    <w:rsid w:val="00902CC6"/>
    <w:rsid w:val="00902D26"/>
    <w:rsid w:val="0090491D"/>
    <w:rsid w:val="009059CD"/>
    <w:rsid w:val="009062C2"/>
    <w:rsid w:val="009067CD"/>
    <w:rsid w:val="00906932"/>
    <w:rsid w:val="00906DAC"/>
    <w:rsid w:val="0090727E"/>
    <w:rsid w:val="00907286"/>
    <w:rsid w:val="009073E4"/>
    <w:rsid w:val="00907DA5"/>
    <w:rsid w:val="009100B7"/>
    <w:rsid w:val="009111E7"/>
    <w:rsid w:val="009113D6"/>
    <w:rsid w:val="00913B47"/>
    <w:rsid w:val="00913C24"/>
    <w:rsid w:val="009157D0"/>
    <w:rsid w:val="00916769"/>
    <w:rsid w:val="00917A5B"/>
    <w:rsid w:val="009212B9"/>
    <w:rsid w:val="00921614"/>
    <w:rsid w:val="00922924"/>
    <w:rsid w:val="00922960"/>
    <w:rsid w:val="00922A34"/>
    <w:rsid w:val="009234DD"/>
    <w:rsid w:val="00924280"/>
    <w:rsid w:val="00925DDF"/>
    <w:rsid w:val="00926D5A"/>
    <w:rsid w:val="009271FD"/>
    <w:rsid w:val="00927323"/>
    <w:rsid w:val="009275B4"/>
    <w:rsid w:val="0092783C"/>
    <w:rsid w:val="00930759"/>
    <w:rsid w:val="009315B8"/>
    <w:rsid w:val="00932004"/>
    <w:rsid w:val="00932EAE"/>
    <w:rsid w:val="00933399"/>
    <w:rsid w:val="00933856"/>
    <w:rsid w:val="0093546C"/>
    <w:rsid w:val="009357B7"/>
    <w:rsid w:val="00936A05"/>
    <w:rsid w:val="00937FBB"/>
    <w:rsid w:val="00940F07"/>
    <w:rsid w:val="0094150C"/>
    <w:rsid w:val="0094275E"/>
    <w:rsid w:val="00942C21"/>
    <w:rsid w:val="00944985"/>
    <w:rsid w:val="00945632"/>
    <w:rsid w:val="00946EE6"/>
    <w:rsid w:val="0094723F"/>
    <w:rsid w:val="0094758C"/>
    <w:rsid w:val="00947ECB"/>
    <w:rsid w:val="009518FA"/>
    <w:rsid w:val="009534C5"/>
    <w:rsid w:val="00954208"/>
    <w:rsid w:val="009557A5"/>
    <w:rsid w:val="009559A1"/>
    <w:rsid w:val="0095645E"/>
    <w:rsid w:val="0095704E"/>
    <w:rsid w:val="009610F6"/>
    <w:rsid w:val="0096223E"/>
    <w:rsid w:val="00963230"/>
    <w:rsid w:val="009633E3"/>
    <w:rsid w:val="00963938"/>
    <w:rsid w:val="0096445F"/>
    <w:rsid w:val="009646FA"/>
    <w:rsid w:val="00964A83"/>
    <w:rsid w:val="00964FD6"/>
    <w:rsid w:val="00966D5F"/>
    <w:rsid w:val="00967E4A"/>
    <w:rsid w:val="00967EBD"/>
    <w:rsid w:val="0097042D"/>
    <w:rsid w:val="00970A17"/>
    <w:rsid w:val="00971B3A"/>
    <w:rsid w:val="009722A9"/>
    <w:rsid w:val="00973BF4"/>
    <w:rsid w:val="009742D1"/>
    <w:rsid w:val="00975337"/>
    <w:rsid w:val="00975C1D"/>
    <w:rsid w:val="009762C1"/>
    <w:rsid w:val="0097778C"/>
    <w:rsid w:val="009803B2"/>
    <w:rsid w:val="00980ACB"/>
    <w:rsid w:val="00980BE1"/>
    <w:rsid w:val="00980DCC"/>
    <w:rsid w:val="0098111B"/>
    <w:rsid w:val="00981444"/>
    <w:rsid w:val="009825B6"/>
    <w:rsid w:val="009833B8"/>
    <w:rsid w:val="00983496"/>
    <w:rsid w:val="00984884"/>
    <w:rsid w:val="00985E46"/>
    <w:rsid w:val="00985F46"/>
    <w:rsid w:val="0098728B"/>
    <w:rsid w:val="009876A9"/>
    <w:rsid w:val="009906D6"/>
    <w:rsid w:val="009910E9"/>
    <w:rsid w:val="00993363"/>
    <w:rsid w:val="00994088"/>
    <w:rsid w:val="0099420F"/>
    <w:rsid w:val="00995209"/>
    <w:rsid w:val="00995CD5"/>
    <w:rsid w:val="00996583"/>
    <w:rsid w:val="00997B1F"/>
    <w:rsid w:val="00997F6D"/>
    <w:rsid w:val="009A0950"/>
    <w:rsid w:val="009A185D"/>
    <w:rsid w:val="009A32D3"/>
    <w:rsid w:val="009A4D24"/>
    <w:rsid w:val="009A4FDB"/>
    <w:rsid w:val="009A5F17"/>
    <w:rsid w:val="009A697F"/>
    <w:rsid w:val="009B01ED"/>
    <w:rsid w:val="009B05C8"/>
    <w:rsid w:val="009B077B"/>
    <w:rsid w:val="009B0B5D"/>
    <w:rsid w:val="009B0C6A"/>
    <w:rsid w:val="009B12B2"/>
    <w:rsid w:val="009B1C8F"/>
    <w:rsid w:val="009B1E1D"/>
    <w:rsid w:val="009B238B"/>
    <w:rsid w:val="009B28AC"/>
    <w:rsid w:val="009B3339"/>
    <w:rsid w:val="009B4ED4"/>
    <w:rsid w:val="009B612D"/>
    <w:rsid w:val="009B62BB"/>
    <w:rsid w:val="009B62FE"/>
    <w:rsid w:val="009B672B"/>
    <w:rsid w:val="009B7628"/>
    <w:rsid w:val="009C1FAF"/>
    <w:rsid w:val="009C2470"/>
    <w:rsid w:val="009C42F3"/>
    <w:rsid w:val="009C4B72"/>
    <w:rsid w:val="009C5EC7"/>
    <w:rsid w:val="009C6A11"/>
    <w:rsid w:val="009C709C"/>
    <w:rsid w:val="009C7398"/>
    <w:rsid w:val="009D0235"/>
    <w:rsid w:val="009D1194"/>
    <w:rsid w:val="009D2385"/>
    <w:rsid w:val="009D238C"/>
    <w:rsid w:val="009D2731"/>
    <w:rsid w:val="009D529B"/>
    <w:rsid w:val="009D66F1"/>
    <w:rsid w:val="009D79A5"/>
    <w:rsid w:val="009D7D6C"/>
    <w:rsid w:val="009E0B7B"/>
    <w:rsid w:val="009E0C96"/>
    <w:rsid w:val="009E15C7"/>
    <w:rsid w:val="009E249B"/>
    <w:rsid w:val="009E5254"/>
    <w:rsid w:val="009E7A68"/>
    <w:rsid w:val="009F035E"/>
    <w:rsid w:val="009F0D0B"/>
    <w:rsid w:val="009F1A91"/>
    <w:rsid w:val="009F2F8D"/>
    <w:rsid w:val="009F3037"/>
    <w:rsid w:val="009F31B2"/>
    <w:rsid w:val="009F33C6"/>
    <w:rsid w:val="009F41D5"/>
    <w:rsid w:val="009F4823"/>
    <w:rsid w:val="009F617D"/>
    <w:rsid w:val="009F62B7"/>
    <w:rsid w:val="009F6873"/>
    <w:rsid w:val="009F6E68"/>
    <w:rsid w:val="009F7D25"/>
    <w:rsid w:val="009F7DB9"/>
    <w:rsid w:val="00A029D6"/>
    <w:rsid w:val="00A02CEF"/>
    <w:rsid w:val="00A04410"/>
    <w:rsid w:val="00A04ACA"/>
    <w:rsid w:val="00A04DAA"/>
    <w:rsid w:val="00A054CA"/>
    <w:rsid w:val="00A05981"/>
    <w:rsid w:val="00A066FD"/>
    <w:rsid w:val="00A06B2F"/>
    <w:rsid w:val="00A06F78"/>
    <w:rsid w:val="00A10DBA"/>
    <w:rsid w:val="00A10DDF"/>
    <w:rsid w:val="00A11977"/>
    <w:rsid w:val="00A11BE8"/>
    <w:rsid w:val="00A13AEC"/>
    <w:rsid w:val="00A14114"/>
    <w:rsid w:val="00A151CF"/>
    <w:rsid w:val="00A163D6"/>
    <w:rsid w:val="00A170A3"/>
    <w:rsid w:val="00A177FF"/>
    <w:rsid w:val="00A20967"/>
    <w:rsid w:val="00A20D0B"/>
    <w:rsid w:val="00A222B6"/>
    <w:rsid w:val="00A237D2"/>
    <w:rsid w:val="00A24062"/>
    <w:rsid w:val="00A246F6"/>
    <w:rsid w:val="00A24DEC"/>
    <w:rsid w:val="00A24E6B"/>
    <w:rsid w:val="00A268CE"/>
    <w:rsid w:val="00A27762"/>
    <w:rsid w:val="00A300F5"/>
    <w:rsid w:val="00A309D6"/>
    <w:rsid w:val="00A30C30"/>
    <w:rsid w:val="00A31E53"/>
    <w:rsid w:val="00A32363"/>
    <w:rsid w:val="00A339C5"/>
    <w:rsid w:val="00A35176"/>
    <w:rsid w:val="00A3586F"/>
    <w:rsid w:val="00A36D2C"/>
    <w:rsid w:val="00A371FE"/>
    <w:rsid w:val="00A37C4A"/>
    <w:rsid w:val="00A41ABB"/>
    <w:rsid w:val="00A43C91"/>
    <w:rsid w:val="00A43DD9"/>
    <w:rsid w:val="00A44587"/>
    <w:rsid w:val="00A46C67"/>
    <w:rsid w:val="00A47041"/>
    <w:rsid w:val="00A47DFB"/>
    <w:rsid w:val="00A503A8"/>
    <w:rsid w:val="00A52D78"/>
    <w:rsid w:val="00A53694"/>
    <w:rsid w:val="00A5451B"/>
    <w:rsid w:val="00A54B03"/>
    <w:rsid w:val="00A55664"/>
    <w:rsid w:val="00A55993"/>
    <w:rsid w:val="00A55F89"/>
    <w:rsid w:val="00A5668B"/>
    <w:rsid w:val="00A566FB"/>
    <w:rsid w:val="00A60184"/>
    <w:rsid w:val="00A60A2C"/>
    <w:rsid w:val="00A61892"/>
    <w:rsid w:val="00A61FA1"/>
    <w:rsid w:val="00A61FD2"/>
    <w:rsid w:val="00A62670"/>
    <w:rsid w:val="00A629D3"/>
    <w:rsid w:val="00A63A0C"/>
    <w:rsid w:val="00A644E8"/>
    <w:rsid w:val="00A645FA"/>
    <w:rsid w:val="00A64AED"/>
    <w:rsid w:val="00A652A3"/>
    <w:rsid w:val="00A65A3A"/>
    <w:rsid w:val="00A65BBB"/>
    <w:rsid w:val="00A6670D"/>
    <w:rsid w:val="00A66D5C"/>
    <w:rsid w:val="00A67B07"/>
    <w:rsid w:val="00A7039C"/>
    <w:rsid w:val="00A70D59"/>
    <w:rsid w:val="00A71C07"/>
    <w:rsid w:val="00A726C9"/>
    <w:rsid w:val="00A72DD6"/>
    <w:rsid w:val="00A75D6F"/>
    <w:rsid w:val="00A770DA"/>
    <w:rsid w:val="00A77953"/>
    <w:rsid w:val="00A77B11"/>
    <w:rsid w:val="00A77E90"/>
    <w:rsid w:val="00A77F42"/>
    <w:rsid w:val="00A80754"/>
    <w:rsid w:val="00A828BA"/>
    <w:rsid w:val="00A82B78"/>
    <w:rsid w:val="00A83CA8"/>
    <w:rsid w:val="00A84122"/>
    <w:rsid w:val="00A84353"/>
    <w:rsid w:val="00A848E2"/>
    <w:rsid w:val="00A84A88"/>
    <w:rsid w:val="00A84C12"/>
    <w:rsid w:val="00A84F3E"/>
    <w:rsid w:val="00A85FB8"/>
    <w:rsid w:val="00A86F34"/>
    <w:rsid w:val="00A8705A"/>
    <w:rsid w:val="00A872EE"/>
    <w:rsid w:val="00A8761D"/>
    <w:rsid w:val="00A90D86"/>
    <w:rsid w:val="00A90DA8"/>
    <w:rsid w:val="00A91779"/>
    <w:rsid w:val="00A91A76"/>
    <w:rsid w:val="00A92905"/>
    <w:rsid w:val="00A9298C"/>
    <w:rsid w:val="00A94AE9"/>
    <w:rsid w:val="00A978BC"/>
    <w:rsid w:val="00AA04E0"/>
    <w:rsid w:val="00AA1045"/>
    <w:rsid w:val="00AA2D60"/>
    <w:rsid w:val="00AA4811"/>
    <w:rsid w:val="00AA4897"/>
    <w:rsid w:val="00AA7306"/>
    <w:rsid w:val="00AB1DEA"/>
    <w:rsid w:val="00AB2225"/>
    <w:rsid w:val="00AB23AF"/>
    <w:rsid w:val="00AB2898"/>
    <w:rsid w:val="00AB2F59"/>
    <w:rsid w:val="00AB3A32"/>
    <w:rsid w:val="00AB4538"/>
    <w:rsid w:val="00AB5351"/>
    <w:rsid w:val="00AB5FC8"/>
    <w:rsid w:val="00AB6844"/>
    <w:rsid w:val="00AB7A16"/>
    <w:rsid w:val="00AB7F4F"/>
    <w:rsid w:val="00AC173D"/>
    <w:rsid w:val="00AC18DC"/>
    <w:rsid w:val="00AC2AA0"/>
    <w:rsid w:val="00AC4781"/>
    <w:rsid w:val="00AC48AB"/>
    <w:rsid w:val="00AC505A"/>
    <w:rsid w:val="00AC5A78"/>
    <w:rsid w:val="00AC6683"/>
    <w:rsid w:val="00AC67BC"/>
    <w:rsid w:val="00AC758F"/>
    <w:rsid w:val="00AC77AC"/>
    <w:rsid w:val="00AC7DE0"/>
    <w:rsid w:val="00AD044E"/>
    <w:rsid w:val="00AD04D3"/>
    <w:rsid w:val="00AD08DD"/>
    <w:rsid w:val="00AD0938"/>
    <w:rsid w:val="00AD0D3E"/>
    <w:rsid w:val="00AD5D5D"/>
    <w:rsid w:val="00AD5D73"/>
    <w:rsid w:val="00AD647E"/>
    <w:rsid w:val="00AD6678"/>
    <w:rsid w:val="00AE089F"/>
    <w:rsid w:val="00AE0AF5"/>
    <w:rsid w:val="00AE1562"/>
    <w:rsid w:val="00AE270B"/>
    <w:rsid w:val="00AE2AA3"/>
    <w:rsid w:val="00AE36E7"/>
    <w:rsid w:val="00AE397D"/>
    <w:rsid w:val="00AE3D3F"/>
    <w:rsid w:val="00AE3FF6"/>
    <w:rsid w:val="00AE4241"/>
    <w:rsid w:val="00AE42AE"/>
    <w:rsid w:val="00AE6494"/>
    <w:rsid w:val="00AE78B6"/>
    <w:rsid w:val="00AE795B"/>
    <w:rsid w:val="00AF066D"/>
    <w:rsid w:val="00AF0756"/>
    <w:rsid w:val="00AF174A"/>
    <w:rsid w:val="00AF1ECE"/>
    <w:rsid w:val="00AF2BDC"/>
    <w:rsid w:val="00AF3E25"/>
    <w:rsid w:val="00AF42B4"/>
    <w:rsid w:val="00AF4399"/>
    <w:rsid w:val="00AF47C1"/>
    <w:rsid w:val="00AF47D5"/>
    <w:rsid w:val="00AF4978"/>
    <w:rsid w:val="00AF5728"/>
    <w:rsid w:val="00AF5D02"/>
    <w:rsid w:val="00AF70BB"/>
    <w:rsid w:val="00AF7474"/>
    <w:rsid w:val="00AF7811"/>
    <w:rsid w:val="00B0066D"/>
    <w:rsid w:val="00B00770"/>
    <w:rsid w:val="00B00F86"/>
    <w:rsid w:val="00B0168C"/>
    <w:rsid w:val="00B0230E"/>
    <w:rsid w:val="00B03042"/>
    <w:rsid w:val="00B04AF2"/>
    <w:rsid w:val="00B05327"/>
    <w:rsid w:val="00B05B48"/>
    <w:rsid w:val="00B069D1"/>
    <w:rsid w:val="00B070CC"/>
    <w:rsid w:val="00B07339"/>
    <w:rsid w:val="00B0767B"/>
    <w:rsid w:val="00B10D1E"/>
    <w:rsid w:val="00B10F3E"/>
    <w:rsid w:val="00B1137A"/>
    <w:rsid w:val="00B126E7"/>
    <w:rsid w:val="00B12DA9"/>
    <w:rsid w:val="00B137FB"/>
    <w:rsid w:val="00B1452C"/>
    <w:rsid w:val="00B1548C"/>
    <w:rsid w:val="00B1663F"/>
    <w:rsid w:val="00B16EF6"/>
    <w:rsid w:val="00B1726A"/>
    <w:rsid w:val="00B21B1B"/>
    <w:rsid w:val="00B21C37"/>
    <w:rsid w:val="00B23C92"/>
    <w:rsid w:val="00B267AF"/>
    <w:rsid w:val="00B27AE8"/>
    <w:rsid w:val="00B30344"/>
    <w:rsid w:val="00B306EE"/>
    <w:rsid w:val="00B309DC"/>
    <w:rsid w:val="00B30A1E"/>
    <w:rsid w:val="00B31F0E"/>
    <w:rsid w:val="00B32183"/>
    <w:rsid w:val="00B321A2"/>
    <w:rsid w:val="00B32520"/>
    <w:rsid w:val="00B34E96"/>
    <w:rsid w:val="00B35807"/>
    <w:rsid w:val="00B3658E"/>
    <w:rsid w:val="00B37EC9"/>
    <w:rsid w:val="00B4061E"/>
    <w:rsid w:val="00B40B5B"/>
    <w:rsid w:val="00B418C1"/>
    <w:rsid w:val="00B4304D"/>
    <w:rsid w:val="00B434D7"/>
    <w:rsid w:val="00B43C9F"/>
    <w:rsid w:val="00B43ED5"/>
    <w:rsid w:val="00B441B0"/>
    <w:rsid w:val="00B442C7"/>
    <w:rsid w:val="00B44CC4"/>
    <w:rsid w:val="00B4504B"/>
    <w:rsid w:val="00B470F8"/>
    <w:rsid w:val="00B47BDE"/>
    <w:rsid w:val="00B503EF"/>
    <w:rsid w:val="00B50D14"/>
    <w:rsid w:val="00B51A0A"/>
    <w:rsid w:val="00B52356"/>
    <w:rsid w:val="00B53D9D"/>
    <w:rsid w:val="00B53E36"/>
    <w:rsid w:val="00B54493"/>
    <w:rsid w:val="00B54752"/>
    <w:rsid w:val="00B54C9F"/>
    <w:rsid w:val="00B54D78"/>
    <w:rsid w:val="00B554DC"/>
    <w:rsid w:val="00B564A6"/>
    <w:rsid w:val="00B5659A"/>
    <w:rsid w:val="00B609F9"/>
    <w:rsid w:val="00B64F39"/>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4DE1"/>
    <w:rsid w:val="00B75A03"/>
    <w:rsid w:val="00B76447"/>
    <w:rsid w:val="00B76E97"/>
    <w:rsid w:val="00B7713B"/>
    <w:rsid w:val="00B77B15"/>
    <w:rsid w:val="00B8026A"/>
    <w:rsid w:val="00B80B99"/>
    <w:rsid w:val="00B81ABB"/>
    <w:rsid w:val="00B82D81"/>
    <w:rsid w:val="00B84EC2"/>
    <w:rsid w:val="00B87927"/>
    <w:rsid w:val="00B90857"/>
    <w:rsid w:val="00B9206D"/>
    <w:rsid w:val="00B92E75"/>
    <w:rsid w:val="00B93C17"/>
    <w:rsid w:val="00B9400A"/>
    <w:rsid w:val="00B97CF4"/>
    <w:rsid w:val="00BA0167"/>
    <w:rsid w:val="00BA0D4C"/>
    <w:rsid w:val="00BA0D4E"/>
    <w:rsid w:val="00BA2781"/>
    <w:rsid w:val="00BA297D"/>
    <w:rsid w:val="00BA2EF5"/>
    <w:rsid w:val="00BA4E21"/>
    <w:rsid w:val="00BA78B8"/>
    <w:rsid w:val="00BA7B08"/>
    <w:rsid w:val="00BB0107"/>
    <w:rsid w:val="00BB060F"/>
    <w:rsid w:val="00BB0D05"/>
    <w:rsid w:val="00BB18FF"/>
    <w:rsid w:val="00BB1A08"/>
    <w:rsid w:val="00BB27C4"/>
    <w:rsid w:val="00BB38BD"/>
    <w:rsid w:val="00BB4502"/>
    <w:rsid w:val="00BB493F"/>
    <w:rsid w:val="00BB4A34"/>
    <w:rsid w:val="00BB4E30"/>
    <w:rsid w:val="00BB6567"/>
    <w:rsid w:val="00BB6E0A"/>
    <w:rsid w:val="00BC0718"/>
    <w:rsid w:val="00BC083C"/>
    <w:rsid w:val="00BC1CB7"/>
    <w:rsid w:val="00BC25A2"/>
    <w:rsid w:val="00BC3648"/>
    <w:rsid w:val="00BC38FD"/>
    <w:rsid w:val="00BC4A72"/>
    <w:rsid w:val="00BC5C28"/>
    <w:rsid w:val="00BC7E7D"/>
    <w:rsid w:val="00BD1987"/>
    <w:rsid w:val="00BD2D6A"/>
    <w:rsid w:val="00BD42E5"/>
    <w:rsid w:val="00BD5DF9"/>
    <w:rsid w:val="00BD64A9"/>
    <w:rsid w:val="00BD672B"/>
    <w:rsid w:val="00BD722E"/>
    <w:rsid w:val="00BD77C0"/>
    <w:rsid w:val="00BE0C3E"/>
    <w:rsid w:val="00BE109F"/>
    <w:rsid w:val="00BE1A56"/>
    <w:rsid w:val="00BE1D2B"/>
    <w:rsid w:val="00BE2C92"/>
    <w:rsid w:val="00BE2FB9"/>
    <w:rsid w:val="00BE3542"/>
    <w:rsid w:val="00BE46D5"/>
    <w:rsid w:val="00BE638B"/>
    <w:rsid w:val="00BE6E19"/>
    <w:rsid w:val="00BE78EA"/>
    <w:rsid w:val="00BF0CE8"/>
    <w:rsid w:val="00BF119A"/>
    <w:rsid w:val="00BF12C4"/>
    <w:rsid w:val="00BF12D1"/>
    <w:rsid w:val="00BF1400"/>
    <w:rsid w:val="00BF1F45"/>
    <w:rsid w:val="00BF269C"/>
    <w:rsid w:val="00BF3244"/>
    <w:rsid w:val="00BF38F2"/>
    <w:rsid w:val="00BF4126"/>
    <w:rsid w:val="00BF427A"/>
    <w:rsid w:val="00BF42F6"/>
    <w:rsid w:val="00BF4792"/>
    <w:rsid w:val="00BF5669"/>
    <w:rsid w:val="00BF5E3B"/>
    <w:rsid w:val="00BF633D"/>
    <w:rsid w:val="00BF6A14"/>
    <w:rsid w:val="00BF7474"/>
    <w:rsid w:val="00C00FC3"/>
    <w:rsid w:val="00C01595"/>
    <w:rsid w:val="00C01C77"/>
    <w:rsid w:val="00C02144"/>
    <w:rsid w:val="00C03ACE"/>
    <w:rsid w:val="00C04196"/>
    <w:rsid w:val="00C04B2E"/>
    <w:rsid w:val="00C04CF4"/>
    <w:rsid w:val="00C075A6"/>
    <w:rsid w:val="00C10D87"/>
    <w:rsid w:val="00C10D92"/>
    <w:rsid w:val="00C117B7"/>
    <w:rsid w:val="00C119A8"/>
    <w:rsid w:val="00C124BF"/>
    <w:rsid w:val="00C13C6B"/>
    <w:rsid w:val="00C1613E"/>
    <w:rsid w:val="00C172F1"/>
    <w:rsid w:val="00C2099A"/>
    <w:rsid w:val="00C216ED"/>
    <w:rsid w:val="00C2198E"/>
    <w:rsid w:val="00C22398"/>
    <w:rsid w:val="00C22557"/>
    <w:rsid w:val="00C22623"/>
    <w:rsid w:val="00C22770"/>
    <w:rsid w:val="00C23811"/>
    <w:rsid w:val="00C23FF5"/>
    <w:rsid w:val="00C24BFE"/>
    <w:rsid w:val="00C254C8"/>
    <w:rsid w:val="00C25D7D"/>
    <w:rsid w:val="00C26877"/>
    <w:rsid w:val="00C279AC"/>
    <w:rsid w:val="00C30D8D"/>
    <w:rsid w:val="00C3237D"/>
    <w:rsid w:val="00C33D36"/>
    <w:rsid w:val="00C3419F"/>
    <w:rsid w:val="00C345BA"/>
    <w:rsid w:val="00C358E3"/>
    <w:rsid w:val="00C35F94"/>
    <w:rsid w:val="00C36C43"/>
    <w:rsid w:val="00C37278"/>
    <w:rsid w:val="00C37470"/>
    <w:rsid w:val="00C40076"/>
    <w:rsid w:val="00C40C5C"/>
    <w:rsid w:val="00C44110"/>
    <w:rsid w:val="00C46102"/>
    <w:rsid w:val="00C46857"/>
    <w:rsid w:val="00C477DD"/>
    <w:rsid w:val="00C4783D"/>
    <w:rsid w:val="00C47C3D"/>
    <w:rsid w:val="00C47FFC"/>
    <w:rsid w:val="00C522E3"/>
    <w:rsid w:val="00C52F68"/>
    <w:rsid w:val="00C52FC5"/>
    <w:rsid w:val="00C53300"/>
    <w:rsid w:val="00C53E8D"/>
    <w:rsid w:val="00C551EC"/>
    <w:rsid w:val="00C60399"/>
    <w:rsid w:val="00C6052C"/>
    <w:rsid w:val="00C60A96"/>
    <w:rsid w:val="00C60C45"/>
    <w:rsid w:val="00C622CD"/>
    <w:rsid w:val="00C6274F"/>
    <w:rsid w:val="00C62ECA"/>
    <w:rsid w:val="00C62FF1"/>
    <w:rsid w:val="00C63A74"/>
    <w:rsid w:val="00C63E04"/>
    <w:rsid w:val="00C64273"/>
    <w:rsid w:val="00C6482B"/>
    <w:rsid w:val="00C6611D"/>
    <w:rsid w:val="00C66694"/>
    <w:rsid w:val="00C6680F"/>
    <w:rsid w:val="00C67331"/>
    <w:rsid w:val="00C679CD"/>
    <w:rsid w:val="00C7181A"/>
    <w:rsid w:val="00C719F5"/>
    <w:rsid w:val="00C72F99"/>
    <w:rsid w:val="00C73BFF"/>
    <w:rsid w:val="00C74183"/>
    <w:rsid w:val="00C7522E"/>
    <w:rsid w:val="00C76861"/>
    <w:rsid w:val="00C77098"/>
    <w:rsid w:val="00C778D3"/>
    <w:rsid w:val="00C77A3D"/>
    <w:rsid w:val="00C77E19"/>
    <w:rsid w:val="00C81358"/>
    <w:rsid w:val="00C82B62"/>
    <w:rsid w:val="00C82C49"/>
    <w:rsid w:val="00C84026"/>
    <w:rsid w:val="00C84674"/>
    <w:rsid w:val="00C86747"/>
    <w:rsid w:val="00C876A3"/>
    <w:rsid w:val="00C8796C"/>
    <w:rsid w:val="00C90AFD"/>
    <w:rsid w:val="00C9194B"/>
    <w:rsid w:val="00C925DA"/>
    <w:rsid w:val="00C92D2B"/>
    <w:rsid w:val="00C941E8"/>
    <w:rsid w:val="00C9484E"/>
    <w:rsid w:val="00C95491"/>
    <w:rsid w:val="00C95679"/>
    <w:rsid w:val="00C95C42"/>
    <w:rsid w:val="00C960A6"/>
    <w:rsid w:val="00CA09D9"/>
    <w:rsid w:val="00CA187D"/>
    <w:rsid w:val="00CA1E2B"/>
    <w:rsid w:val="00CA3B01"/>
    <w:rsid w:val="00CA3CDA"/>
    <w:rsid w:val="00CA6326"/>
    <w:rsid w:val="00CA6451"/>
    <w:rsid w:val="00CA6E9A"/>
    <w:rsid w:val="00CA7A92"/>
    <w:rsid w:val="00CA7F02"/>
    <w:rsid w:val="00CB1C5A"/>
    <w:rsid w:val="00CB1EF2"/>
    <w:rsid w:val="00CB214E"/>
    <w:rsid w:val="00CB2974"/>
    <w:rsid w:val="00CB299F"/>
    <w:rsid w:val="00CB306F"/>
    <w:rsid w:val="00CB3CAC"/>
    <w:rsid w:val="00CB3E80"/>
    <w:rsid w:val="00CB41D3"/>
    <w:rsid w:val="00CB428C"/>
    <w:rsid w:val="00CB6E46"/>
    <w:rsid w:val="00CB73C5"/>
    <w:rsid w:val="00CC0CB1"/>
    <w:rsid w:val="00CC1550"/>
    <w:rsid w:val="00CC3C9A"/>
    <w:rsid w:val="00CC4CCC"/>
    <w:rsid w:val="00CC511A"/>
    <w:rsid w:val="00CC54A9"/>
    <w:rsid w:val="00CC5ABE"/>
    <w:rsid w:val="00CC5E22"/>
    <w:rsid w:val="00CC7937"/>
    <w:rsid w:val="00CD188E"/>
    <w:rsid w:val="00CD2607"/>
    <w:rsid w:val="00CD3087"/>
    <w:rsid w:val="00CD3440"/>
    <w:rsid w:val="00CD39A8"/>
    <w:rsid w:val="00CD4201"/>
    <w:rsid w:val="00CD4360"/>
    <w:rsid w:val="00CD4365"/>
    <w:rsid w:val="00CD46E7"/>
    <w:rsid w:val="00CD4EC3"/>
    <w:rsid w:val="00CD5245"/>
    <w:rsid w:val="00CD5C40"/>
    <w:rsid w:val="00CD5C89"/>
    <w:rsid w:val="00CD5CCC"/>
    <w:rsid w:val="00CD5EA7"/>
    <w:rsid w:val="00CD653A"/>
    <w:rsid w:val="00CD653C"/>
    <w:rsid w:val="00CE1F73"/>
    <w:rsid w:val="00CE236A"/>
    <w:rsid w:val="00CE39E8"/>
    <w:rsid w:val="00CE417B"/>
    <w:rsid w:val="00CE5479"/>
    <w:rsid w:val="00CF038A"/>
    <w:rsid w:val="00CF04CD"/>
    <w:rsid w:val="00CF0524"/>
    <w:rsid w:val="00CF054C"/>
    <w:rsid w:val="00CF06C2"/>
    <w:rsid w:val="00CF0715"/>
    <w:rsid w:val="00CF0BC9"/>
    <w:rsid w:val="00CF2A6F"/>
    <w:rsid w:val="00CF4180"/>
    <w:rsid w:val="00CF51AF"/>
    <w:rsid w:val="00CF57CC"/>
    <w:rsid w:val="00CF5C8C"/>
    <w:rsid w:val="00CF5DA1"/>
    <w:rsid w:val="00CF5F3F"/>
    <w:rsid w:val="00CF6C32"/>
    <w:rsid w:val="00CF7847"/>
    <w:rsid w:val="00CF7AFB"/>
    <w:rsid w:val="00CF7DB5"/>
    <w:rsid w:val="00D0049E"/>
    <w:rsid w:val="00D00C0C"/>
    <w:rsid w:val="00D016BF"/>
    <w:rsid w:val="00D01DFC"/>
    <w:rsid w:val="00D02430"/>
    <w:rsid w:val="00D04697"/>
    <w:rsid w:val="00D049FA"/>
    <w:rsid w:val="00D04E67"/>
    <w:rsid w:val="00D0517F"/>
    <w:rsid w:val="00D0537E"/>
    <w:rsid w:val="00D069A7"/>
    <w:rsid w:val="00D07257"/>
    <w:rsid w:val="00D07BE5"/>
    <w:rsid w:val="00D10B01"/>
    <w:rsid w:val="00D11794"/>
    <w:rsid w:val="00D11DF3"/>
    <w:rsid w:val="00D1291F"/>
    <w:rsid w:val="00D12F96"/>
    <w:rsid w:val="00D153C4"/>
    <w:rsid w:val="00D15605"/>
    <w:rsid w:val="00D1563B"/>
    <w:rsid w:val="00D15FDC"/>
    <w:rsid w:val="00D164FD"/>
    <w:rsid w:val="00D1732B"/>
    <w:rsid w:val="00D210CB"/>
    <w:rsid w:val="00D21D93"/>
    <w:rsid w:val="00D22781"/>
    <w:rsid w:val="00D23474"/>
    <w:rsid w:val="00D24D64"/>
    <w:rsid w:val="00D262B9"/>
    <w:rsid w:val="00D2684F"/>
    <w:rsid w:val="00D26D87"/>
    <w:rsid w:val="00D277DD"/>
    <w:rsid w:val="00D279DA"/>
    <w:rsid w:val="00D31C29"/>
    <w:rsid w:val="00D32114"/>
    <w:rsid w:val="00D32308"/>
    <w:rsid w:val="00D32F2F"/>
    <w:rsid w:val="00D351D9"/>
    <w:rsid w:val="00D35FC7"/>
    <w:rsid w:val="00D361AE"/>
    <w:rsid w:val="00D41490"/>
    <w:rsid w:val="00D417B1"/>
    <w:rsid w:val="00D42C10"/>
    <w:rsid w:val="00D42ED3"/>
    <w:rsid w:val="00D434C8"/>
    <w:rsid w:val="00D4485B"/>
    <w:rsid w:val="00D455F8"/>
    <w:rsid w:val="00D46ADA"/>
    <w:rsid w:val="00D51608"/>
    <w:rsid w:val="00D520CB"/>
    <w:rsid w:val="00D520E4"/>
    <w:rsid w:val="00D52F46"/>
    <w:rsid w:val="00D53C8A"/>
    <w:rsid w:val="00D53ED9"/>
    <w:rsid w:val="00D5469B"/>
    <w:rsid w:val="00D54998"/>
    <w:rsid w:val="00D54ECC"/>
    <w:rsid w:val="00D55088"/>
    <w:rsid w:val="00D553C3"/>
    <w:rsid w:val="00D55C75"/>
    <w:rsid w:val="00D5663B"/>
    <w:rsid w:val="00D56F52"/>
    <w:rsid w:val="00D56F8C"/>
    <w:rsid w:val="00D571DE"/>
    <w:rsid w:val="00D602E4"/>
    <w:rsid w:val="00D6102C"/>
    <w:rsid w:val="00D6256C"/>
    <w:rsid w:val="00D62886"/>
    <w:rsid w:val="00D62A1C"/>
    <w:rsid w:val="00D63AD6"/>
    <w:rsid w:val="00D641D9"/>
    <w:rsid w:val="00D642C9"/>
    <w:rsid w:val="00D642CB"/>
    <w:rsid w:val="00D65365"/>
    <w:rsid w:val="00D6561E"/>
    <w:rsid w:val="00D6565A"/>
    <w:rsid w:val="00D6578E"/>
    <w:rsid w:val="00D65CBE"/>
    <w:rsid w:val="00D65E55"/>
    <w:rsid w:val="00D6638A"/>
    <w:rsid w:val="00D6770E"/>
    <w:rsid w:val="00D67A87"/>
    <w:rsid w:val="00D704CD"/>
    <w:rsid w:val="00D70641"/>
    <w:rsid w:val="00D71346"/>
    <w:rsid w:val="00D71515"/>
    <w:rsid w:val="00D719AF"/>
    <w:rsid w:val="00D71C46"/>
    <w:rsid w:val="00D727FF"/>
    <w:rsid w:val="00D72C8B"/>
    <w:rsid w:val="00D72F75"/>
    <w:rsid w:val="00D7300B"/>
    <w:rsid w:val="00D732B4"/>
    <w:rsid w:val="00D74311"/>
    <w:rsid w:val="00D74609"/>
    <w:rsid w:val="00D7484D"/>
    <w:rsid w:val="00D74B95"/>
    <w:rsid w:val="00D75C19"/>
    <w:rsid w:val="00D773F9"/>
    <w:rsid w:val="00D77E16"/>
    <w:rsid w:val="00D80306"/>
    <w:rsid w:val="00D80A34"/>
    <w:rsid w:val="00D80E03"/>
    <w:rsid w:val="00D81C13"/>
    <w:rsid w:val="00D844BC"/>
    <w:rsid w:val="00D84528"/>
    <w:rsid w:val="00D85FA9"/>
    <w:rsid w:val="00D8665C"/>
    <w:rsid w:val="00D87052"/>
    <w:rsid w:val="00D872F8"/>
    <w:rsid w:val="00D90EAC"/>
    <w:rsid w:val="00D920EF"/>
    <w:rsid w:val="00D9307D"/>
    <w:rsid w:val="00D9312A"/>
    <w:rsid w:val="00D940EA"/>
    <w:rsid w:val="00D94E1A"/>
    <w:rsid w:val="00D95F57"/>
    <w:rsid w:val="00D962D5"/>
    <w:rsid w:val="00DA08BF"/>
    <w:rsid w:val="00DA0A73"/>
    <w:rsid w:val="00DA2EB4"/>
    <w:rsid w:val="00DA3FBF"/>
    <w:rsid w:val="00DA558D"/>
    <w:rsid w:val="00DA6BC5"/>
    <w:rsid w:val="00DA6E25"/>
    <w:rsid w:val="00DA7278"/>
    <w:rsid w:val="00DB03D8"/>
    <w:rsid w:val="00DB0B5E"/>
    <w:rsid w:val="00DB0FE9"/>
    <w:rsid w:val="00DB1A4B"/>
    <w:rsid w:val="00DB305D"/>
    <w:rsid w:val="00DB32D4"/>
    <w:rsid w:val="00DB3EB7"/>
    <w:rsid w:val="00DB4E6C"/>
    <w:rsid w:val="00DB556D"/>
    <w:rsid w:val="00DB6571"/>
    <w:rsid w:val="00DB6CF2"/>
    <w:rsid w:val="00DB7BE1"/>
    <w:rsid w:val="00DC02AB"/>
    <w:rsid w:val="00DC05C3"/>
    <w:rsid w:val="00DC13ED"/>
    <w:rsid w:val="00DC228D"/>
    <w:rsid w:val="00DC2643"/>
    <w:rsid w:val="00DC3C39"/>
    <w:rsid w:val="00DC4BF5"/>
    <w:rsid w:val="00DC5CF7"/>
    <w:rsid w:val="00DC65B0"/>
    <w:rsid w:val="00DC784D"/>
    <w:rsid w:val="00DC7B4E"/>
    <w:rsid w:val="00DD0676"/>
    <w:rsid w:val="00DD10EE"/>
    <w:rsid w:val="00DD1D17"/>
    <w:rsid w:val="00DD24C0"/>
    <w:rsid w:val="00DD2A69"/>
    <w:rsid w:val="00DD3EA5"/>
    <w:rsid w:val="00DD417E"/>
    <w:rsid w:val="00DD4A40"/>
    <w:rsid w:val="00DD4CA4"/>
    <w:rsid w:val="00DD6761"/>
    <w:rsid w:val="00DD6D6E"/>
    <w:rsid w:val="00DE05DA"/>
    <w:rsid w:val="00DE0D47"/>
    <w:rsid w:val="00DE0E99"/>
    <w:rsid w:val="00DE1A86"/>
    <w:rsid w:val="00DE3904"/>
    <w:rsid w:val="00DE484A"/>
    <w:rsid w:val="00DE576A"/>
    <w:rsid w:val="00DE5C02"/>
    <w:rsid w:val="00DE6773"/>
    <w:rsid w:val="00DE75E7"/>
    <w:rsid w:val="00DE7E8E"/>
    <w:rsid w:val="00DF1141"/>
    <w:rsid w:val="00DF11F4"/>
    <w:rsid w:val="00DF1A19"/>
    <w:rsid w:val="00DF1ACA"/>
    <w:rsid w:val="00DF2728"/>
    <w:rsid w:val="00DF2BA7"/>
    <w:rsid w:val="00DF2FC0"/>
    <w:rsid w:val="00DF306A"/>
    <w:rsid w:val="00DF45B7"/>
    <w:rsid w:val="00DF49E9"/>
    <w:rsid w:val="00DF4BDB"/>
    <w:rsid w:val="00DF54DA"/>
    <w:rsid w:val="00DF62AD"/>
    <w:rsid w:val="00DF63D0"/>
    <w:rsid w:val="00E003E7"/>
    <w:rsid w:val="00E0044F"/>
    <w:rsid w:val="00E00F50"/>
    <w:rsid w:val="00E04C7C"/>
    <w:rsid w:val="00E05382"/>
    <w:rsid w:val="00E05708"/>
    <w:rsid w:val="00E05738"/>
    <w:rsid w:val="00E05E52"/>
    <w:rsid w:val="00E06622"/>
    <w:rsid w:val="00E06971"/>
    <w:rsid w:val="00E071D6"/>
    <w:rsid w:val="00E0786C"/>
    <w:rsid w:val="00E07D37"/>
    <w:rsid w:val="00E10C56"/>
    <w:rsid w:val="00E10DC1"/>
    <w:rsid w:val="00E11629"/>
    <w:rsid w:val="00E12704"/>
    <w:rsid w:val="00E12974"/>
    <w:rsid w:val="00E1299A"/>
    <w:rsid w:val="00E129D9"/>
    <w:rsid w:val="00E12E5E"/>
    <w:rsid w:val="00E13BD9"/>
    <w:rsid w:val="00E13EE6"/>
    <w:rsid w:val="00E14330"/>
    <w:rsid w:val="00E14A32"/>
    <w:rsid w:val="00E150AF"/>
    <w:rsid w:val="00E15A09"/>
    <w:rsid w:val="00E16FE6"/>
    <w:rsid w:val="00E17335"/>
    <w:rsid w:val="00E17855"/>
    <w:rsid w:val="00E20A80"/>
    <w:rsid w:val="00E221E9"/>
    <w:rsid w:val="00E23339"/>
    <w:rsid w:val="00E249D9"/>
    <w:rsid w:val="00E254B2"/>
    <w:rsid w:val="00E25C91"/>
    <w:rsid w:val="00E2673D"/>
    <w:rsid w:val="00E26783"/>
    <w:rsid w:val="00E26B1C"/>
    <w:rsid w:val="00E277E6"/>
    <w:rsid w:val="00E27C86"/>
    <w:rsid w:val="00E309FC"/>
    <w:rsid w:val="00E30C83"/>
    <w:rsid w:val="00E31548"/>
    <w:rsid w:val="00E3163E"/>
    <w:rsid w:val="00E31EFF"/>
    <w:rsid w:val="00E32030"/>
    <w:rsid w:val="00E32D3E"/>
    <w:rsid w:val="00E32F50"/>
    <w:rsid w:val="00E3373B"/>
    <w:rsid w:val="00E337E1"/>
    <w:rsid w:val="00E3543C"/>
    <w:rsid w:val="00E360AF"/>
    <w:rsid w:val="00E3622A"/>
    <w:rsid w:val="00E365EA"/>
    <w:rsid w:val="00E36AD1"/>
    <w:rsid w:val="00E371BD"/>
    <w:rsid w:val="00E37436"/>
    <w:rsid w:val="00E37DF4"/>
    <w:rsid w:val="00E4039E"/>
    <w:rsid w:val="00E4061B"/>
    <w:rsid w:val="00E40DC0"/>
    <w:rsid w:val="00E40F06"/>
    <w:rsid w:val="00E41C2E"/>
    <w:rsid w:val="00E41E84"/>
    <w:rsid w:val="00E41F28"/>
    <w:rsid w:val="00E4279A"/>
    <w:rsid w:val="00E434A2"/>
    <w:rsid w:val="00E436C1"/>
    <w:rsid w:val="00E43889"/>
    <w:rsid w:val="00E43BCD"/>
    <w:rsid w:val="00E45D53"/>
    <w:rsid w:val="00E46542"/>
    <w:rsid w:val="00E50519"/>
    <w:rsid w:val="00E50C08"/>
    <w:rsid w:val="00E51F90"/>
    <w:rsid w:val="00E54899"/>
    <w:rsid w:val="00E54FDD"/>
    <w:rsid w:val="00E55612"/>
    <w:rsid w:val="00E557BB"/>
    <w:rsid w:val="00E55C7E"/>
    <w:rsid w:val="00E5634A"/>
    <w:rsid w:val="00E56D58"/>
    <w:rsid w:val="00E57200"/>
    <w:rsid w:val="00E61005"/>
    <w:rsid w:val="00E6383E"/>
    <w:rsid w:val="00E647AF"/>
    <w:rsid w:val="00E64A4F"/>
    <w:rsid w:val="00E65520"/>
    <w:rsid w:val="00E65F10"/>
    <w:rsid w:val="00E6605B"/>
    <w:rsid w:val="00E707DA"/>
    <w:rsid w:val="00E70D5A"/>
    <w:rsid w:val="00E71B01"/>
    <w:rsid w:val="00E725D1"/>
    <w:rsid w:val="00E72915"/>
    <w:rsid w:val="00E72C27"/>
    <w:rsid w:val="00E72F2D"/>
    <w:rsid w:val="00E73965"/>
    <w:rsid w:val="00E73AE6"/>
    <w:rsid w:val="00E740B3"/>
    <w:rsid w:val="00E7460D"/>
    <w:rsid w:val="00E7495A"/>
    <w:rsid w:val="00E75E64"/>
    <w:rsid w:val="00E75FF5"/>
    <w:rsid w:val="00E821BA"/>
    <w:rsid w:val="00E8308A"/>
    <w:rsid w:val="00E83449"/>
    <w:rsid w:val="00E835D9"/>
    <w:rsid w:val="00E837BE"/>
    <w:rsid w:val="00E851CD"/>
    <w:rsid w:val="00E853AD"/>
    <w:rsid w:val="00E85583"/>
    <w:rsid w:val="00E85B45"/>
    <w:rsid w:val="00E8745F"/>
    <w:rsid w:val="00E93B44"/>
    <w:rsid w:val="00E94EE3"/>
    <w:rsid w:val="00E96389"/>
    <w:rsid w:val="00E966ED"/>
    <w:rsid w:val="00E96B1C"/>
    <w:rsid w:val="00E9706D"/>
    <w:rsid w:val="00E972A4"/>
    <w:rsid w:val="00E97B83"/>
    <w:rsid w:val="00EA00BE"/>
    <w:rsid w:val="00EA04D3"/>
    <w:rsid w:val="00EA0F45"/>
    <w:rsid w:val="00EA18FC"/>
    <w:rsid w:val="00EA22DD"/>
    <w:rsid w:val="00EA345B"/>
    <w:rsid w:val="00EA3ABE"/>
    <w:rsid w:val="00EA4AA4"/>
    <w:rsid w:val="00EA6354"/>
    <w:rsid w:val="00EA6926"/>
    <w:rsid w:val="00EA7A3C"/>
    <w:rsid w:val="00EB1898"/>
    <w:rsid w:val="00EB1EBA"/>
    <w:rsid w:val="00EB2AF3"/>
    <w:rsid w:val="00EB5640"/>
    <w:rsid w:val="00EB65B5"/>
    <w:rsid w:val="00EB65F6"/>
    <w:rsid w:val="00EB7198"/>
    <w:rsid w:val="00EC0337"/>
    <w:rsid w:val="00EC0768"/>
    <w:rsid w:val="00EC1B95"/>
    <w:rsid w:val="00EC2388"/>
    <w:rsid w:val="00EC275F"/>
    <w:rsid w:val="00EC4033"/>
    <w:rsid w:val="00EC4096"/>
    <w:rsid w:val="00EC427C"/>
    <w:rsid w:val="00EC4BCF"/>
    <w:rsid w:val="00EC5A6A"/>
    <w:rsid w:val="00EC5DC7"/>
    <w:rsid w:val="00EC6A4D"/>
    <w:rsid w:val="00EC75BA"/>
    <w:rsid w:val="00EC7D9C"/>
    <w:rsid w:val="00ED0B52"/>
    <w:rsid w:val="00ED1A3E"/>
    <w:rsid w:val="00ED2DC6"/>
    <w:rsid w:val="00ED37F2"/>
    <w:rsid w:val="00ED4283"/>
    <w:rsid w:val="00ED4408"/>
    <w:rsid w:val="00ED5633"/>
    <w:rsid w:val="00ED599E"/>
    <w:rsid w:val="00ED5B94"/>
    <w:rsid w:val="00ED6531"/>
    <w:rsid w:val="00ED71BF"/>
    <w:rsid w:val="00ED7BEE"/>
    <w:rsid w:val="00EE3CD5"/>
    <w:rsid w:val="00EE5088"/>
    <w:rsid w:val="00EE6AA1"/>
    <w:rsid w:val="00EF0B1C"/>
    <w:rsid w:val="00EF14B1"/>
    <w:rsid w:val="00EF1C4C"/>
    <w:rsid w:val="00EF31DE"/>
    <w:rsid w:val="00EF4173"/>
    <w:rsid w:val="00EF453B"/>
    <w:rsid w:val="00EF590A"/>
    <w:rsid w:val="00EF6A70"/>
    <w:rsid w:val="00EF747E"/>
    <w:rsid w:val="00EF7550"/>
    <w:rsid w:val="00EF78D5"/>
    <w:rsid w:val="00EF7A46"/>
    <w:rsid w:val="00F00597"/>
    <w:rsid w:val="00F007CC"/>
    <w:rsid w:val="00F01119"/>
    <w:rsid w:val="00F011EF"/>
    <w:rsid w:val="00F018C8"/>
    <w:rsid w:val="00F01966"/>
    <w:rsid w:val="00F0370F"/>
    <w:rsid w:val="00F04665"/>
    <w:rsid w:val="00F04C59"/>
    <w:rsid w:val="00F07659"/>
    <w:rsid w:val="00F07981"/>
    <w:rsid w:val="00F1037E"/>
    <w:rsid w:val="00F104B5"/>
    <w:rsid w:val="00F11274"/>
    <w:rsid w:val="00F11AE9"/>
    <w:rsid w:val="00F12A52"/>
    <w:rsid w:val="00F12D77"/>
    <w:rsid w:val="00F14C69"/>
    <w:rsid w:val="00F14CD9"/>
    <w:rsid w:val="00F15D74"/>
    <w:rsid w:val="00F16725"/>
    <w:rsid w:val="00F17DBA"/>
    <w:rsid w:val="00F201B4"/>
    <w:rsid w:val="00F201F8"/>
    <w:rsid w:val="00F20274"/>
    <w:rsid w:val="00F228B5"/>
    <w:rsid w:val="00F23A2F"/>
    <w:rsid w:val="00F23B6B"/>
    <w:rsid w:val="00F242BB"/>
    <w:rsid w:val="00F262CB"/>
    <w:rsid w:val="00F27172"/>
    <w:rsid w:val="00F27BF6"/>
    <w:rsid w:val="00F27CB2"/>
    <w:rsid w:val="00F30F77"/>
    <w:rsid w:val="00F31465"/>
    <w:rsid w:val="00F31596"/>
    <w:rsid w:val="00F31E8F"/>
    <w:rsid w:val="00F3241C"/>
    <w:rsid w:val="00F32515"/>
    <w:rsid w:val="00F3270B"/>
    <w:rsid w:val="00F34A61"/>
    <w:rsid w:val="00F362BC"/>
    <w:rsid w:val="00F36DB7"/>
    <w:rsid w:val="00F37238"/>
    <w:rsid w:val="00F402DF"/>
    <w:rsid w:val="00F40703"/>
    <w:rsid w:val="00F407BE"/>
    <w:rsid w:val="00F40F63"/>
    <w:rsid w:val="00F41031"/>
    <w:rsid w:val="00F435BB"/>
    <w:rsid w:val="00F43F7E"/>
    <w:rsid w:val="00F44296"/>
    <w:rsid w:val="00F4548B"/>
    <w:rsid w:val="00F4643A"/>
    <w:rsid w:val="00F46466"/>
    <w:rsid w:val="00F46711"/>
    <w:rsid w:val="00F46AF5"/>
    <w:rsid w:val="00F47BD4"/>
    <w:rsid w:val="00F51614"/>
    <w:rsid w:val="00F51BF9"/>
    <w:rsid w:val="00F51E14"/>
    <w:rsid w:val="00F5283C"/>
    <w:rsid w:val="00F52F1D"/>
    <w:rsid w:val="00F55128"/>
    <w:rsid w:val="00F560F1"/>
    <w:rsid w:val="00F565F1"/>
    <w:rsid w:val="00F5746D"/>
    <w:rsid w:val="00F57572"/>
    <w:rsid w:val="00F6000A"/>
    <w:rsid w:val="00F60622"/>
    <w:rsid w:val="00F60AC1"/>
    <w:rsid w:val="00F636BF"/>
    <w:rsid w:val="00F63E10"/>
    <w:rsid w:val="00F641E1"/>
    <w:rsid w:val="00F646FF"/>
    <w:rsid w:val="00F65AC1"/>
    <w:rsid w:val="00F66673"/>
    <w:rsid w:val="00F669A8"/>
    <w:rsid w:val="00F67865"/>
    <w:rsid w:val="00F67B46"/>
    <w:rsid w:val="00F70416"/>
    <w:rsid w:val="00F71796"/>
    <w:rsid w:val="00F71A10"/>
    <w:rsid w:val="00F71D1B"/>
    <w:rsid w:val="00F72BE7"/>
    <w:rsid w:val="00F733D5"/>
    <w:rsid w:val="00F7392E"/>
    <w:rsid w:val="00F75642"/>
    <w:rsid w:val="00F76800"/>
    <w:rsid w:val="00F774A2"/>
    <w:rsid w:val="00F77CDE"/>
    <w:rsid w:val="00F8000C"/>
    <w:rsid w:val="00F823D8"/>
    <w:rsid w:val="00F832EC"/>
    <w:rsid w:val="00F8414F"/>
    <w:rsid w:val="00F84CBD"/>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9EE"/>
    <w:rsid w:val="00FA5BEE"/>
    <w:rsid w:val="00FA6064"/>
    <w:rsid w:val="00FA72E4"/>
    <w:rsid w:val="00FB2396"/>
    <w:rsid w:val="00FB25E2"/>
    <w:rsid w:val="00FB264A"/>
    <w:rsid w:val="00FB26D6"/>
    <w:rsid w:val="00FB331B"/>
    <w:rsid w:val="00FB33C0"/>
    <w:rsid w:val="00FB3B55"/>
    <w:rsid w:val="00FB4226"/>
    <w:rsid w:val="00FB4809"/>
    <w:rsid w:val="00FB6B35"/>
    <w:rsid w:val="00FB75AF"/>
    <w:rsid w:val="00FB7D84"/>
    <w:rsid w:val="00FC0A8B"/>
    <w:rsid w:val="00FC0BEE"/>
    <w:rsid w:val="00FC17AF"/>
    <w:rsid w:val="00FC1C0D"/>
    <w:rsid w:val="00FC1D55"/>
    <w:rsid w:val="00FC1E50"/>
    <w:rsid w:val="00FC3203"/>
    <w:rsid w:val="00FC3FED"/>
    <w:rsid w:val="00FC4E35"/>
    <w:rsid w:val="00FC5EA3"/>
    <w:rsid w:val="00FC6817"/>
    <w:rsid w:val="00FC6AD8"/>
    <w:rsid w:val="00FC6F7E"/>
    <w:rsid w:val="00FC76BB"/>
    <w:rsid w:val="00FD0970"/>
    <w:rsid w:val="00FD10DE"/>
    <w:rsid w:val="00FD1E75"/>
    <w:rsid w:val="00FD1FD8"/>
    <w:rsid w:val="00FD325F"/>
    <w:rsid w:val="00FD4538"/>
    <w:rsid w:val="00FD4FB5"/>
    <w:rsid w:val="00FD5690"/>
    <w:rsid w:val="00FD62A4"/>
    <w:rsid w:val="00FD6843"/>
    <w:rsid w:val="00FD710A"/>
    <w:rsid w:val="00FE0B1B"/>
    <w:rsid w:val="00FE0CBA"/>
    <w:rsid w:val="00FE14B0"/>
    <w:rsid w:val="00FE14E6"/>
    <w:rsid w:val="00FE2202"/>
    <w:rsid w:val="00FE61D1"/>
    <w:rsid w:val="00FE6585"/>
    <w:rsid w:val="00FE720A"/>
    <w:rsid w:val="00FE74D9"/>
    <w:rsid w:val="00FF0170"/>
    <w:rsid w:val="00FF0709"/>
    <w:rsid w:val="00FF103C"/>
    <w:rsid w:val="00FF3642"/>
    <w:rsid w:val="00FF575F"/>
    <w:rsid w:val="00FF5988"/>
    <w:rsid w:val="00FF5EB6"/>
    <w:rsid w:val="00FF6520"/>
    <w:rsid w:val="00FF6586"/>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5D45"/>
  <w15:docId w15:val="{9709AA34-ED45-450F-8A01-0C59FDD4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unhideWhenUsed/>
    <w:rsid w:val="00FE14E6"/>
    <w:rPr>
      <w:sz w:val="20"/>
    </w:rPr>
  </w:style>
  <w:style w:type="character" w:customStyle="1" w:styleId="FootnoteTextChar">
    <w:name w:val="Footnote Text Char"/>
    <w:basedOn w:val="DefaultParagraphFont"/>
    <w:link w:val="FootnoteText"/>
    <w:uiPriority w:val="99"/>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 w:type="table" w:styleId="TableGrid">
    <w:name w:val="Table Grid"/>
    <w:basedOn w:val="TableNormal"/>
    <w:uiPriority w:val="59"/>
    <w:rsid w:val="00BD7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76DA"/>
    <w:rPr>
      <w:sz w:val="20"/>
    </w:rPr>
  </w:style>
  <w:style w:type="character" w:customStyle="1" w:styleId="EndnoteTextChar">
    <w:name w:val="Endnote Text Char"/>
    <w:basedOn w:val="DefaultParagraphFont"/>
    <w:link w:val="EndnoteText"/>
    <w:uiPriority w:val="99"/>
    <w:semiHidden/>
    <w:rsid w:val="000E76DA"/>
    <w:rPr>
      <w:rFonts w:ascii="Times New Roman" w:eastAsia="Times New Roman" w:hAnsi="Times New Roman"/>
      <w:color w:val="0000FF"/>
    </w:rPr>
  </w:style>
  <w:style w:type="character" w:styleId="EndnoteReference">
    <w:name w:val="endnote reference"/>
    <w:basedOn w:val="DefaultParagraphFont"/>
    <w:uiPriority w:val="99"/>
    <w:semiHidden/>
    <w:unhideWhenUsed/>
    <w:rsid w:val="000E76DA"/>
    <w:rPr>
      <w:vertAlign w:val="superscript"/>
    </w:rPr>
  </w:style>
  <w:style w:type="paragraph" w:customStyle="1" w:styleId="normal-p0">
    <w:name w:val="normal-p0"/>
    <w:basedOn w:val="Normal"/>
    <w:rsid w:val="009C42F3"/>
    <w:pPr>
      <w:spacing w:before="100" w:beforeAutospacing="1" w:after="100" w:afterAutospacing="1"/>
    </w:pPr>
    <w:rPr>
      <w:color w:val="auto"/>
      <w:szCs w:val="24"/>
    </w:rPr>
  </w:style>
  <w:style w:type="character" w:customStyle="1" w:styleId="normal-c0">
    <w:name w:val="normal-c0"/>
    <w:basedOn w:val="DefaultParagraphFont"/>
    <w:rsid w:val="009C42F3"/>
  </w:style>
  <w:style w:type="character" w:customStyle="1" w:styleId="normal-c3">
    <w:name w:val="normal-c3"/>
    <w:basedOn w:val="DefaultParagraphFont"/>
    <w:rsid w:val="009C42F3"/>
  </w:style>
  <w:style w:type="character" w:customStyle="1" w:styleId="normal-c6">
    <w:name w:val="normal-c6"/>
    <w:basedOn w:val="DefaultParagraphFont"/>
    <w:rsid w:val="009C42F3"/>
  </w:style>
  <w:style w:type="character" w:styleId="CommentReference">
    <w:name w:val="annotation reference"/>
    <w:basedOn w:val="DefaultParagraphFont"/>
    <w:uiPriority w:val="99"/>
    <w:semiHidden/>
    <w:unhideWhenUsed/>
    <w:rsid w:val="005A3BF8"/>
    <w:rPr>
      <w:sz w:val="16"/>
      <w:szCs w:val="16"/>
    </w:rPr>
  </w:style>
  <w:style w:type="paragraph" w:styleId="CommentText">
    <w:name w:val="annotation text"/>
    <w:basedOn w:val="Normal"/>
    <w:link w:val="CommentTextChar"/>
    <w:uiPriority w:val="99"/>
    <w:semiHidden/>
    <w:unhideWhenUsed/>
    <w:rsid w:val="005A3BF8"/>
    <w:rPr>
      <w:sz w:val="20"/>
    </w:rPr>
  </w:style>
  <w:style w:type="character" w:customStyle="1" w:styleId="CommentTextChar">
    <w:name w:val="Comment Text Char"/>
    <w:basedOn w:val="DefaultParagraphFont"/>
    <w:link w:val="CommentText"/>
    <w:uiPriority w:val="99"/>
    <w:semiHidden/>
    <w:rsid w:val="005A3BF8"/>
    <w:rPr>
      <w:rFonts w:ascii="Times New Roman" w:eastAsia="Times New Roman" w:hAnsi="Times New Roman"/>
      <w:color w:val="0000FF"/>
    </w:rPr>
  </w:style>
  <w:style w:type="paragraph" w:styleId="CommentSubject">
    <w:name w:val="annotation subject"/>
    <w:basedOn w:val="CommentText"/>
    <w:next w:val="CommentText"/>
    <w:link w:val="CommentSubjectChar"/>
    <w:uiPriority w:val="99"/>
    <w:semiHidden/>
    <w:unhideWhenUsed/>
    <w:rsid w:val="005A3BF8"/>
    <w:rPr>
      <w:b/>
      <w:bCs/>
    </w:rPr>
  </w:style>
  <w:style w:type="character" w:customStyle="1" w:styleId="CommentSubjectChar">
    <w:name w:val="Comment Subject Char"/>
    <w:basedOn w:val="CommentTextChar"/>
    <w:link w:val="CommentSubject"/>
    <w:uiPriority w:val="99"/>
    <w:semiHidden/>
    <w:rsid w:val="005A3BF8"/>
    <w:rPr>
      <w:rFonts w:ascii="Times New Roman" w:eastAsia="Times New Roman" w:hAnsi="Times New Roman"/>
      <w:b/>
      <w:bCs/>
      <w:color w:val="0000FF"/>
    </w:rPr>
  </w:style>
  <w:style w:type="paragraph" w:styleId="Revision">
    <w:name w:val="Revision"/>
    <w:hidden/>
    <w:uiPriority w:val="99"/>
    <w:semiHidden/>
    <w:rsid w:val="00B1137A"/>
    <w:rPr>
      <w:rFonts w:ascii="Times New Roman" w:eastAsia="Times New Roman" w:hAnsi="Times New Roman"/>
      <w:color w:val="0000FF"/>
      <w:sz w:val="24"/>
    </w:rPr>
  </w:style>
  <w:style w:type="paragraph" w:styleId="Header">
    <w:name w:val="header"/>
    <w:basedOn w:val="Normal"/>
    <w:link w:val="HeaderChar"/>
    <w:uiPriority w:val="99"/>
    <w:semiHidden/>
    <w:unhideWhenUsed/>
    <w:rsid w:val="00F14CD9"/>
    <w:pPr>
      <w:tabs>
        <w:tab w:val="center" w:pos="4680"/>
        <w:tab w:val="right" w:pos="9360"/>
      </w:tabs>
    </w:pPr>
  </w:style>
  <w:style w:type="character" w:customStyle="1" w:styleId="HeaderChar">
    <w:name w:val="Header Char"/>
    <w:basedOn w:val="DefaultParagraphFont"/>
    <w:link w:val="Header"/>
    <w:uiPriority w:val="99"/>
    <w:semiHidden/>
    <w:rsid w:val="00F14CD9"/>
    <w:rPr>
      <w:rFonts w:ascii="Times New Roman" w:eastAsia="Times New Roman" w:hAnsi="Times New Roman"/>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822056">
      <w:bodyDiv w:val="1"/>
      <w:marLeft w:val="0"/>
      <w:marRight w:val="0"/>
      <w:marTop w:val="0"/>
      <w:marBottom w:val="0"/>
      <w:divBdr>
        <w:top w:val="none" w:sz="0" w:space="0" w:color="auto"/>
        <w:left w:val="none" w:sz="0" w:space="0" w:color="auto"/>
        <w:bottom w:val="none" w:sz="0" w:space="0" w:color="auto"/>
        <w:right w:val="none" w:sz="0" w:space="0" w:color="auto"/>
      </w:divBdr>
    </w:div>
    <w:div w:id="18354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6" ma:contentTypeDescription="Create a new document." ma:contentTypeScope="" ma:versionID="5841beb11852dbe632360b98678bc89c">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b731dcd5e510729c94321698ed6a9137"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071C-4DA9-4981-8F27-94E818E532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E89E7-A85E-49F2-AE16-4FA54D8007CF}">
  <ds:schemaRefs>
    <ds:schemaRef ds:uri="http://schemas.microsoft.com/sharepoint/v3/contenttype/forms"/>
  </ds:schemaRefs>
</ds:datastoreItem>
</file>

<file path=customXml/itemProps3.xml><?xml version="1.0" encoding="utf-8"?>
<ds:datastoreItem xmlns:ds="http://schemas.openxmlformats.org/officeDocument/2006/customXml" ds:itemID="{D758416F-DAB0-4288-BB46-07618D560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87E99-2020-48F2-8D58-645D71F4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Sheffer, Ryan</cp:lastModifiedBy>
  <cp:revision>44</cp:revision>
  <cp:lastPrinted>2019-04-16T18:22:00Z</cp:lastPrinted>
  <dcterms:created xsi:type="dcterms:W3CDTF">2020-06-24T18:07:00Z</dcterms:created>
  <dcterms:modified xsi:type="dcterms:W3CDTF">2020-07-16T17:02:00Z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