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A8C8" w14:textId="45516814" w:rsidR="007A1BBF" w:rsidRPr="007A1BBF" w:rsidRDefault="007A1BBF" w:rsidP="007A1BBF">
      <w:pPr>
        <w:jc w:val="center"/>
        <w:rPr>
          <w:b/>
          <w:sz w:val="24"/>
          <w:szCs w:val="24"/>
        </w:rPr>
      </w:pPr>
      <w:r w:rsidRPr="007A1BBF">
        <w:rPr>
          <w:b/>
          <w:sz w:val="24"/>
          <w:szCs w:val="24"/>
        </w:rPr>
        <w:t>July 21, 2020</w:t>
      </w:r>
    </w:p>
    <w:p w14:paraId="6A7657FF" w14:textId="03D20B3C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F6EA8" w:rsidRPr="003F6EA8">
        <w:rPr>
          <w:b/>
          <w:sz w:val="24"/>
          <w:szCs w:val="24"/>
        </w:rPr>
        <w:t>00103976</w:t>
      </w:r>
    </w:p>
    <w:p w14:paraId="543D4ED9" w14:textId="3BEEE186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3F6EA8" w:rsidRPr="003F6EA8">
        <w:rPr>
          <w:b/>
          <w:sz w:val="24"/>
          <w:szCs w:val="24"/>
        </w:rPr>
        <w:t>3020831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DECA1B5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3F6EA8" w:rsidRPr="003F6EA8">
        <w:rPr>
          <w:b/>
          <w:sz w:val="24"/>
          <w:szCs w:val="24"/>
        </w:rPr>
        <w:t>Fischer-Hughes Transport, Inc.</w:t>
      </w:r>
      <w:r w:rsidR="003F6EA8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2AB45F7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7416F">
        <w:rPr>
          <w:sz w:val="24"/>
          <w:szCs w:val="24"/>
        </w:rPr>
        <w:t xml:space="preserve">July </w:t>
      </w:r>
      <w:r w:rsidR="00B01486">
        <w:rPr>
          <w:sz w:val="24"/>
          <w:szCs w:val="24"/>
        </w:rPr>
        <w:t>14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F6EA8" w:rsidRPr="003F6EA8">
        <w:rPr>
          <w:sz w:val="24"/>
          <w:szCs w:val="24"/>
        </w:rPr>
        <w:t>323rd Page 2, 195th Revised Page 2-A, and 1st Revised Page 37-E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6A4BDF9C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07416F">
        <w:rPr>
          <w:sz w:val="24"/>
          <w:szCs w:val="24"/>
        </w:rPr>
        <w:t>August 1</w:t>
      </w:r>
      <w:r w:rsidR="003F6EA8">
        <w:rPr>
          <w:sz w:val="24"/>
          <w:szCs w:val="24"/>
        </w:rPr>
        <w:t>4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73F19F85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41698ED" w:rsidR="005145AA" w:rsidRPr="00FA5E40" w:rsidRDefault="007A1BBF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A5565BD" wp14:editId="7A833F5D">
            <wp:simplePos x="0" y="0"/>
            <wp:positionH relativeFrom="column">
              <wp:posOffset>3067050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52CE11DF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9699F72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BDAD8" w14:textId="77777777" w:rsidR="00E177AE" w:rsidRDefault="00E177AE">
      <w:r>
        <w:separator/>
      </w:r>
    </w:p>
  </w:endnote>
  <w:endnote w:type="continuationSeparator" w:id="0">
    <w:p w14:paraId="11CB4861" w14:textId="77777777" w:rsidR="00E177AE" w:rsidRDefault="00E1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0BA21" w14:textId="77777777" w:rsidR="00E177AE" w:rsidRDefault="00E177AE">
      <w:r>
        <w:separator/>
      </w:r>
    </w:p>
  </w:footnote>
  <w:footnote w:type="continuationSeparator" w:id="0">
    <w:p w14:paraId="6092EDA7" w14:textId="77777777" w:rsidR="00E177AE" w:rsidRDefault="00E1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16F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62E1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3F6EA8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1BBF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92D5F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1486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177AE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7458D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DE24-46F9-4602-A078-FE4812E2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4</cp:revision>
  <cp:lastPrinted>2020-02-18T14:15:00Z</cp:lastPrinted>
  <dcterms:created xsi:type="dcterms:W3CDTF">2020-07-21T14:00:00Z</dcterms:created>
  <dcterms:modified xsi:type="dcterms:W3CDTF">2020-07-21T14:11:00Z</dcterms:modified>
</cp:coreProperties>
</file>