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50" w:type="dxa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7457"/>
        <w:gridCol w:w="1530"/>
      </w:tblGrid>
      <w:tr w:rsidR="00E9717D" w:rsidRPr="001B329A" w14:paraId="3DE8B0AC" w14:textId="77777777" w:rsidTr="006F60EA">
        <w:trPr>
          <w:trHeight w:val="990"/>
          <w:jc w:val="center"/>
        </w:trPr>
        <w:tc>
          <w:tcPr>
            <w:tcW w:w="1363" w:type="dxa"/>
          </w:tcPr>
          <w:p w14:paraId="36777EBD" w14:textId="77777777" w:rsidR="00E9717D" w:rsidRPr="001B329A" w:rsidRDefault="00D25B40" w:rsidP="00E9717D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2EC88FD" wp14:editId="275033C5">
                  <wp:extent cx="840105" cy="82931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29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7" w:type="dxa"/>
          </w:tcPr>
          <w:p w14:paraId="2145E983" w14:textId="77777777" w:rsidR="00E9717D" w:rsidRPr="001B329A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1A3205C5" w14:textId="77777777" w:rsidR="00675055" w:rsidRDefault="00675055" w:rsidP="00675055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COMMONWEALTH OF PENNSYLVANIA</w:t>
            </w:r>
          </w:p>
          <w:p w14:paraId="0C142026" w14:textId="77777777" w:rsidR="00675055" w:rsidRDefault="00675055" w:rsidP="00675055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PENNSYLVANIA PUBLIC UTILITY COMMISSION</w:t>
            </w:r>
          </w:p>
          <w:p w14:paraId="75B95FC4" w14:textId="7B221383" w:rsidR="00E9717D" w:rsidRPr="001B329A" w:rsidRDefault="00675055" w:rsidP="00675055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400 North Street, Harrisburg, Pennsylvania 17120</w:t>
            </w:r>
          </w:p>
        </w:tc>
        <w:tc>
          <w:tcPr>
            <w:tcW w:w="1530" w:type="dxa"/>
          </w:tcPr>
          <w:p w14:paraId="639BD4EB" w14:textId="77777777" w:rsidR="00E9717D" w:rsidRPr="001B329A" w:rsidRDefault="00E9717D" w:rsidP="00E9717D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C4418CE" w14:textId="77777777" w:rsidR="00E9717D" w:rsidRPr="001B329A" w:rsidRDefault="00E9717D" w:rsidP="00E9717D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B788416" w14:textId="77777777" w:rsidR="00E9717D" w:rsidRPr="001B329A" w:rsidRDefault="00E9717D" w:rsidP="00E9717D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96FED2D" w14:textId="77777777" w:rsidR="00E9717D" w:rsidRPr="001B329A" w:rsidRDefault="00E9717D" w:rsidP="00E9717D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5EA9F21" w14:textId="77777777" w:rsidR="00E9717D" w:rsidRPr="001B329A" w:rsidRDefault="00E9717D" w:rsidP="00E9717D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4E78F47" w14:textId="77777777" w:rsidR="00E9717D" w:rsidRPr="001B329A" w:rsidRDefault="00E9717D" w:rsidP="00E9717D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2706BE9" w14:textId="77777777" w:rsidR="00E9717D" w:rsidRPr="001B329A" w:rsidRDefault="00E9717D" w:rsidP="00E9717D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22CE86F6" w14:textId="4431F3D7" w:rsidR="00E9717D" w:rsidRPr="001B329A" w:rsidRDefault="00DF1BAF" w:rsidP="00357EAC">
      <w:pPr>
        <w:pStyle w:val="Heading1"/>
        <w:jc w:val="center"/>
        <w:rPr>
          <w:color w:val="000000"/>
          <w:sz w:val="24"/>
          <w:szCs w:val="24"/>
        </w:rPr>
        <w:sectPr w:rsidR="00E9717D" w:rsidRPr="001B329A" w:rsidSect="00FD6D2E">
          <w:footerReference w:type="even" r:id="rId12"/>
          <w:footerReference w:type="default" r:id="rId13"/>
          <w:type w:val="continuous"/>
          <w:pgSz w:w="12240" w:h="15840"/>
          <w:pgMar w:top="720" w:right="1440" w:bottom="1440" w:left="1440" w:header="720" w:footer="720" w:gutter="0"/>
          <w:cols w:space="720"/>
          <w:titlePg/>
        </w:sectPr>
      </w:pPr>
      <w:r>
        <w:rPr>
          <w:color w:val="000000"/>
          <w:sz w:val="24"/>
          <w:szCs w:val="24"/>
        </w:rPr>
        <w:t>July 27, 2020</w:t>
      </w:r>
    </w:p>
    <w:p w14:paraId="1F1C70B6" w14:textId="57C50E97" w:rsidR="002F4452" w:rsidRDefault="006A3FD2" w:rsidP="006F60EA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Docket No</w:t>
      </w:r>
      <w:r w:rsidR="00471C27">
        <w:rPr>
          <w:color w:val="000000"/>
          <w:szCs w:val="24"/>
        </w:rPr>
        <w:t>s</w:t>
      </w:r>
      <w:r>
        <w:rPr>
          <w:color w:val="000000"/>
          <w:szCs w:val="24"/>
        </w:rPr>
        <w:t xml:space="preserve">. </w:t>
      </w:r>
      <w:r w:rsidR="00B341C8">
        <w:rPr>
          <w:color w:val="000000"/>
          <w:szCs w:val="24"/>
        </w:rPr>
        <w:t>A-20</w:t>
      </w:r>
      <w:r w:rsidR="00471C27">
        <w:rPr>
          <w:color w:val="000000"/>
          <w:szCs w:val="24"/>
        </w:rPr>
        <w:t>20-</w:t>
      </w:r>
      <w:r w:rsidR="00C06F40">
        <w:rPr>
          <w:color w:val="000000"/>
          <w:szCs w:val="24"/>
        </w:rPr>
        <w:t>3020738</w:t>
      </w:r>
    </w:p>
    <w:p w14:paraId="211CBBE1" w14:textId="04D8593F" w:rsidR="00817204" w:rsidRDefault="00817204" w:rsidP="006F60EA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A-20</w:t>
      </w:r>
      <w:r w:rsidR="00C06F40">
        <w:rPr>
          <w:color w:val="000000"/>
          <w:szCs w:val="24"/>
        </w:rPr>
        <w:t>2</w:t>
      </w:r>
      <w:r w:rsidR="0028231C">
        <w:rPr>
          <w:color w:val="000000"/>
          <w:szCs w:val="24"/>
        </w:rPr>
        <w:t>0-3020740</w:t>
      </w:r>
    </w:p>
    <w:p w14:paraId="1A0FDA8B" w14:textId="2C4F81ED" w:rsidR="00135B1B" w:rsidRPr="001536D9" w:rsidRDefault="00800F2E" w:rsidP="006F60EA">
      <w:pPr>
        <w:jc w:val="right"/>
        <w:rPr>
          <w:color w:val="000000"/>
          <w:szCs w:val="24"/>
        </w:rPr>
      </w:pPr>
      <w:r w:rsidRPr="00787EDF">
        <w:rPr>
          <w:color w:val="000000"/>
          <w:szCs w:val="24"/>
        </w:rPr>
        <w:t>Utility Code:</w:t>
      </w:r>
      <w:r w:rsidR="00787EDF">
        <w:rPr>
          <w:color w:val="000000"/>
          <w:szCs w:val="24"/>
        </w:rPr>
        <w:t xml:space="preserve"> </w:t>
      </w:r>
      <w:r w:rsidR="00676E4A">
        <w:rPr>
          <w:color w:val="000000"/>
          <w:szCs w:val="24"/>
        </w:rPr>
        <w:t>3</w:t>
      </w:r>
      <w:r w:rsidR="00582C34">
        <w:rPr>
          <w:color w:val="000000"/>
          <w:szCs w:val="24"/>
        </w:rPr>
        <w:t>110327</w:t>
      </w:r>
      <w:r w:rsidR="00201D74" w:rsidRPr="001536D9">
        <w:rPr>
          <w:color w:val="000000"/>
          <w:szCs w:val="24"/>
        </w:rPr>
        <w:t xml:space="preserve"> </w:t>
      </w:r>
      <w:r w:rsidR="00BA60BD">
        <w:rPr>
          <w:color w:val="000000"/>
          <w:szCs w:val="24"/>
        </w:rPr>
        <w:t xml:space="preserve"> </w:t>
      </w:r>
    </w:p>
    <w:p w14:paraId="2348CCAB" w14:textId="77777777" w:rsidR="00865776" w:rsidRDefault="00865776" w:rsidP="00787EDF">
      <w:pPr>
        <w:rPr>
          <w:color w:val="000000" w:themeColor="text1"/>
          <w:szCs w:val="22"/>
        </w:rPr>
      </w:pPr>
    </w:p>
    <w:p w14:paraId="6D3FBD0B" w14:textId="71D569CD" w:rsidR="00787EDF" w:rsidRDefault="00847120" w:rsidP="00787E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ROB</w:t>
      </w:r>
      <w:r w:rsidR="00FA515C">
        <w:rPr>
          <w:color w:val="000000" w:themeColor="text1"/>
          <w:szCs w:val="22"/>
        </w:rPr>
        <w:t>ERT F YOUNG</w:t>
      </w:r>
    </w:p>
    <w:p w14:paraId="303DAE29" w14:textId="787C4B80" w:rsidR="00C37E73" w:rsidRPr="006A3FD2" w:rsidRDefault="00B5404B" w:rsidP="00787E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MCNEES WALLACE AND NURICK LLC</w:t>
      </w:r>
    </w:p>
    <w:p w14:paraId="70385BF8" w14:textId="401B6623" w:rsidR="00787EDF" w:rsidRPr="006A3FD2" w:rsidRDefault="00214C76" w:rsidP="00787E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1</w:t>
      </w:r>
      <w:r w:rsidR="005215DE">
        <w:rPr>
          <w:color w:val="000000" w:themeColor="text1"/>
          <w:szCs w:val="22"/>
        </w:rPr>
        <w:t>00 PINE STREET</w:t>
      </w:r>
    </w:p>
    <w:p w14:paraId="3D2D1DA6" w14:textId="155EE882" w:rsidR="00787EDF" w:rsidRPr="006A3FD2" w:rsidRDefault="00317284" w:rsidP="00787E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H</w:t>
      </w:r>
      <w:r w:rsidR="00D13C87">
        <w:rPr>
          <w:color w:val="000000" w:themeColor="text1"/>
          <w:szCs w:val="22"/>
        </w:rPr>
        <w:t>ARRISBURG PA 17101</w:t>
      </w:r>
    </w:p>
    <w:p w14:paraId="09DEC3A3" w14:textId="77777777" w:rsidR="002F4452" w:rsidRPr="00DA2E0E" w:rsidRDefault="002F4452" w:rsidP="002F4452">
      <w:pPr>
        <w:rPr>
          <w:color w:val="000000"/>
          <w:szCs w:val="24"/>
        </w:rPr>
      </w:pPr>
    </w:p>
    <w:p w14:paraId="5FF30E3F" w14:textId="027E5989" w:rsidR="00694A13" w:rsidRDefault="00B341C8" w:rsidP="00B341C8">
      <w:pPr>
        <w:ind w:left="1440" w:hanging="720"/>
        <w:rPr>
          <w:color w:val="000000"/>
          <w:szCs w:val="24"/>
        </w:rPr>
      </w:pPr>
      <w:r>
        <w:rPr>
          <w:color w:val="000000"/>
          <w:szCs w:val="24"/>
        </w:rPr>
        <w:t>Re:</w:t>
      </w:r>
      <w:r>
        <w:rPr>
          <w:color w:val="000000"/>
          <w:szCs w:val="24"/>
        </w:rPr>
        <w:tab/>
      </w:r>
      <w:r w:rsidR="00D13C87">
        <w:rPr>
          <w:color w:val="000000"/>
          <w:szCs w:val="24"/>
        </w:rPr>
        <w:t>Busin</w:t>
      </w:r>
      <w:r w:rsidR="003B315A">
        <w:rPr>
          <w:color w:val="000000"/>
          <w:szCs w:val="24"/>
        </w:rPr>
        <w:t>ess Automation Technologies, Inc. d/b/</w:t>
      </w:r>
      <w:r w:rsidR="00ED3133">
        <w:rPr>
          <w:color w:val="000000"/>
          <w:szCs w:val="24"/>
        </w:rPr>
        <w:t>a</w:t>
      </w:r>
      <w:r w:rsidR="003B315A">
        <w:rPr>
          <w:color w:val="000000"/>
          <w:szCs w:val="24"/>
        </w:rPr>
        <w:t xml:space="preserve"> </w:t>
      </w:r>
      <w:r w:rsidR="007D240F">
        <w:rPr>
          <w:color w:val="000000"/>
          <w:szCs w:val="24"/>
        </w:rPr>
        <w:t xml:space="preserve">Data </w:t>
      </w:r>
      <w:r w:rsidR="00531562">
        <w:rPr>
          <w:color w:val="000000"/>
          <w:szCs w:val="24"/>
        </w:rPr>
        <w:t>Network Solutions</w:t>
      </w:r>
      <w:r w:rsidR="007D240F">
        <w:rPr>
          <w:color w:val="000000"/>
          <w:szCs w:val="24"/>
        </w:rPr>
        <w:t xml:space="preserve"> </w:t>
      </w:r>
      <w:r w:rsidR="006A1253" w:rsidRPr="00DA2E0E">
        <w:rPr>
          <w:color w:val="000000"/>
          <w:szCs w:val="24"/>
        </w:rPr>
        <w:t xml:space="preserve"> </w:t>
      </w:r>
    </w:p>
    <w:p w14:paraId="4203F30C" w14:textId="4F4BDF08" w:rsidR="006A1253" w:rsidRDefault="00694A13" w:rsidP="00694A13">
      <w:pPr>
        <w:ind w:left="1440"/>
        <w:rPr>
          <w:color w:val="000000"/>
          <w:szCs w:val="24"/>
        </w:rPr>
      </w:pPr>
      <w:r>
        <w:rPr>
          <w:color w:val="000000"/>
          <w:szCs w:val="24"/>
        </w:rPr>
        <w:t xml:space="preserve">Application </w:t>
      </w:r>
      <w:r w:rsidR="006A1253" w:rsidRPr="00DA2E0E">
        <w:rPr>
          <w:color w:val="000000"/>
          <w:szCs w:val="24"/>
        </w:rPr>
        <w:t>for Approval to Offer, Render, Furnish</w:t>
      </w:r>
      <w:r w:rsidR="006F60EA">
        <w:rPr>
          <w:color w:val="000000"/>
          <w:szCs w:val="24"/>
        </w:rPr>
        <w:t>,</w:t>
      </w:r>
      <w:r w:rsidR="006A1253" w:rsidRPr="00DA2E0E">
        <w:rPr>
          <w:color w:val="000000"/>
          <w:szCs w:val="24"/>
        </w:rPr>
        <w:t xml:space="preserve"> or Supply Telecommunications Services to the Public in the Commonwealth of Pennsylvania</w:t>
      </w:r>
    </w:p>
    <w:p w14:paraId="2C8FDAFE" w14:textId="77777777" w:rsidR="002F4452" w:rsidRPr="00DA2E0E" w:rsidRDefault="002F4452" w:rsidP="006A1253">
      <w:pPr>
        <w:ind w:left="1440" w:hanging="720"/>
        <w:rPr>
          <w:color w:val="000000"/>
          <w:szCs w:val="24"/>
        </w:rPr>
      </w:pPr>
    </w:p>
    <w:p w14:paraId="25D10EA1" w14:textId="0DFFE112" w:rsidR="006A1253" w:rsidRDefault="006A1253" w:rsidP="006A1253">
      <w:pPr>
        <w:pStyle w:val="BodyText"/>
        <w:rPr>
          <w:color w:val="000000"/>
          <w:szCs w:val="24"/>
        </w:rPr>
      </w:pPr>
      <w:r w:rsidRPr="00DA2E0E">
        <w:rPr>
          <w:color w:val="000000"/>
          <w:szCs w:val="24"/>
        </w:rPr>
        <w:t>Dear M</w:t>
      </w:r>
      <w:r w:rsidR="00B341C8">
        <w:rPr>
          <w:color w:val="000000"/>
          <w:szCs w:val="24"/>
        </w:rPr>
        <w:t>r</w:t>
      </w:r>
      <w:r w:rsidR="00AE0A02">
        <w:rPr>
          <w:color w:val="000000"/>
          <w:szCs w:val="24"/>
        </w:rPr>
        <w:t>.</w:t>
      </w:r>
      <w:r w:rsidR="00F07CB7">
        <w:rPr>
          <w:color w:val="000000"/>
          <w:szCs w:val="24"/>
        </w:rPr>
        <w:t xml:space="preserve"> Young,</w:t>
      </w:r>
      <w:r w:rsidRPr="00DA2E0E">
        <w:rPr>
          <w:color w:val="000000"/>
          <w:szCs w:val="24"/>
        </w:rPr>
        <w:t xml:space="preserve"> </w:t>
      </w:r>
    </w:p>
    <w:p w14:paraId="602AED7C" w14:textId="77777777" w:rsidR="000D49D9" w:rsidRPr="00FC1232" w:rsidRDefault="000D49D9" w:rsidP="000D49D9">
      <w:pPr>
        <w:rPr>
          <w:szCs w:val="24"/>
        </w:rPr>
      </w:pPr>
    </w:p>
    <w:p w14:paraId="69E59452" w14:textId="60E28668" w:rsidR="00454DD2" w:rsidRDefault="000D49D9" w:rsidP="00454DD2">
      <w:pPr>
        <w:rPr>
          <w:color w:val="000000"/>
        </w:rPr>
      </w:pPr>
      <w:r w:rsidRPr="00FC1232">
        <w:rPr>
          <w:szCs w:val="24"/>
        </w:rPr>
        <w:tab/>
      </w:r>
      <w:r w:rsidR="00326E93" w:rsidRPr="00FC1232">
        <w:rPr>
          <w:color w:val="000000"/>
          <w:szCs w:val="24"/>
        </w:rPr>
        <w:t xml:space="preserve">Receipt is acknowledged of the </w:t>
      </w:r>
      <w:r w:rsidRPr="00FC1232">
        <w:rPr>
          <w:szCs w:val="24"/>
        </w:rPr>
        <w:t>Application</w:t>
      </w:r>
      <w:r w:rsidR="00201D74">
        <w:rPr>
          <w:szCs w:val="24"/>
        </w:rPr>
        <w:t xml:space="preserve"> of </w:t>
      </w:r>
      <w:r w:rsidR="00BF7629">
        <w:rPr>
          <w:color w:val="000000"/>
          <w:szCs w:val="24"/>
        </w:rPr>
        <w:t>Business Automation Technologies, Inc. d/b/a Data Network Solutions</w:t>
      </w:r>
      <w:r w:rsidR="00EC7B09">
        <w:rPr>
          <w:szCs w:val="24"/>
        </w:rPr>
        <w:t xml:space="preserve"> (</w:t>
      </w:r>
      <w:r w:rsidR="00201D74">
        <w:rPr>
          <w:color w:val="000000"/>
          <w:szCs w:val="24"/>
        </w:rPr>
        <w:t>Applicant</w:t>
      </w:r>
      <w:r w:rsidR="00800F2E">
        <w:rPr>
          <w:color w:val="000000"/>
          <w:szCs w:val="24"/>
        </w:rPr>
        <w:t>)</w:t>
      </w:r>
      <w:r w:rsidR="00B341C8">
        <w:rPr>
          <w:color w:val="000000"/>
          <w:szCs w:val="24"/>
        </w:rPr>
        <w:t xml:space="preserve">, </w:t>
      </w:r>
      <w:r w:rsidR="001A7341">
        <w:rPr>
          <w:color w:val="000000"/>
          <w:szCs w:val="24"/>
        </w:rPr>
        <w:t>fi</w:t>
      </w:r>
      <w:r w:rsidR="00346D07">
        <w:rPr>
          <w:color w:val="000000"/>
          <w:szCs w:val="24"/>
        </w:rPr>
        <w:t>led on July 7, 2020</w:t>
      </w:r>
      <w:r w:rsidR="00EC7B09">
        <w:rPr>
          <w:color w:val="000000"/>
          <w:szCs w:val="24"/>
        </w:rPr>
        <w:t>,</w:t>
      </w:r>
      <w:r w:rsidR="00787EDF">
        <w:rPr>
          <w:color w:val="000000"/>
          <w:szCs w:val="24"/>
        </w:rPr>
        <w:t xml:space="preserve"> </w:t>
      </w:r>
      <w:r w:rsidRPr="00FC1232">
        <w:rPr>
          <w:szCs w:val="24"/>
        </w:rPr>
        <w:t>for approv</w:t>
      </w:r>
      <w:r w:rsidR="00F73E02" w:rsidRPr="00FC1232">
        <w:rPr>
          <w:szCs w:val="24"/>
        </w:rPr>
        <w:t>al to</w:t>
      </w:r>
      <w:r w:rsidR="00692B87">
        <w:rPr>
          <w:szCs w:val="24"/>
        </w:rPr>
        <w:t xml:space="preserve"> offer, render, furnish</w:t>
      </w:r>
      <w:r w:rsidR="006F60EA">
        <w:rPr>
          <w:szCs w:val="24"/>
        </w:rPr>
        <w:t>,</w:t>
      </w:r>
      <w:r w:rsidR="00692B87">
        <w:rPr>
          <w:szCs w:val="24"/>
        </w:rPr>
        <w:t xml:space="preserve"> or</w:t>
      </w:r>
      <w:r w:rsidR="00F73E02" w:rsidRPr="00FC1232">
        <w:rPr>
          <w:szCs w:val="24"/>
        </w:rPr>
        <w:t xml:space="preserve"> supply</w:t>
      </w:r>
      <w:r w:rsidR="002F4452">
        <w:rPr>
          <w:szCs w:val="24"/>
        </w:rPr>
        <w:t xml:space="preserve"> </w:t>
      </w:r>
      <w:r w:rsidR="00F73E02" w:rsidRPr="00FC1232">
        <w:rPr>
          <w:szCs w:val="24"/>
        </w:rPr>
        <w:t xml:space="preserve">telecommunications </w:t>
      </w:r>
      <w:r w:rsidRPr="00FC1232">
        <w:rPr>
          <w:szCs w:val="24"/>
        </w:rPr>
        <w:t xml:space="preserve">services </w:t>
      </w:r>
      <w:r w:rsidR="00692B87">
        <w:rPr>
          <w:szCs w:val="24"/>
        </w:rPr>
        <w:t xml:space="preserve">to the public in the Commonwealth of Pennsylvania </w:t>
      </w:r>
      <w:r w:rsidRPr="00FC1232">
        <w:rPr>
          <w:szCs w:val="24"/>
        </w:rPr>
        <w:t xml:space="preserve">as </w:t>
      </w:r>
      <w:r w:rsidR="00C11E9D">
        <w:rPr>
          <w:szCs w:val="24"/>
        </w:rPr>
        <w:t>a</w:t>
      </w:r>
      <w:r w:rsidR="006F60EA">
        <w:rPr>
          <w:szCs w:val="24"/>
        </w:rPr>
        <w:t>n Interexchange Carrier Reseller (IXC-R) (statewide)</w:t>
      </w:r>
      <w:r w:rsidR="00DC32D7">
        <w:rPr>
          <w:szCs w:val="24"/>
        </w:rPr>
        <w:t xml:space="preserve"> (detariffed)</w:t>
      </w:r>
      <w:r w:rsidR="006F60EA">
        <w:rPr>
          <w:szCs w:val="24"/>
        </w:rPr>
        <w:t xml:space="preserve"> and as a </w:t>
      </w:r>
      <w:r w:rsidRPr="00FC1232">
        <w:rPr>
          <w:szCs w:val="24"/>
        </w:rPr>
        <w:t xml:space="preserve">Competitive </w:t>
      </w:r>
      <w:r w:rsidR="00F73E02" w:rsidRPr="00FC1232">
        <w:rPr>
          <w:szCs w:val="24"/>
        </w:rPr>
        <w:t xml:space="preserve">Local Exchange Carrier </w:t>
      </w:r>
      <w:r w:rsidR="00341E9F" w:rsidRPr="00FC1232">
        <w:rPr>
          <w:szCs w:val="24"/>
        </w:rPr>
        <w:t xml:space="preserve">(CLEC) </w:t>
      </w:r>
      <w:r w:rsidR="00800F2E">
        <w:rPr>
          <w:szCs w:val="24"/>
        </w:rPr>
        <w:t>in the service territor</w:t>
      </w:r>
      <w:r w:rsidR="002F4452">
        <w:rPr>
          <w:szCs w:val="24"/>
        </w:rPr>
        <w:t xml:space="preserve">ies </w:t>
      </w:r>
      <w:r w:rsidR="00F73E02" w:rsidRPr="00FC1232">
        <w:rPr>
          <w:szCs w:val="24"/>
        </w:rPr>
        <w:t>of</w:t>
      </w:r>
      <w:r w:rsidR="00095486">
        <w:rPr>
          <w:szCs w:val="24"/>
        </w:rPr>
        <w:t xml:space="preserve"> </w:t>
      </w:r>
      <w:r w:rsidR="00F73E02" w:rsidRPr="00FC1232">
        <w:rPr>
          <w:szCs w:val="24"/>
        </w:rPr>
        <w:t xml:space="preserve">Verizon Pennsylvania </w:t>
      </w:r>
      <w:r w:rsidR="002F4452">
        <w:rPr>
          <w:szCs w:val="24"/>
        </w:rPr>
        <w:t>LLC</w:t>
      </w:r>
      <w:r w:rsidR="006A1253">
        <w:rPr>
          <w:szCs w:val="24"/>
        </w:rPr>
        <w:t xml:space="preserve"> (Verizon</w:t>
      </w:r>
      <w:r w:rsidR="006F60EA">
        <w:rPr>
          <w:szCs w:val="24"/>
        </w:rPr>
        <w:t xml:space="preserve"> PA</w:t>
      </w:r>
      <w:r w:rsidR="006A1253">
        <w:rPr>
          <w:szCs w:val="24"/>
        </w:rPr>
        <w:t>)</w:t>
      </w:r>
      <w:r w:rsidR="00EC7B09">
        <w:rPr>
          <w:szCs w:val="24"/>
        </w:rPr>
        <w:t xml:space="preserve"> and</w:t>
      </w:r>
      <w:r w:rsidR="00C95B84">
        <w:rPr>
          <w:szCs w:val="24"/>
        </w:rPr>
        <w:t xml:space="preserve"> </w:t>
      </w:r>
      <w:r w:rsidR="002F4452">
        <w:rPr>
          <w:szCs w:val="24"/>
        </w:rPr>
        <w:t>Verizon North LLC</w:t>
      </w:r>
      <w:r w:rsidR="00E02E3C">
        <w:rPr>
          <w:szCs w:val="24"/>
        </w:rPr>
        <w:t xml:space="preserve"> (Verizon N</w:t>
      </w:r>
      <w:r w:rsidR="008B2BFD">
        <w:rPr>
          <w:szCs w:val="24"/>
        </w:rPr>
        <w:t>o</w:t>
      </w:r>
      <w:r w:rsidR="00E80FF5">
        <w:rPr>
          <w:szCs w:val="24"/>
        </w:rPr>
        <w:t>rth</w:t>
      </w:r>
      <w:r w:rsidR="00E02E3C">
        <w:rPr>
          <w:szCs w:val="24"/>
        </w:rPr>
        <w:t>)</w:t>
      </w:r>
      <w:r w:rsidR="00C11E9D">
        <w:rPr>
          <w:szCs w:val="24"/>
        </w:rPr>
        <w:t>.</w:t>
      </w:r>
      <w:r w:rsidR="000A5E26">
        <w:rPr>
          <w:szCs w:val="24"/>
        </w:rPr>
        <w:t xml:space="preserve"> </w:t>
      </w:r>
      <w:r w:rsidR="0023616B" w:rsidRPr="00FC1232">
        <w:rPr>
          <w:szCs w:val="24"/>
        </w:rPr>
        <w:t xml:space="preserve"> </w:t>
      </w:r>
      <w:r w:rsidR="00201D74">
        <w:rPr>
          <w:szCs w:val="24"/>
        </w:rPr>
        <w:t xml:space="preserve">The Application has </w:t>
      </w:r>
      <w:r w:rsidR="00201D74" w:rsidRPr="00A9607F">
        <w:rPr>
          <w:szCs w:val="24"/>
        </w:rPr>
        <w:t xml:space="preserve">been reviewed and found to be in compliance with the </w:t>
      </w:r>
      <w:r w:rsidR="00201D74">
        <w:rPr>
          <w:color w:val="000000"/>
        </w:rPr>
        <w:t>Commission’s filing requirements as</w:t>
      </w:r>
      <w:r w:rsidR="00201D74" w:rsidRPr="008D4552">
        <w:rPr>
          <w:color w:val="000000"/>
        </w:rPr>
        <w:t xml:space="preserve"> set out in </w:t>
      </w:r>
      <w:r w:rsidR="00201D74">
        <w:rPr>
          <w:i/>
          <w:color w:val="000000"/>
        </w:rPr>
        <w:t>Re: Implemen</w:t>
      </w:r>
      <w:r w:rsidR="00201D74" w:rsidRPr="008D4552">
        <w:rPr>
          <w:i/>
          <w:color w:val="000000"/>
        </w:rPr>
        <w:t xml:space="preserve">tation of the Telecommunications Act of 1996, </w:t>
      </w:r>
      <w:r w:rsidR="00201D74" w:rsidRPr="008D4552">
        <w:rPr>
          <w:color w:val="000000"/>
        </w:rPr>
        <w:t>Docket No. M-00960799</w:t>
      </w:r>
      <w:r w:rsidR="0053772F">
        <w:rPr>
          <w:color w:val="000000"/>
        </w:rPr>
        <w:t xml:space="preserve"> </w:t>
      </w:r>
      <w:r w:rsidR="00201D74" w:rsidRPr="008D4552">
        <w:rPr>
          <w:color w:val="000000"/>
        </w:rPr>
        <w:t>(</w:t>
      </w:r>
      <w:r w:rsidR="00201D74" w:rsidRPr="008D4552">
        <w:rPr>
          <w:i/>
          <w:color w:val="000000"/>
        </w:rPr>
        <w:t>Implementation Order</w:t>
      </w:r>
      <w:r w:rsidR="00201D74" w:rsidRPr="008D4552">
        <w:rPr>
          <w:color w:val="000000"/>
        </w:rPr>
        <w:t xml:space="preserve">: June 3, 1996; and </w:t>
      </w:r>
      <w:r w:rsidR="00201D74" w:rsidRPr="008D4552">
        <w:rPr>
          <w:i/>
          <w:color w:val="000000"/>
        </w:rPr>
        <w:t>Implementation Reconsideration Order</w:t>
      </w:r>
      <w:r w:rsidR="00201D74" w:rsidRPr="008D4552">
        <w:rPr>
          <w:color w:val="000000"/>
        </w:rPr>
        <w:t>: September 9, 1996)</w:t>
      </w:r>
      <w:r w:rsidR="00201D74">
        <w:rPr>
          <w:color w:val="000000"/>
        </w:rPr>
        <w:t xml:space="preserve"> (</w:t>
      </w:r>
      <w:r w:rsidR="00201D74" w:rsidRPr="008D4552">
        <w:rPr>
          <w:i/>
          <w:color w:val="000000"/>
        </w:rPr>
        <w:t>Implementation Orders</w:t>
      </w:r>
      <w:r w:rsidR="00201D74">
        <w:rPr>
          <w:i/>
          <w:color w:val="000000"/>
        </w:rPr>
        <w:t>)</w:t>
      </w:r>
      <w:r w:rsidR="00201D74" w:rsidRPr="008D4552">
        <w:rPr>
          <w:color w:val="000000"/>
        </w:rPr>
        <w:t>.</w:t>
      </w:r>
    </w:p>
    <w:p w14:paraId="27780BAC" w14:textId="77777777" w:rsidR="00454DD2" w:rsidRDefault="00454DD2" w:rsidP="00454DD2">
      <w:pPr>
        <w:rPr>
          <w:color w:val="000000"/>
        </w:rPr>
      </w:pPr>
    </w:p>
    <w:p w14:paraId="1AC0F5F5" w14:textId="236A9507" w:rsidR="007A260B" w:rsidRPr="006A3FD2" w:rsidRDefault="007A260B" w:rsidP="006A3FD2">
      <w:pPr>
        <w:ind w:firstLine="720"/>
        <w:rPr>
          <w:i/>
          <w:szCs w:val="24"/>
        </w:rPr>
      </w:pPr>
      <w:r w:rsidRPr="000F4E60">
        <w:rPr>
          <w:szCs w:val="24"/>
        </w:rPr>
        <w:t xml:space="preserve">Pursuant to the </w:t>
      </w:r>
      <w:r w:rsidRPr="000F4E60">
        <w:rPr>
          <w:i/>
          <w:szCs w:val="24"/>
        </w:rPr>
        <w:t>Implementation Orders</w:t>
      </w:r>
      <w:r w:rsidR="001B16FC">
        <w:rPr>
          <w:i/>
          <w:szCs w:val="24"/>
        </w:rPr>
        <w:t>,</w:t>
      </w:r>
      <w:r w:rsidRPr="000F4E60">
        <w:rPr>
          <w:szCs w:val="24"/>
        </w:rPr>
        <w:t xml:space="preserve"> </w:t>
      </w:r>
      <w:r w:rsidR="00EB2B82">
        <w:rPr>
          <w:szCs w:val="24"/>
        </w:rPr>
        <w:t xml:space="preserve">the </w:t>
      </w:r>
      <w:r w:rsidRPr="000F4E60">
        <w:rPr>
          <w:szCs w:val="24"/>
        </w:rPr>
        <w:t>Applicant now has provisional authority to provide telecommunications services in Pennsylvania as an IXC-R</w:t>
      </w:r>
      <w:r>
        <w:rPr>
          <w:szCs w:val="24"/>
        </w:rPr>
        <w:t xml:space="preserve"> </w:t>
      </w:r>
      <w:r w:rsidRPr="000F4E60">
        <w:rPr>
          <w:szCs w:val="24"/>
        </w:rPr>
        <w:t>(statewide)</w:t>
      </w:r>
      <w:r w:rsidR="006F60EA">
        <w:rPr>
          <w:szCs w:val="24"/>
        </w:rPr>
        <w:t xml:space="preserve"> and </w:t>
      </w:r>
      <w:r w:rsidR="006F60EA" w:rsidRPr="000F4E60">
        <w:rPr>
          <w:szCs w:val="24"/>
        </w:rPr>
        <w:t>as a CLEC in the service territories of Verizon</w:t>
      </w:r>
      <w:r w:rsidR="006F60EA">
        <w:rPr>
          <w:szCs w:val="24"/>
        </w:rPr>
        <w:t xml:space="preserve"> PA </w:t>
      </w:r>
      <w:r w:rsidR="006F60EA" w:rsidRPr="000F4E60">
        <w:rPr>
          <w:szCs w:val="24"/>
        </w:rPr>
        <w:t>and Verizon North pursuant to its proposed CLEC tariff</w:t>
      </w:r>
      <w:r w:rsidRPr="000F4E60">
        <w:rPr>
          <w:szCs w:val="24"/>
        </w:rPr>
        <w:t xml:space="preserve">.  </w:t>
      </w:r>
      <w:r w:rsidRPr="000F4E60">
        <w:rPr>
          <w:i/>
          <w:szCs w:val="24"/>
        </w:rPr>
        <w:t xml:space="preserve">However, this provisional authority may be revoked if, upon further Commission review, the Application is found to contain deficiencies.  </w:t>
      </w:r>
    </w:p>
    <w:p w14:paraId="09542586" w14:textId="161EF167" w:rsidR="006A3FD2" w:rsidRPr="00533925" w:rsidRDefault="006A3FD2" w:rsidP="006A3FD2">
      <w:pPr>
        <w:spacing w:before="240" w:after="160"/>
        <w:ind w:firstLine="720"/>
        <w:rPr>
          <w:szCs w:val="24"/>
        </w:rPr>
      </w:pPr>
      <w:r w:rsidRPr="00094C00">
        <w:rPr>
          <w:szCs w:val="24"/>
        </w:rPr>
        <w:t>Further, provisional authority carries certain obligations</w:t>
      </w:r>
      <w:r>
        <w:rPr>
          <w:rStyle w:val="FootnoteReference"/>
          <w:szCs w:val="24"/>
        </w:rPr>
        <w:footnoteReference w:id="1"/>
      </w:r>
      <w:r w:rsidRPr="00094C00">
        <w:rPr>
          <w:szCs w:val="24"/>
        </w:rPr>
        <w:t xml:space="preserve"> such as filing an Annual Access Line Summary Report as well as collection and remittance of funds to certain entities, e.g.,</w:t>
      </w:r>
      <w:r>
        <w:rPr>
          <w:szCs w:val="24"/>
        </w:rPr>
        <w:t xml:space="preserve"> 9-1-1 fees, </w:t>
      </w:r>
      <w:r w:rsidRPr="00094C00">
        <w:rPr>
          <w:szCs w:val="24"/>
        </w:rPr>
        <w:t>PA T</w:t>
      </w:r>
      <w:r>
        <w:rPr>
          <w:szCs w:val="24"/>
        </w:rPr>
        <w:t>elecommunications Relay Service surcharges, etc.  A list of reporting requirements is located on our website</w:t>
      </w:r>
      <w:r w:rsidR="00D41DA9">
        <w:rPr>
          <w:szCs w:val="24"/>
        </w:rPr>
        <w:t>:</w:t>
      </w:r>
      <w:r>
        <w:rPr>
          <w:szCs w:val="24"/>
        </w:rPr>
        <w:t xml:space="preserve"> </w:t>
      </w:r>
      <w:hyperlink r:id="rId14" w:history="1">
        <w:r w:rsidRPr="00393F70">
          <w:rPr>
            <w:rStyle w:val="Hyperlink"/>
            <w:szCs w:val="24"/>
          </w:rPr>
          <w:t>http://www.puc.pa.gov/telecom/docs/Reporting_Requirements.docx</w:t>
        </w:r>
      </w:hyperlink>
      <w:r w:rsidR="00533925" w:rsidRPr="00533925">
        <w:rPr>
          <w:rStyle w:val="Hyperlink"/>
          <w:color w:val="auto"/>
          <w:szCs w:val="24"/>
          <w:u w:val="none"/>
        </w:rPr>
        <w:t>.</w:t>
      </w:r>
    </w:p>
    <w:p w14:paraId="01673CB2" w14:textId="77777777" w:rsidR="00B341C8" w:rsidRPr="00221FE8" w:rsidRDefault="00B341C8" w:rsidP="00B341C8">
      <w:pPr>
        <w:ind w:firstLine="720"/>
        <w:rPr>
          <w:color w:val="000000"/>
          <w:szCs w:val="24"/>
        </w:rPr>
      </w:pPr>
    </w:p>
    <w:p w14:paraId="24F9CD27" w14:textId="77777777" w:rsidR="00865776" w:rsidRDefault="00865776">
      <w:pPr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14:paraId="70903B46" w14:textId="1F8C5136" w:rsidR="00B341C8" w:rsidRPr="00221FE8" w:rsidRDefault="00B341C8" w:rsidP="00B341C8">
      <w:pPr>
        <w:ind w:firstLine="720"/>
        <w:rPr>
          <w:color w:val="000000"/>
          <w:szCs w:val="24"/>
        </w:rPr>
      </w:pPr>
      <w:r w:rsidRPr="00221FE8">
        <w:rPr>
          <w:color w:val="000000"/>
          <w:szCs w:val="24"/>
        </w:rPr>
        <w:lastRenderedPageBreak/>
        <w:t>Th</w:t>
      </w:r>
      <w:r>
        <w:rPr>
          <w:color w:val="000000"/>
          <w:szCs w:val="24"/>
        </w:rPr>
        <w:t xml:space="preserve">e </w:t>
      </w:r>
      <w:r w:rsidR="007A260B">
        <w:rPr>
          <w:color w:val="000000"/>
          <w:szCs w:val="24"/>
        </w:rPr>
        <w:t xml:space="preserve">authorities </w:t>
      </w:r>
      <w:r w:rsidR="006A3FD2">
        <w:rPr>
          <w:color w:val="000000"/>
          <w:szCs w:val="24"/>
        </w:rPr>
        <w:t xml:space="preserve">and </w:t>
      </w:r>
      <w:r w:rsidR="007A260B">
        <w:rPr>
          <w:color w:val="000000"/>
          <w:szCs w:val="24"/>
        </w:rPr>
        <w:t>D</w:t>
      </w:r>
      <w:r>
        <w:rPr>
          <w:color w:val="000000"/>
          <w:szCs w:val="24"/>
        </w:rPr>
        <w:t xml:space="preserve">ocket </w:t>
      </w:r>
      <w:r w:rsidR="007A260B">
        <w:rPr>
          <w:color w:val="000000"/>
          <w:szCs w:val="24"/>
        </w:rPr>
        <w:t>N</w:t>
      </w:r>
      <w:r>
        <w:rPr>
          <w:color w:val="000000"/>
          <w:szCs w:val="24"/>
        </w:rPr>
        <w:t>umber</w:t>
      </w:r>
      <w:r w:rsidR="00E65DCE">
        <w:rPr>
          <w:color w:val="000000"/>
          <w:szCs w:val="24"/>
        </w:rPr>
        <w:t>s</w:t>
      </w:r>
      <w:r>
        <w:rPr>
          <w:color w:val="000000"/>
          <w:szCs w:val="24"/>
        </w:rPr>
        <w:t xml:space="preserve"> assigned to this </w:t>
      </w:r>
      <w:r w:rsidR="007A260B">
        <w:rPr>
          <w:color w:val="000000"/>
          <w:szCs w:val="24"/>
        </w:rPr>
        <w:t>Application are as follows</w:t>
      </w:r>
      <w:r w:rsidRPr="00221FE8">
        <w:rPr>
          <w:color w:val="000000"/>
          <w:szCs w:val="24"/>
        </w:rPr>
        <w:t>:</w:t>
      </w:r>
    </w:p>
    <w:p w14:paraId="357D955D" w14:textId="77777777" w:rsidR="00F1020E" w:rsidRPr="00F1020E" w:rsidRDefault="00F1020E" w:rsidP="00F1020E">
      <w:pPr>
        <w:ind w:right="90" w:firstLine="720"/>
        <w:rPr>
          <w:szCs w:val="24"/>
        </w:rPr>
      </w:pPr>
    </w:p>
    <w:p w14:paraId="1703C89E" w14:textId="3F899C60" w:rsidR="00F1020E" w:rsidRPr="00F1020E" w:rsidRDefault="00F1020E" w:rsidP="00F1020E">
      <w:pPr>
        <w:spacing w:before="120"/>
        <w:ind w:right="86" w:firstLine="720"/>
        <w:rPr>
          <w:b/>
          <w:bCs/>
          <w:szCs w:val="24"/>
        </w:rPr>
      </w:pPr>
      <w:r w:rsidRPr="00F1020E">
        <w:rPr>
          <w:b/>
          <w:bCs/>
          <w:szCs w:val="24"/>
        </w:rPr>
        <w:t xml:space="preserve">     </w:t>
      </w:r>
      <w:r w:rsidRPr="00F1020E">
        <w:rPr>
          <w:b/>
          <w:bCs/>
          <w:szCs w:val="24"/>
          <w:u w:val="single"/>
        </w:rPr>
        <w:t>Docket No.</w:t>
      </w:r>
      <w:r w:rsidRPr="00F1020E">
        <w:rPr>
          <w:b/>
          <w:bCs/>
          <w:szCs w:val="24"/>
        </w:rPr>
        <w:tab/>
      </w:r>
      <w:r w:rsidRPr="00F1020E">
        <w:rPr>
          <w:b/>
          <w:bCs/>
          <w:szCs w:val="24"/>
        </w:rPr>
        <w:tab/>
      </w:r>
      <w:r w:rsidRPr="00F1020E">
        <w:rPr>
          <w:b/>
          <w:bCs/>
          <w:szCs w:val="24"/>
        </w:rPr>
        <w:tab/>
      </w:r>
      <w:r w:rsidRPr="00F1020E">
        <w:rPr>
          <w:b/>
          <w:bCs/>
          <w:szCs w:val="24"/>
        </w:rPr>
        <w:tab/>
      </w:r>
      <w:r>
        <w:rPr>
          <w:b/>
          <w:bCs/>
          <w:szCs w:val="24"/>
          <w:u w:val="single"/>
        </w:rPr>
        <w:t>Authority</w:t>
      </w:r>
      <w:r w:rsidRPr="00F1020E">
        <w:rPr>
          <w:b/>
          <w:bCs/>
          <w:szCs w:val="24"/>
        </w:rPr>
        <w:t xml:space="preserve"> </w:t>
      </w:r>
    </w:p>
    <w:p w14:paraId="4DF7DD51" w14:textId="38F82722" w:rsidR="00F1020E" w:rsidRPr="00F1020E" w:rsidRDefault="00F1020E" w:rsidP="00F1020E">
      <w:pPr>
        <w:spacing w:before="120"/>
        <w:ind w:right="86" w:firstLine="720"/>
        <w:rPr>
          <w:szCs w:val="24"/>
        </w:rPr>
      </w:pPr>
      <w:r w:rsidRPr="00F1020E">
        <w:rPr>
          <w:szCs w:val="24"/>
        </w:rPr>
        <w:t>A-2020-3020738</w:t>
      </w:r>
      <w:r>
        <w:rPr>
          <w:szCs w:val="24"/>
        </w:rPr>
        <w:tab/>
      </w:r>
      <w:r>
        <w:rPr>
          <w:szCs w:val="24"/>
        </w:rPr>
        <w:tab/>
      </w:r>
      <w:r w:rsidRPr="00F1020E">
        <w:rPr>
          <w:szCs w:val="24"/>
        </w:rPr>
        <w:t xml:space="preserve">CLEC - Service Territories of Verizon PA and Verizon North </w:t>
      </w:r>
    </w:p>
    <w:p w14:paraId="38F2419F" w14:textId="0DD0E7FC" w:rsidR="00F1020E" w:rsidRPr="00F1020E" w:rsidRDefault="00F1020E" w:rsidP="00F1020E">
      <w:pPr>
        <w:spacing w:before="120"/>
        <w:ind w:right="86" w:firstLine="720"/>
        <w:rPr>
          <w:szCs w:val="24"/>
        </w:rPr>
      </w:pPr>
      <w:r w:rsidRPr="00F1020E">
        <w:rPr>
          <w:szCs w:val="24"/>
        </w:rPr>
        <w:t>A-2020-3020740</w:t>
      </w:r>
      <w:r>
        <w:rPr>
          <w:szCs w:val="24"/>
        </w:rPr>
        <w:tab/>
      </w:r>
      <w:r>
        <w:rPr>
          <w:szCs w:val="24"/>
        </w:rPr>
        <w:tab/>
      </w:r>
      <w:r w:rsidRPr="00F1020E">
        <w:rPr>
          <w:szCs w:val="24"/>
        </w:rPr>
        <w:t>IXC-R (statewide)</w:t>
      </w:r>
    </w:p>
    <w:p w14:paraId="40CC3865" w14:textId="462662C8" w:rsidR="00F1020E" w:rsidRPr="00F1020E" w:rsidRDefault="00F1020E" w:rsidP="00F1020E">
      <w:pPr>
        <w:ind w:right="90" w:firstLine="720"/>
        <w:rPr>
          <w:szCs w:val="24"/>
        </w:rPr>
      </w:pPr>
      <w:r w:rsidRPr="00F1020E">
        <w:rPr>
          <w:szCs w:val="24"/>
        </w:rPr>
        <w:tab/>
        <w:t xml:space="preserve"> </w:t>
      </w:r>
    </w:p>
    <w:p w14:paraId="3F294F56" w14:textId="1F0F28DD" w:rsidR="007A260B" w:rsidRPr="00221FE8" w:rsidRDefault="007A260B" w:rsidP="007A260B">
      <w:pPr>
        <w:ind w:firstLine="720"/>
        <w:rPr>
          <w:color w:val="000000"/>
          <w:szCs w:val="24"/>
        </w:rPr>
      </w:pPr>
      <w:r w:rsidRPr="00221FE8">
        <w:rPr>
          <w:color w:val="000000"/>
          <w:szCs w:val="24"/>
        </w:rPr>
        <w:t xml:space="preserve">This matter is being referred to the </w:t>
      </w:r>
      <w:r>
        <w:rPr>
          <w:color w:val="000000"/>
          <w:szCs w:val="24"/>
        </w:rPr>
        <w:t xml:space="preserve">Telecommunications </w:t>
      </w:r>
      <w:r w:rsidR="00F1020E">
        <w:rPr>
          <w:color w:val="000000"/>
          <w:szCs w:val="24"/>
        </w:rPr>
        <w:t xml:space="preserve">Section </w:t>
      </w:r>
      <w:r>
        <w:rPr>
          <w:color w:val="000000"/>
          <w:szCs w:val="24"/>
        </w:rPr>
        <w:t xml:space="preserve">in the </w:t>
      </w:r>
      <w:r w:rsidRPr="00221FE8">
        <w:rPr>
          <w:color w:val="000000"/>
          <w:szCs w:val="24"/>
        </w:rPr>
        <w:t>Bureau of Technical Utility Services for analysis and to schedule it for consideration by the Commission at Public Meeting.</w:t>
      </w:r>
      <w:r w:rsidR="006A3FD2">
        <w:rPr>
          <w:color w:val="000000"/>
          <w:szCs w:val="24"/>
        </w:rPr>
        <w:t xml:space="preserve">  Questions concerning this letter may be directed to </w:t>
      </w:r>
      <w:r w:rsidR="00986A4E">
        <w:rPr>
          <w:color w:val="000000"/>
          <w:szCs w:val="24"/>
        </w:rPr>
        <w:t>Bryan Mahla</w:t>
      </w:r>
      <w:r w:rsidR="006A3FD2">
        <w:rPr>
          <w:color w:val="000000"/>
          <w:szCs w:val="24"/>
        </w:rPr>
        <w:t>, Bureau of Technical Utility Services</w:t>
      </w:r>
      <w:r w:rsidR="00F1020E">
        <w:rPr>
          <w:color w:val="000000"/>
          <w:szCs w:val="24"/>
        </w:rPr>
        <w:t>,</w:t>
      </w:r>
      <w:r w:rsidR="006A3FD2">
        <w:rPr>
          <w:color w:val="000000"/>
          <w:szCs w:val="24"/>
        </w:rPr>
        <w:t xml:space="preserve"> at (717) 787-</w:t>
      </w:r>
      <w:r w:rsidR="0077276D">
        <w:rPr>
          <w:color w:val="000000"/>
          <w:szCs w:val="24"/>
        </w:rPr>
        <w:t>6381</w:t>
      </w:r>
      <w:r w:rsidR="006A3FD2">
        <w:rPr>
          <w:color w:val="000000"/>
          <w:szCs w:val="24"/>
        </w:rPr>
        <w:t xml:space="preserve"> or </w:t>
      </w:r>
      <w:hyperlink r:id="rId15" w:history="1">
        <w:r w:rsidR="00A3382E" w:rsidRPr="00445DBB">
          <w:rPr>
            <w:rStyle w:val="Hyperlink"/>
            <w:szCs w:val="24"/>
          </w:rPr>
          <w:t>bmahla@pa.gov</w:t>
        </w:r>
      </w:hyperlink>
      <w:r w:rsidR="006A3FD2">
        <w:rPr>
          <w:color w:val="000000"/>
          <w:szCs w:val="24"/>
        </w:rPr>
        <w:t xml:space="preserve">. </w:t>
      </w:r>
    </w:p>
    <w:p w14:paraId="17E0443D" w14:textId="02FF2C20" w:rsidR="00B341C8" w:rsidRPr="00DA2E0E" w:rsidRDefault="00B341C8" w:rsidP="00B341C8">
      <w:pPr>
        <w:rPr>
          <w:szCs w:val="24"/>
        </w:rPr>
      </w:pPr>
    </w:p>
    <w:p w14:paraId="11A6850C" w14:textId="0AF5124F" w:rsidR="00B341C8" w:rsidRPr="00FC1232" w:rsidRDefault="00DF1BAF" w:rsidP="00B341C8">
      <w:pPr>
        <w:ind w:firstLine="720"/>
        <w:rPr>
          <w:color w:val="000000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69E42970" wp14:editId="3D343C2D">
            <wp:simplePos x="0" y="0"/>
            <wp:positionH relativeFrom="column">
              <wp:posOffset>2371725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341C8">
        <w:rPr>
          <w:color w:val="000000"/>
          <w:szCs w:val="24"/>
        </w:rPr>
        <w:tab/>
      </w:r>
      <w:r w:rsidR="00B341C8">
        <w:rPr>
          <w:color w:val="000000"/>
          <w:szCs w:val="24"/>
        </w:rPr>
        <w:tab/>
      </w:r>
      <w:r w:rsidR="00B341C8">
        <w:rPr>
          <w:color w:val="000000"/>
          <w:szCs w:val="24"/>
        </w:rPr>
        <w:tab/>
      </w:r>
      <w:r w:rsidR="00B341C8">
        <w:rPr>
          <w:color w:val="000000"/>
          <w:szCs w:val="24"/>
        </w:rPr>
        <w:tab/>
      </w:r>
      <w:r w:rsidR="00B341C8">
        <w:rPr>
          <w:color w:val="000000"/>
          <w:szCs w:val="24"/>
        </w:rPr>
        <w:tab/>
      </w:r>
      <w:r w:rsidR="00B341C8" w:rsidRPr="00FC1232">
        <w:rPr>
          <w:color w:val="000000"/>
          <w:szCs w:val="24"/>
        </w:rPr>
        <w:t>Sincerely,</w:t>
      </w:r>
    </w:p>
    <w:p w14:paraId="3C4AC945" w14:textId="1DA06CFE" w:rsidR="00B341C8" w:rsidRDefault="00B341C8" w:rsidP="00B341C8">
      <w:pPr>
        <w:ind w:left="3600" w:firstLine="720"/>
        <w:rPr>
          <w:noProof/>
        </w:rPr>
      </w:pPr>
    </w:p>
    <w:p w14:paraId="1C18207A" w14:textId="5863E27F" w:rsidR="00B341C8" w:rsidRDefault="00B341C8" w:rsidP="00B341C8">
      <w:pPr>
        <w:ind w:left="3600" w:firstLine="720"/>
        <w:rPr>
          <w:noProof/>
        </w:rPr>
      </w:pPr>
    </w:p>
    <w:p w14:paraId="64A2BBF0" w14:textId="77777777" w:rsidR="00B341C8" w:rsidRDefault="00B341C8" w:rsidP="00B341C8">
      <w:pPr>
        <w:ind w:left="3600" w:firstLine="720"/>
        <w:rPr>
          <w:color w:val="000000"/>
          <w:szCs w:val="24"/>
        </w:rPr>
      </w:pPr>
    </w:p>
    <w:p w14:paraId="5210DB4D" w14:textId="77777777" w:rsidR="00B341C8" w:rsidRPr="003925E1" w:rsidRDefault="00B341C8" w:rsidP="00B341C8">
      <w:pPr>
        <w:ind w:left="3600" w:firstLine="720"/>
        <w:rPr>
          <w:noProof/>
        </w:rPr>
      </w:pPr>
      <w:r w:rsidRPr="00FC1232">
        <w:rPr>
          <w:color w:val="000000"/>
          <w:szCs w:val="24"/>
        </w:rPr>
        <w:t>Rosemary Chiavetta</w:t>
      </w:r>
    </w:p>
    <w:p w14:paraId="6BB9EF23" w14:textId="77777777" w:rsidR="00B341C8" w:rsidRPr="00FC1232" w:rsidRDefault="00B341C8" w:rsidP="00B341C8">
      <w:pPr>
        <w:ind w:firstLine="720"/>
        <w:rPr>
          <w:color w:val="000000"/>
          <w:szCs w:val="24"/>
        </w:rPr>
      </w:pPr>
      <w:r w:rsidRPr="00FC1232">
        <w:rPr>
          <w:color w:val="000000"/>
          <w:szCs w:val="24"/>
        </w:rPr>
        <w:tab/>
      </w:r>
      <w:r w:rsidRPr="00FC1232">
        <w:rPr>
          <w:color w:val="000000"/>
          <w:szCs w:val="24"/>
        </w:rPr>
        <w:tab/>
      </w:r>
      <w:r w:rsidRPr="00FC1232">
        <w:rPr>
          <w:color w:val="000000"/>
          <w:szCs w:val="24"/>
        </w:rPr>
        <w:tab/>
      </w:r>
      <w:r w:rsidRPr="00FC1232">
        <w:rPr>
          <w:color w:val="000000"/>
          <w:szCs w:val="24"/>
        </w:rPr>
        <w:tab/>
      </w:r>
      <w:r w:rsidRPr="00FC1232">
        <w:rPr>
          <w:color w:val="000000"/>
          <w:szCs w:val="24"/>
        </w:rPr>
        <w:tab/>
        <w:t>Secretary</w:t>
      </w:r>
    </w:p>
    <w:p w14:paraId="57180D92" w14:textId="77777777" w:rsidR="00B341C8" w:rsidRPr="00DA2E0E" w:rsidRDefault="00B341C8" w:rsidP="00B341C8">
      <w:pPr>
        <w:rPr>
          <w:szCs w:val="24"/>
        </w:rPr>
      </w:pPr>
    </w:p>
    <w:p w14:paraId="23FFAE3B" w14:textId="35AD7533" w:rsidR="00817204" w:rsidRDefault="00B341C8" w:rsidP="00ED2E85">
      <w:pPr>
        <w:rPr>
          <w:color w:val="000000"/>
          <w:szCs w:val="24"/>
        </w:rPr>
      </w:pPr>
      <w:r w:rsidRPr="00DA2E0E">
        <w:rPr>
          <w:szCs w:val="24"/>
        </w:rPr>
        <w:t>cc:</w:t>
      </w:r>
      <w:r w:rsidRPr="00DA2E0E">
        <w:rPr>
          <w:szCs w:val="24"/>
        </w:rPr>
        <w:tab/>
        <w:t>Service List</w:t>
      </w:r>
      <w:r w:rsidR="00FE0159">
        <w:rPr>
          <w:color w:val="000000"/>
          <w:szCs w:val="24"/>
        </w:rPr>
        <w:t xml:space="preserve">   </w:t>
      </w:r>
    </w:p>
    <w:p w14:paraId="22CBDC09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01C50D81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7FA3C53B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48D2718E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4C5B2E93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61169D02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3B924D3D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76A9EC22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6FD4BF6C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4FC081CD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27408125" w14:textId="1D66BC44" w:rsidR="00817204" w:rsidRDefault="00817204" w:rsidP="00D70CB4">
      <w:pPr>
        <w:ind w:left="2880"/>
        <w:rPr>
          <w:color w:val="000000"/>
          <w:szCs w:val="24"/>
        </w:rPr>
      </w:pPr>
    </w:p>
    <w:p w14:paraId="09513414" w14:textId="0B479FA9" w:rsidR="006A3FD2" w:rsidRDefault="006A3FD2" w:rsidP="00D70CB4">
      <w:pPr>
        <w:ind w:left="2880"/>
        <w:rPr>
          <w:color w:val="000000"/>
          <w:szCs w:val="24"/>
        </w:rPr>
      </w:pPr>
    </w:p>
    <w:p w14:paraId="55C4D94E" w14:textId="7BD1670A" w:rsidR="006A3FD2" w:rsidRDefault="006A3FD2" w:rsidP="00D70CB4">
      <w:pPr>
        <w:ind w:left="2880"/>
        <w:rPr>
          <w:color w:val="000000"/>
          <w:szCs w:val="24"/>
        </w:rPr>
      </w:pPr>
    </w:p>
    <w:p w14:paraId="2B6AE571" w14:textId="77777777" w:rsidR="006A3FD2" w:rsidRDefault="006A3FD2" w:rsidP="00D70CB4">
      <w:pPr>
        <w:ind w:left="2880"/>
        <w:rPr>
          <w:color w:val="000000"/>
          <w:szCs w:val="24"/>
        </w:rPr>
      </w:pPr>
    </w:p>
    <w:p w14:paraId="70A742F4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5BC074AA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01487880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544378B3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7A51E00F" w14:textId="77777777" w:rsidR="006E544E" w:rsidRDefault="006E544E" w:rsidP="00D70CB4">
      <w:pPr>
        <w:ind w:left="2880"/>
        <w:rPr>
          <w:color w:val="000000"/>
          <w:szCs w:val="24"/>
        </w:rPr>
      </w:pPr>
    </w:p>
    <w:p w14:paraId="0AC54BBF" w14:textId="77777777" w:rsidR="00122263" w:rsidRDefault="00122263" w:rsidP="00D70CB4">
      <w:pPr>
        <w:ind w:left="2880"/>
        <w:rPr>
          <w:color w:val="000000"/>
          <w:szCs w:val="24"/>
        </w:rPr>
      </w:pPr>
    </w:p>
    <w:p w14:paraId="5E50A120" w14:textId="27C992D9" w:rsidR="00122263" w:rsidRDefault="00122263" w:rsidP="00DC32D7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br w:type="page"/>
      </w:r>
      <w:r>
        <w:rPr>
          <w:color w:val="000000"/>
          <w:szCs w:val="24"/>
        </w:rPr>
        <w:lastRenderedPageBreak/>
        <w:t>Service List</w:t>
      </w:r>
    </w:p>
    <w:p w14:paraId="56422203" w14:textId="77777777" w:rsidR="00122263" w:rsidRDefault="00122263" w:rsidP="00DC32D7">
      <w:pPr>
        <w:rPr>
          <w:color w:val="000000"/>
          <w:szCs w:val="24"/>
        </w:rPr>
      </w:pPr>
    </w:p>
    <w:p w14:paraId="421FC1AE" w14:textId="77777777" w:rsidR="00122263" w:rsidRDefault="00122263" w:rsidP="00DC32D7">
      <w:pPr>
        <w:rPr>
          <w:color w:val="000000"/>
          <w:szCs w:val="24"/>
        </w:rPr>
      </w:pPr>
    </w:p>
    <w:tbl>
      <w:tblPr>
        <w:tblW w:w="7650" w:type="dxa"/>
        <w:jc w:val="center"/>
        <w:tblLook w:val="01E0" w:firstRow="1" w:lastRow="1" w:firstColumn="1" w:lastColumn="1" w:noHBand="0" w:noVBand="0"/>
      </w:tblPr>
      <w:tblGrid>
        <w:gridCol w:w="4158"/>
        <w:gridCol w:w="3492"/>
      </w:tblGrid>
      <w:tr w:rsidR="00122263" w:rsidRPr="00710C07" w14:paraId="537A6403" w14:textId="77777777" w:rsidTr="00DC32D7">
        <w:trPr>
          <w:jc w:val="center"/>
        </w:trPr>
        <w:tc>
          <w:tcPr>
            <w:tcW w:w="4158" w:type="dxa"/>
            <w:vAlign w:val="center"/>
          </w:tcPr>
          <w:p w14:paraId="5755FBF6" w14:textId="77777777" w:rsidR="00122263" w:rsidRPr="00710C07" w:rsidRDefault="00122263" w:rsidP="00DC32D7">
            <w:pPr>
              <w:rPr>
                <w:szCs w:val="24"/>
              </w:rPr>
            </w:pPr>
            <w:r w:rsidRPr="00710C07">
              <w:rPr>
                <w:szCs w:val="24"/>
              </w:rPr>
              <w:t>Office of Consumer Advocate</w:t>
            </w:r>
          </w:p>
          <w:p w14:paraId="18AFFEB6" w14:textId="77777777" w:rsidR="00122263" w:rsidRPr="00710C07" w:rsidRDefault="00122263" w:rsidP="00DC32D7">
            <w:pPr>
              <w:rPr>
                <w:szCs w:val="24"/>
              </w:rPr>
            </w:pPr>
            <w:r w:rsidRPr="00710C07">
              <w:rPr>
                <w:szCs w:val="24"/>
              </w:rPr>
              <w:t>555 Walnut Street</w:t>
            </w:r>
          </w:p>
          <w:p w14:paraId="32CB46A3" w14:textId="775938B4" w:rsidR="00122263" w:rsidRPr="00710C07" w:rsidRDefault="00122263" w:rsidP="00DC32D7">
            <w:pPr>
              <w:rPr>
                <w:szCs w:val="24"/>
              </w:rPr>
            </w:pPr>
            <w:r w:rsidRPr="00710C07">
              <w:rPr>
                <w:szCs w:val="24"/>
              </w:rPr>
              <w:t>5</w:t>
            </w:r>
            <w:r w:rsidR="00626A85" w:rsidRPr="00626A85">
              <w:rPr>
                <w:szCs w:val="24"/>
                <w:vertAlign w:val="superscript"/>
              </w:rPr>
              <w:t>th</w:t>
            </w:r>
            <w:r w:rsidR="00626A85">
              <w:rPr>
                <w:szCs w:val="24"/>
              </w:rPr>
              <w:t xml:space="preserve"> </w:t>
            </w:r>
            <w:r w:rsidRPr="00710C07">
              <w:rPr>
                <w:szCs w:val="24"/>
              </w:rPr>
              <w:t>Floor Forum Place</w:t>
            </w:r>
          </w:p>
          <w:p w14:paraId="3B61AFBC" w14:textId="77777777" w:rsidR="00122263" w:rsidRPr="00710C07" w:rsidRDefault="00122263" w:rsidP="00DC32D7">
            <w:pPr>
              <w:rPr>
                <w:szCs w:val="24"/>
              </w:rPr>
            </w:pPr>
            <w:r w:rsidRPr="00710C07">
              <w:rPr>
                <w:szCs w:val="24"/>
              </w:rPr>
              <w:t>Harrisburg, PA 17101-1923</w:t>
            </w:r>
          </w:p>
          <w:p w14:paraId="2D9F94F1" w14:textId="77777777" w:rsidR="00122263" w:rsidRPr="00710C07" w:rsidRDefault="00122263" w:rsidP="00DC32D7">
            <w:pPr>
              <w:rPr>
                <w:szCs w:val="24"/>
              </w:rPr>
            </w:pPr>
          </w:p>
        </w:tc>
        <w:tc>
          <w:tcPr>
            <w:tcW w:w="3492" w:type="dxa"/>
            <w:vAlign w:val="center"/>
          </w:tcPr>
          <w:p w14:paraId="5E21ACA1" w14:textId="77777777" w:rsidR="00122263" w:rsidRPr="00710C07" w:rsidRDefault="00122263" w:rsidP="00DC32D7">
            <w:pPr>
              <w:rPr>
                <w:szCs w:val="24"/>
              </w:rPr>
            </w:pPr>
            <w:r w:rsidRPr="00710C07">
              <w:rPr>
                <w:szCs w:val="24"/>
              </w:rPr>
              <w:t>Office of Attorney General</w:t>
            </w:r>
          </w:p>
          <w:p w14:paraId="4CE8767A" w14:textId="77777777" w:rsidR="00122263" w:rsidRPr="00710C07" w:rsidRDefault="00122263" w:rsidP="00DC32D7">
            <w:pPr>
              <w:rPr>
                <w:szCs w:val="24"/>
              </w:rPr>
            </w:pPr>
            <w:r w:rsidRPr="00710C07">
              <w:rPr>
                <w:szCs w:val="24"/>
              </w:rPr>
              <w:t>Office of Consumer Protection</w:t>
            </w:r>
          </w:p>
          <w:p w14:paraId="0D1605EF" w14:textId="1D2B427B" w:rsidR="00122263" w:rsidRPr="00710C07" w:rsidRDefault="00122263" w:rsidP="00DC32D7">
            <w:pPr>
              <w:rPr>
                <w:szCs w:val="24"/>
              </w:rPr>
            </w:pPr>
            <w:r w:rsidRPr="00710C07">
              <w:rPr>
                <w:szCs w:val="24"/>
              </w:rPr>
              <w:t>14</w:t>
            </w:r>
            <w:r w:rsidR="00626A85" w:rsidRPr="00626A85">
              <w:rPr>
                <w:szCs w:val="24"/>
                <w:vertAlign w:val="superscript"/>
              </w:rPr>
              <w:t>th</w:t>
            </w:r>
            <w:r w:rsidR="00626A85">
              <w:rPr>
                <w:szCs w:val="24"/>
              </w:rPr>
              <w:t xml:space="preserve"> </w:t>
            </w:r>
            <w:r w:rsidRPr="00710C07">
              <w:rPr>
                <w:szCs w:val="24"/>
              </w:rPr>
              <w:t>Floor Strawberry Square</w:t>
            </w:r>
          </w:p>
          <w:p w14:paraId="20EE4C9C" w14:textId="5618D62F" w:rsidR="00122263" w:rsidRPr="00710C07" w:rsidRDefault="00122263" w:rsidP="00DC32D7">
            <w:pPr>
              <w:rPr>
                <w:szCs w:val="24"/>
              </w:rPr>
            </w:pPr>
            <w:r w:rsidRPr="00710C07">
              <w:rPr>
                <w:szCs w:val="24"/>
              </w:rPr>
              <w:t>Harrisburg, PA 17120</w:t>
            </w:r>
          </w:p>
          <w:p w14:paraId="70FDCBA5" w14:textId="77777777" w:rsidR="00122263" w:rsidRPr="00710C07" w:rsidRDefault="00122263" w:rsidP="00DC32D7">
            <w:pPr>
              <w:rPr>
                <w:szCs w:val="24"/>
              </w:rPr>
            </w:pPr>
          </w:p>
        </w:tc>
      </w:tr>
      <w:tr w:rsidR="00122263" w:rsidRPr="00710C07" w14:paraId="30513CF9" w14:textId="77777777" w:rsidTr="00DC32D7">
        <w:trPr>
          <w:jc w:val="center"/>
        </w:trPr>
        <w:tc>
          <w:tcPr>
            <w:tcW w:w="4158" w:type="dxa"/>
            <w:vAlign w:val="center"/>
          </w:tcPr>
          <w:p w14:paraId="195BB6A9" w14:textId="77777777" w:rsidR="00122263" w:rsidRPr="00710C07" w:rsidRDefault="00122263" w:rsidP="00DC32D7">
            <w:pPr>
              <w:rPr>
                <w:szCs w:val="24"/>
              </w:rPr>
            </w:pPr>
            <w:r w:rsidRPr="00710C07">
              <w:rPr>
                <w:szCs w:val="24"/>
              </w:rPr>
              <w:t>Office of Small Business Advocate</w:t>
            </w:r>
          </w:p>
          <w:p w14:paraId="6E7B36A0" w14:textId="77777777" w:rsidR="00122263" w:rsidRPr="00710C07" w:rsidRDefault="00122263" w:rsidP="00DC32D7">
            <w:pPr>
              <w:rPr>
                <w:szCs w:val="24"/>
              </w:rPr>
            </w:pPr>
            <w:r w:rsidRPr="00710C07">
              <w:rPr>
                <w:szCs w:val="24"/>
              </w:rPr>
              <w:t>Commerce Building, Suite 1102</w:t>
            </w:r>
          </w:p>
          <w:p w14:paraId="07EB9209" w14:textId="77777777" w:rsidR="00122263" w:rsidRPr="00710C07" w:rsidRDefault="00122263" w:rsidP="00DC32D7">
            <w:pPr>
              <w:rPr>
                <w:szCs w:val="24"/>
              </w:rPr>
            </w:pPr>
            <w:r w:rsidRPr="00710C07">
              <w:rPr>
                <w:szCs w:val="24"/>
              </w:rPr>
              <w:t>300 North Second Street</w:t>
            </w:r>
          </w:p>
          <w:p w14:paraId="734E2B1F" w14:textId="77777777" w:rsidR="00122263" w:rsidRPr="00710C07" w:rsidRDefault="00122263" w:rsidP="00DC32D7">
            <w:pPr>
              <w:rPr>
                <w:szCs w:val="24"/>
              </w:rPr>
            </w:pPr>
            <w:r w:rsidRPr="00710C07">
              <w:rPr>
                <w:szCs w:val="24"/>
              </w:rPr>
              <w:t>Harrisburg, PA 17101</w:t>
            </w:r>
          </w:p>
          <w:p w14:paraId="18D94BE2" w14:textId="77777777" w:rsidR="00122263" w:rsidRPr="00710C07" w:rsidRDefault="00122263" w:rsidP="00DC32D7">
            <w:pPr>
              <w:rPr>
                <w:szCs w:val="24"/>
              </w:rPr>
            </w:pPr>
          </w:p>
        </w:tc>
        <w:tc>
          <w:tcPr>
            <w:tcW w:w="3492" w:type="dxa"/>
            <w:vAlign w:val="center"/>
          </w:tcPr>
          <w:p w14:paraId="6340EE3F" w14:textId="1EB6E11B" w:rsidR="00122263" w:rsidRPr="00710C07" w:rsidRDefault="00122263" w:rsidP="00DC32D7">
            <w:pPr>
              <w:rPr>
                <w:szCs w:val="24"/>
              </w:rPr>
            </w:pPr>
            <w:r w:rsidRPr="00710C07">
              <w:rPr>
                <w:szCs w:val="24"/>
              </w:rPr>
              <w:t>Verizon PA</w:t>
            </w:r>
            <w:r>
              <w:rPr>
                <w:szCs w:val="24"/>
              </w:rPr>
              <w:t>/Verizon North</w:t>
            </w:r>
          </w:p>
          <w:p w14:paraId="08ACA0B6" w14:textId="61CCE5E8" w:rsidR="00F27131" w:rsidRPr="00070F72" w:rsidRDefault="001B763B" w:rsidP="00DC32D7">
            <w:pPr>
              <w:rPr>
                <w:szCs w:val="24"/>
              </w:rPr>
            </w:pPr>
            <w:r>
              <w:rPr>
                <w:szCs w:val="24"/>
              </w:rPr>
              <w:t xml:space="preserve">Attn. </w:t>
            </w:r>
            <w:r w:rsidR="00F27131" w:rsidRPr="00070F72">
              <w:rPr>
                <w:szCs w:val="24"/>
              </w:rPr>
              <w:t>D</w:t>
            </w:r>
            <w:r w:rsidR="00047BA5">
              <w:rPr>
                <w:szCs w:val="24"/>
              </w:rPr>
              <w:t>ouglas</w:t>
            </w:r>
            <w:r w:rsidR="00F27131" w:rsidRPr="00070F72">
              <w:rPr>
                <w:szCs w:val="24"/>
              </w:rPr>
              <w:t xml:space="preserve"> R S</w:t>
            </w:r>
            <w:r w:rsidR="00047BA5">
              <w:rPr>
                <w:szCs w:val="24"/>
              </w:rPr>
              <w:t>mith</w:t>
            </w:r>
          </w:p>
          <w:p w14:paraId="094B8DC4" w14:textId="16DCA99E" w:rsidR="00F27131" w:rsidRDefault="00F27131" w:rsidP="00DC32D7">
            <w:pPr>
              <w:rPr>
                <w:szCs w:val="24"/>
              </w:rPr>
            </w:pPr>
            <w:r>
              <w:rPr>
                <w:szCs w:val="24"/>
              </w:rPr>
              <w:t>417 W</w:t>
            </w:r>
            <w:r w:rsidR="00F3106D">
              <w:rPr>
                <w:szCs w:val="24"/>
              </w:rPr>
              <w:t>alnut St.</w:t>
            </w:r>
            <w:r>
              <w:rPr>
                <w:szCs w:val="24"/>
              </w:rPr>
              <w:t xml:space="preserve"> 1</w:t>
            </w:r>
            <w:r w:rsidR="00047BA5" w:rsidRPr="00047BA5">
              <w:rPr>
                <w:szCs w:val="24"/>
                <w:vertAlign w:val="superscript"/>
              </w:rPr>
              <w:t>st</w:t>
            </w:r>
            <w:r>
              <w:rPr>
                <w:szCs w:val="24"/>
              </w:rPr>
              <w:t xml:space="preserve"> F</w:t>
            </w:r>
            <w:r w:rsidR="00F3106D">
              <w:rPr>
                <w:szCs w:val="24"/>
              </w:rPr>
              <w:t>loor</w:t>
            </w:r>
          </w:p>
          <w:p w14:paraId="328A471C" w14:textId="3C6005D2" w:rsidR="00F27131" w:rsidRDefault="00F27131" w:rsidP="00DC32D7">
            <w:pPr>
              <w:rPr>
                <w:szCs w:val="24"/>
              </w:rPr>
            </w:pPr>
            <w:r>
              <w:rPr>
                <w:szCs w:val="24"/>
              </w:rPr>
              <w:t>H</w:t>
            </w:r>
            <w:r w:rsidR="00F3106D">
              <w:rPr>
                <w:szCs w:val="24"/>
              </w:rPr>
              <w:t>arrisburg, P</w:t>
            </w:r>
            <w:r w:rsidR="00DC32D7">
              <w:rPr>
                <w:szCs w:val="24"/>
              </w:rPr>
              <w:t>A</w:t>
            </w:r>
            <w:r>
              <w:rPr>
                <w:szCs w:val="24"/>
              </w:rPr>
              <w:t xml:space="preserve"> 17101</w:t>
            </w:r>
          </w:p>
          <w:p w14:paraId="397749A6" w14:textId="77777777" w:rsidR="00122263" w:rsidRPr="00710C07" w:rsidRDefault="00122263" w:rsidP="00DC32D7">
            <w:pPr>
              <w:rPr>
                <w:szCs w:val="24"/>
              </w:rPr>
            </w:pPr>
          </w:p>
        </w:tc>
      </w:tr>
    </w:tbl>
    <w:p w14:paraId="031332EC" w14:textId="379CE3DD" w:rsidR="00122263" w:rsidRDefault="00122263">
      <w:pPr>
        <w:rPr>
          <w:color w:val="000000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158"/>
        <w:gridCol w:w="5130"/>
      </w:tblGrid>
      <w:tr w:rsidR="007C32CA" w:rsidRPr="00710C07" w14:paraId="0C0488F2" w14:textId="77777777" w:rsidTr="00C71CBE">
        <w:tc>
          <w:tcPr>
            <w:tcW w:w="4158" w:type="dxa"/>
            <w:vAlign w:val="center"/>
          </w:tcPr>
          <w:p w14:paraId="45D4A8E0" w14:textId="0528B405" w:rsidR="007C32CA" w:rsidRPr="00710C07" w:rsidRDefault="007C32CA" w:rsidP="00122263">
            <w:pPr>
              <w:rPr>
                <w:szCs w:val="24"/>
              </w:rPr>
            </w:pPr>
          </w:p>
        </w:tc>
        <w:tc>
          <w:tcPr>
            <w:tcW w:w="5130" w:type="dxa"/>
            <w:vAlign w:val="center"/>
          </w:tcPr>
          <w:p w14:paraId="0A5F7B29" w14:textId="77777777" w:rsidR="007C32CA" w:rsidRPr="00710C07" w:rsidRDefault="007C32CA" w:rsidP="00292B00">
            <w:pPr>
              <w:rPr>
                <w:szCs w:val="24"/>
              </w:rPr>
            </w:pPr>
          </w:p>
        </w:tc>
      </w:tr>
    </w:tbl>
    <w:p w14:paraId="25067678" w14:textId="77777777" w:rsidR="00E46B71" w:rsidRDefault="00E46B71" w:rsidP="00E46B71">
      <w:pPr>
        <w:rPr>
          <w:color w:val="000000"/>
          <w:szCs w:val="24"/>
        </w:rPr>
      </w:pPr>
    </w:p>
    <w:p w14:paraId="03FBA92C" w14:textId="499F7B63" w:rsidR="00E46B71" w:rsidRPr="00E46B71" w:rsidRDefault="00E46B71" w:rsidP="006C4200">
      <w:pPr>
        <w:rPr>
          <w:i/>
          <w:color w:val="000000"/>
          <w:szCs w:val="24"/>
        </w:rPr>
      </w:pPr>
    </w:p>
    <w:p w14:paraId="6895ACB6" w14:textId="05B1C94B" w:rsidR="00C638F3" w:rsidRDefault="00C638F3" w:rsidP="00AC18EE">
      <w:pPr>
        <w:rPr>
          <w:szCs w:val="24"/>
        </w:rPr>
      </w:pPr>
    </w:p>
    <w:p w14:paraId="510FB701" w14:textId="35638473" w:rsidR="00C95B84" w:rsidRPr="00FC1232" w:rsidRDefault="00C95B84" w:rsidP="006C4200">
      <w:pPr>
        <w:rPr>
          <w:color w:val="000000"/>
          <w:szCs w:val="24"/>
        </w:rPr>
      </w:pPr>
    </w:p>
    <w:sectPr w:rsidR="00C95B84" w:rsidRPr="00FC1232" w:rsidSect="006F60EA">
      <w:footerReference w:type="default" r:id="rId17"/>
      <w:type w:val="continuous"/>
      <w:pgSz w:w="12240" w:h="15840"/>
      <w:pgMar w:top="1440" w:right="1080" w:bottom="1440" w:left="108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33AD3" w14:textId="77777777" w:rsidR="007034D0" w:rsidRDefault="007034D0">
      <w:r>
        <w:separator/>
      </w:r>
    </w:p>
  </w:endnote>
  <w:endnote w:type="continuationSeparator" w:id="0">
    <w:p w14:paraId="0C68417B" w14:textId="77777777" w:rsidR="007034D0" w:rsidRDefault="0070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302EB" w14:textId="77777777" w:rsidR="007C6074" w:rsidRDefault="00EB7420" w:rsidP="00FD6D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C60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83D601" w14:textId="77777777" w:rsidR="007C6074" w:rsidRDefault="007C60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B8887" w14:textId="77777777" w:rsidR="007C6074" w:rsidRDefault="00EB7420" w:rsidP="001853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C60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F180ED" w14:textId="77777777" w:rsidR="007C6074" w:rsidRDefault="007C60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ACA6A" w14:textId="77777777" w:rsidR="00FF33D3" w:rsidRDefault="00FF33D3">
    <w:pPr>
      <w:pStyle w:val="Footer"/>
      <w:jc w:val="center"/>
    </w:pPr>
  </w:p>
  <w:p w14:paraId="47D4270A" w14:textId="77777777" w:rsidR="00FF33D3" w:rsidRDefault="00FF33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B215E" w14:textId="77777777" w:rsidR="007034D0" w:rsidRDefault="007034D0">
      <w:r>
        <w:separator/>
      </w:r>
    </w:p>
  </w:footnote>
  <w:footnote w:type="continuationSeparator" w:id="0">
    <w:p w14:paraId="2F889393" w14:textId="77777777" w:rsidR="007034D0" w:rsidRDefault="007034D0">
      <w:r>
        <w:continuationSeparator/>
      </w:r>
    </w:p>
  </w:footnote>
  <w:footnote w:id="1">
    <w:p w14:paraId="7C304AAF" w14:textId="77777777" w:rsidR="006A3FD2" w:rsidRPr="00201D74" w:rsidRDefault="006A3FD2" w:rsidP="006A3FD2">
      <w:pPr>
        <w:pStyle w:val="FootnoteText"/>
        <w:rPr>
          <w:sz w:val="20"/>
        </w:rPr>
      </w:pPr>
      <w:r w:rsidRPr="00201D74">
        <w:rPr>
          <w:rStyle w:val="FootnoteReference"/>
          <w:sz w:val="20"/>
        </w:rPr>
        <w:footnoteRef/>
      </w:r>
      <w:r w:rsidRPr="00201D74">
        <w:rPr>
          <w:sz w:val="20"/>
        </w:rPr>
        <w:t xml:space="preserve"> The requirement to collect and remit 9-1-1 fees and TRS surcharges applies to all CLECs regardless of whether the CLEC operates as a reseller or as facilities-based.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357C8"/>
    <w:multiLevelType w:val="hybridMultilevel"/>
    <w:tmpl w:val="D7683A28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B7AE3F9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4C51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E3352"/>
    <w:multiLevelType w:val="hybridMultilevel"/>
    <w:tmpl w:val="A36C10D4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4CD9"/>
    <w:multiLevelType w:val="multilevel"/>
    <w:tmpl w:val="A6689034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648"/>
        </w:tabs>
        <w:ind w:left="1080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16A3"/>
    <w:multiLevelType w:val="hybridMultilevel"/>
    <w:tmpl w:val="267CE29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7B60A162">
      <w:start w:val="1"/>
      <w:numFmt w:val="bullet"/>
      <w:lvlText w:val=""/>
      <w:lvlJc w:val="left"/>
      <w:pPr>
        <w:tabs>
          <w:tab w:val="num" w:pos="288"/>
        </w:tabs>
        <w:ind w:left="720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0B08"/>
    <w:multiLevelType w:val="multilevel"/>
    <w:tmpl w:val="267CE29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288"/>
        </w:tabs>
        <w:ind w:left="720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03DDD"/>
    <w:multiLevelType w:val="hybridMultilevel"/>
    <w:tmpl w:val="1B38B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3873EE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D4DF6"/>
    <w:multiLevelType w:val="hybridMultilevel"/>
    <w:tmpl w:val="55AC3D1E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0125EB"/>
    <w:multiLevelType w:val="hybridMultilevel"/>
    <w:tmpl w:val="5002E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1E72FC"/>
    <w:multiLevelType w:val="multilevel"/>
    <w:tmpl w:val="0F84AEFE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144"/>
        </w:tabs>
        <w:ind w:left="288" w:firstLine="0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F6315"/>
    <w:multiLevelType w:val="hybridMultilevel"/>
    <w:tmpl w:val="D472A960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46AA10C">
      <w:start w:val="1"/>
      <w:numFmt w:val="bullet"/>
      <w:lvlText w:val=""/>
      <w:lvlJc w:val="left"/>
      <w:pPr>
        <w:tabs>
          <w:tab w:val="num" w:pos="144"/>
        </w:tabs>
        <w:ind w:left="288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926EC"/>
    <w:multiLevelType w:val="hybridMultilevel"/>
    <w:tmpl w:val="A6689034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7B60A162">
      <w:start w:val="1"/>
      <w:numFmt w:val="bullet"/>
      <w:lvlText w:val=""/>
      <w:lvlJc w:val="left"/>
      <w:pPr>
        <w:tabs>
          <w:tab w:val="num" w:pos="648"/>
        </w:tabs>
        <w:ind w:left="1080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041BB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D6461"/>
    <w:multiLevelType w:val="hybridMultilevel"/>
    <w:tmpl w:val="42E4A1B6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8306690">
      <w:start w:val="1"/>
      <w:numFmt w:val="bullet"/>
      <w:lvlText w:val=""/>
      <w:lvlJc w:val="left"/>
      <w:pPr>
        <w:tabs>
          <w:tab w:val="num" w:pos="288"/>
        </w:tabs>
        <w:ind w:left="288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B42DC"/>
    <w:multiLevelType w:val="hybridMultilevel"/>
    <w:tmpl w:val="7A688D9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440607D4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C5F83"/>
    <w:multiLevelType w:val="multilevel"/>
    <w:tmpl w:val="D472A960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144"/>
        </w:tabs>
        <w:ind w:left="288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C74D4"/>
    <w:multiLevelType w:val="multilevel"/>
    <w:tmpl w:val="42E4A1B6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288"/>
        </w:tabs>
        <w:ind w:left="288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C749E"/>
    <w:multiLevelType w:val="multilevel"/>
    <w:tmpl w:val="7A688D9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C7573"/>
    <w:multiLevelType w:val="hybridMultilevel"/>
    <w:tmpl w:val="0F84AEFE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27D209E4">
      <w:start w:val="1"/>
      <w:numFmt w:val="bullet"/>
      <w:lvlText w:val="-"/>
      <w:lvlJc w:val="left"/>
      <w:pPr>
        <w:tabs>
          <w:tab w:val="num" w:pos="144"/>
        </w:tabs>
        <w:ind w:left="288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D7977"/>
    <w:multiLevelType w:val="hybridMultilevel"/>
    <w:tmpl w:val="2B9A1C1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8AD6C926">
      <w:start w:val="1"/>
      <w:numFmt w:val="bullet"/>
      <w:lvlText w:val="-"/>
      <w:lvlJc w:val="left"/>
      <w:pPr>
        <w:tabs>
          <w:tab w:val="num" w:pos="288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D5CC1"/>
    <w:multiLevelType w:val="hybridMultilevel"/>
    <w:tmpl w:val="A4E6B482"/>
    <w:lvl w:ilvl="0" w:tplc="CE44BC0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E128E"/>
    <w:multiLevelType w:val="hybridMultilevel"/>
    <w:tmpl w:val="5EFA31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CE44B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 w:tplc="7BDE8C76">
      <w:start w:val="1"/>
      <w:numFmt w:val="lowerLetter"/>
      <w:lvlText w:val="(%3)"/>
      <w:lvlJc w:val="left"/>
      <w:pPr>
        <w:tabs>
          <w:tab w:val="num" w:pos="720"/>
        </w:tabs>
        <w:ind w:left="10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5E5678"/>
    <w:multiLevelType w:val="multilevel"/>
    <w:tmpl w:val="2B9A1C1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88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8"/>
  </w:num>
  <w:num w:numId="5">
    <w:abstractNumId w:val="4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14"/>
  </w:num>
  <w:num w:numId="11">
    <w:abstractNumId w:val="1"/>
  </w:num>
  <w:num w:numId="12">
    <w:abstractNumId w:val="17"/>
  </w:num>
  <w:num w:numId="13">
    <w:abstractNumId w:val="11"/>
  </w:num>
  <w:num w:numId="14">
    <w:abstractNumId w:val="16"/>
  </w:num>
  <w:num w:numId="15">
    <w:abstractNumId w:val="19"/>
  </w:num>
  <w:num w:numId="16">
    <w:abstractNumId w:val="10"/>
  </w:num>
  <w:num w:numId="17">
    <w:abstractNumId w:val="20"/>
  </w:num>
  <w:num w:numId="18">
    <w:abstractNumId w:val="23"/>
  </w:num>
  <w:num w:numId="19">
    <w:abstractNumId w:val="0"/>
  </w:num>
  <w:num w:numId="20">
    <w:abstractNumId w:val="21"/>
  </w:num>
  <w:num w:numId="21">
    <w:abstractNumId w:val="8"/>
  </w:num>
  <w:num w:numId="22">
    <w:abstractNumId w:val="22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6A2"/>
    <w:rsid w:val="000058EB"/>
    <w:rsid w:val="00010038"/>
    <w:rsid w:val="00010B7E"/>
    <w:rsid w:val="00026F1F"/>
    <w:rsid w:val="00041D7D"/>
    <w:rsid w:val="00047BA5"/>
    <w:rsid w:val="000513B0"/>
    <w:rsid w:val="000515C7"/>
    <w:rsid w:val="00053A0F"/>
    <w:rsid w:val="00053B85"/>
    <w:rsid w:val="0005402C"/>
    <w:rsid w:val="000656E2"/>
    <w:rsid w:val="00065D59"/>
    <w:rsid w:val="000661A9"/>
    <w:rsid w:val="0006621E"/>
    <w:rsid w:val="0006790B"/>
    <w:rsid w:val="00067C2E"/>
    <w:rsid w:val="00070F72"/>
    <w:rsid w:val="000723FA"/>
    <w:rsid w:val="000761C0"/>
    <w:rsid w:val="000826FC"/>
    <w:rsid w:val="0008427B"/>
    <w:rsid w:val="000902EE"/>
    <w:rsid w:val="00092B67"/>
    <w:rsid w:val="00095486"/>
    <w:rsid w:val="000A42F4"/>
    <w:rsid w:val="000A5E26"/>
    <w:rsid w:val="000C1530"/>
    <w:rsid w:val="000C7690"/>
    <w:rsid w:val="000D01DF"/>
    <w:rsid w:val="000D03CA"/>
    <w:rsid w:val="000D052B"/>
    <w:rsid w:val="000D0FD9"/>
    <w:rsid w:val="000D49D9"/>
    <w:rsid w:val="000E07BF"/>
    <w:rsid w:val="000E3B2C"/>
    <w:rsid w:val="000E4EBC"/>
    <w:rsid w:val="000E64D9"/>
    <w:rsid w:val="000E6A31"/>
    <w:rsid w:val="000F4E60"/>
    <w:rsid w:val="0010023B"/>
    <w:rsid w:val="00122263"/>
    <w:rsid w:val="00124EBF"/>
    <w:rsid w:val="001264B6"/>
    <w:rsid w:val="0013196B"/>
    <w:rsid w:val="001334FC"/>
    <w:rsid w:val="00135B1B"/>
    <w:rsid w:val="00136BF9"/>
    <w:rsid w:val="001426EB"/>
    <w:rsid w:val="00142BA3"/>
    <w:rsid w:val="00145E5D"/>
    <w:rsid w:val="00150A3B"/>
    <w:rsid w:val="0015248C"/>
    <w:rsid w:val="001535C8"/>
    <w:rsid w:val="001536D9"/>
    <w:rsid w:val="0015598E"/>
    <w:rsid w:val="00157C40"/>
    <w:rsid w:val="0016003A"/>
    <w:rsid w:val="00162439"/>
    <w:rsid w:val="0016278E"/>
    <w:rsid w:val="00171D31"/>
    <w:rsid w:val="00174CD8"/>
    <w:rsid w:val="0017540A"/>
    <w:rsid w:val="0017760B"/>
    <w:rsid w:val="00183DCE"/>
    <w:rsid w:val="00185318"/>
    <w:rsid w:val="0018720B"/>
    <w:rsid w:val="00196D84"/>
    <w:rsid w:val="001A1496"/>
    <w:rsid w:val="001A2153"/>
    <w:rsid w:val="001A2B93"/>
    <w:rsid w:val="001A56CF"/>
    <w:rsid w:val="001A7341"/>
    <w:rsid w:val="001B018F"/>
    <w:rsid w:val="001B16FC"/>
    <w:rsid w:val="001B329A"/>
    <w:rsid w:val="001B4A58"/>
    <w:rsid w:val="001B75DF"/>
    <w:rsid w:val="001B763B"/>
    <w:rsid w:val="001C0E7C"/>
    <w:rsid w:val="001D1712"/>
    <w:rsid w:val="001D6634"/>
    <w:rsid w:val="001E2E28"/>
    <w:rsid w:val="001E7BCF"/>
    <w:rsid w:val="001F4A76"/>
    <w:rsid w:val="00201D74"/>
    <w:rsid w:val="00205986"/>
    <w:rsid w:val="0020681F"/>
    <w:rsid w:val="00210E18"/>
    <w:rsid w:val="00212299"/>
    <w:rsid w:val="00213614"/>
    <w:rsid w:val="00214C76"/>
    <w:rsid w:val="00214E1C"/>
    <w:rsid w:val="00215F5E"/>
    <w:rsid w:val="002175B5"/>
    <w:rsid w:val="002311CC"/>
    <w:rsid w:val="00231244"/>
    <w:rsid w:val="0023616B"/>
    <w:rsid w:val="00244511"/>
    <w:rsid w:val="00256182"/>
    <w:rsid w:val="002575FB"/>
    <w:rsid w:val="002704DE"/>
    <w:rsid w:val="00274AC9"/>
    <w:rsid w:val="00281D62"/>
    <w:rsid w:val="0028231C"/>
    <w:rsid w:val="00282796"/>
    <w:rsid w:val="002848DC"/>
    <w:rsid w:val="00287D6C"/>
    <w:rsid w:val="00292B00"/>
    <w:rsid w:val="00294B4B"/>
    <w:rsid w:val="00296137"/>
    <w:rsid w:val="002A0CBD"/>
    <w:rsid w:val="002A4929"/>
    <w:rsid w:val="002A4C49"/>
    <w:rsid w:val="002B4882"/>
    <w:rsid w:val="002B55B7"/>
    <w:rsid w:val="002C5EE1"/>
    <w:rsid w:val="002D043D"/>
    <w:rsid w:val="002E2CC4"/>
    <w:rsid w:val="002E775A"/>
    <w:rsid w:val="002F1221"/>
    <w:rsid w:val="002F2CF3"/>
    <w:rsid w:val="002F4452"/>
    <w:rsid w:val="002F4B5B"/>
    <w:rsid w:val="002F53CD"/>
    <w:rsid w:val="002F637B"/>
    <w:rsid w:val="0030031A"/>
    <w:rsid w:val="00303F21"/>
    <w:rsid w:val="003107D6"/>
    <w:rsid w:val="003129F5"/>
    <w:rsid w:val="00313726"/>
    <w:rsid w:val="00317284"/>
    <w:rsid w:val="00323D97"/>
    <w:rsid w:val="003255BE"/>
    <w:rsid w:val="00326E93"/>
    <w:rsid w:val="00330011"/>
    <w:rsid w:val="00330BCB"/>
    <w:rsid w:val="0033199A"/>
    <w:rsid w:val="0033489B"/>
    <w:rsid w:val="003351DA"/>
    <w:rsid w:val="00341E9F"/>
    <w:rsid w:val="0034392C"/>
    <w:rsid w:val="00346D07"/>
    <w:rsid w:val="0034777A"/>
    <w:rsid w:val="003519B0"/>
    <w:rsid w:val="00357EAC"/>
    <w:rsid w:val="00373CFB"/>
    <w:rsid w:val="00374B3E"/>
    <w:rsid w:val="00381DFB"/>
    <w:rsid w:val="003829AC"/>
    <w:rsid w:val="00385C22"/>
    <w:rsid w:val="00393F70"/>
    <w:rsid w:val="003A2ABF"/>
    <w:rsid w:val="003B02DB"/>
    <w:rsid w:val="003B12C4"/>
    <w:rsid w:val="003B1A94"/>
    <w:rsid w:val="003B2F11"/>
    <w:rsid w:val="003B315A"/>
    <w:rsid w:val="003B357E"/>
    <w:rsid w:val="003B669C"/>
    <w:rsid w:val="003C1E5D"/>
    <w:rsid w:val="003C2ACF"/>
    <w:rsid w:val="003D021C"/>
    <w:rsid w:val="003E6E97"/>
    <w:rsid w:val="003F1DDE"/>
    <w:rsid w:val="003F44B6"/>
    <w:rsid w:val="003F7CE2"/>
    <w:rsid w:val="00401810"/>
    <w:rsid w:val="00401C75"/>
    <w:rsid w:val="00405485"/>
    <w:rsid w:val="00407002"/>
    <w:rsid w:val="004159C6"/>
    <w:rsid w:val="00420E46"/>
    <w:rsid w:val="00422DDA"/>
    <w:rsid w:val="0044392B"/>
    <w:rsid w:val="00444259"/>
    <w:rsid w:val="004457D7"/>
    <w:rsid w:val="00450F38"/>
    <w:rsid w:val="00452A8E"/>
    <w:rsid w:val="00454376"/>
    <w:rsid w:val="00454DD2"/>
    <w:rsid w:val="00466AD7"/>
    <w:rsid w:val="00470505"/>
    <w:rsid w:val="00471C27"/>
    <w:rsid w:val="00471C2A"/>
    <w:rsid w:val="004728E1"/>
    <w:rsid w:val="00476E24"/>
    <w:rsid w:val="00482C3E"/>
    <w:rsid w:val="0048408F"/>
    <w:rsid w:val="004932DE"/>
    <w:rsid w:val="004A0AE8"/>
    <w:rsid w:val="004A2986"/>
    <w:rsid w:val="004A316A"/>
    <w:rsid w:val="004A4B77"/>
    <w:rsid w:val="004C2926"/>
    <w:rsid w:val="004C3825"/>
    <w:rsid w:val="004D2C06"/>
    <w:rsid w:val="004E007F"/>
    <w:rsid w:val="004E0233"/>
    <w:rsid w:val="004E58A3"/>
    <w:rsid w:val="004F5B85"/>
    <w:rsid w:val="005034A5"/>
    <w:rsid w:val="005105DA"/>
    <w:rsid w:val="005124D8"/>
    <w:rsid w:val="00515CB8"/>
    <w:rsid w:val="00516168"/>
    <w:rsid w:val="005215DE"/>
    <w:rsid w:val="005219C0"/>
    <w:rsid w:val="00522057"/>
    <w:rsid w:val="00522136"/>
    <w:rsid w:val="00525EB2"/>
    <w:rsid w:val="00527E1A"/>
    <w:rsid w:val="00531562"/>
    <w:rsid w:val="00531804"/>
    <w:rsid w:val="00533855"/>
    <w:rsid w:val="00533925"/>
    <w:rsid w:val="00534288"/>
    <w:rsid w:val="00535409"/>
    <w:rsid w:val="00536DBF"/>
    <w:rsid w:val="0053772F"/>
    <w:rsid w:val="0054596A"/>
    <w:rsid w:val="005519DE"/>
    <w:rsid w:val="00557394"/>
    <w:rsid w:val="005661CA"/>
    <w:rsid w:val="00571CC5"/>
    <w:rsid w:val="00574F8B"/>
    <w:rsid w:val="005758E5"/>
    <w:rsid w:val="00577858"/>
    <w:rsid w:val="00582C34"/>
    <w:rsid w:val="00583A30"/>
    <w:rsid w:val="00597731"/>
    <w:rsid w:val="00597EC1"/>
    <w:rsid w:val="005A3858"/>
    <w:rsid w:val="005A5AB9"/>
    <w:rsid w:val="005A7E07"/>
    <w:rsid w:val="005B166C"/>
    <w:rsid w:val="005C0CB2"/>
    <w:rsid w:val="005C7FE5"/>
    <w:rsid w:val="005D0EA3"/>
    <w:rsid w:val="005D298F"/>
    <w:rsid w:val="005D669C"/>
    <w:rsid w:val="005D7ABE"/>
    <w:rsid w:val="005F3583"/>
    <w:rsid w:val="005F3F27"/>
    <w:rsid w:val="005F4878"/>
    <w:rsid w:val="005F7636"/>
    <w:rsid w:val="00600756"/>
    <w:rsid w:val="006011EB"/>
    <w:rsid w:val="00601659"/>
    <w:rsid w:val="00602F05"/>
    <w:rsid w:val="00621754"/>
    <w:rsid w:val="0062177A"/>
    <w:rsid w:val="006223FB"/>
    <w:rsid w:val="006228E5"/>
    <w:rsid w:val="00626A85"/>
    <w:rsid w:val="00631989"/>
    <w:rsid w:val="00631D7A"/>
    <w:rsid w:val="006339A2"/>
    <w:rsid w:val="00633EEA"/>
    <w:rsid w:val="00634E22"/>
    <w:rsid w:val="00635A69"/>
    <w:rsid w:val="006427B1"/>
    <w:rsid w:val="00644306"/>
    <w:rsid w:val="006504C9"/>
    <w:rsid w:val="00651853"/>
    <w:rsid w:val="0065332E"/>
    <w:rsid w:val="00653BDC"/>
    <w:rsid w:val="00654399"/>
    <w:rsid w:val="006552E2"/>
    <w:rsid w:val="00655DA0"/>
    <w:rsid w:val="00657116"/>
    <w:rsid w:val="00663517"/>
    <w:rsid w:val="00663795"/>
    <w:rsid w:val="00663C41"/>
    <w:rsid w:val="0067061B"/>
    <w:rsid w:val="006721A8"/>
    <w:rsid w:val="00675055"/>
    <w:rsid w:val="0067692B"/>
    <w:rsid w:val="00676E4A"/>
    <w:rsid w:val="006822E3"/>
    <w:rsid w:val="006827F1"/>
    <w:rsid w:val="006868A8"/>
    <w:rsid w:val="006901A9"/>
    <w:rsid w:val="00692B87"/>
    <w:rsid w:val="00694A13"/>
    <w:rsid w:val="006A0190"/>
    <w:rsid w:val="006A1253"/>
    <w:rsid w:val="006A3FD2"/>
    <w:rsid w:val="006B1842"/>
    <w:rsid w:val="006B3DF8"/>
    <w:rsid w:val="006C4200"/>
    <w:rsid w:val="006C425B"/>
    <w:rsid w:val="006C55F6"/>
    <w:rsid w:val="006E2A35"/>
    <w:rsid w:val="006E544E"/>
    <w:rsid w:val="006F599F"/>
    <w:rsid w:val="006F60EA"/>
    <w:rsid w:val="006F7621"/>
    <w:rsid w:val="006F7BD8"/>
    <w:rsid w:val="00701979"/>
    <w:rsid w:val="007034D0"/>
    <w:rsid w:val="00713ABC"/>
    <w:rsid w:val="0071454D"/>
    <w:rsid w:val="007155B9"/>
    <w:rsid w:val="007166E9"/>
    <w:rsid w:val="00721040"/>
    <w:rsid w:val="00726A45"/>
    <w:rsid w:val="00727178"/>
    <w:rsid w:val="00727E82"/>
    <w:rsid w:val="00732A26"/>
    <w:rsid w:val="007331FA"/>
    <w:rsid w:val="00736988"/>
    <w:rsid w:val="00740C2E"/>
    <w:rsid w:val="00741FE6"/>
    <w:rsid w:val="00747AED"/>
    <w:rsid w:val="007533A6"/>
    <w:rsid w:val="00754D67"/>
    <w:rsid w:val="00756A92"/>
    <w:rsid w:val="00761B98"/>
    <w:rsid w:val="00762417"/>
    <w:rsid w:val="00762CDC"/>
    <w:rsid w:val="007646BD"/>
    <w:rsid w:val="0077276D"/>
    <w:rsid w:val="0077324C"/>
    <w:rsid w:val="00774679"/>
    <w:rsid w:val="00777420"/>
    <w:rsid w:val="007815C0"/>
    <w:rsid w:val="00786FCE"/>
    <w:rsid w:val="00787EDF"/>
    <w:rsid w:val="00794AEA"/>
    <w:rsid w:val="007979C9"/>
    <w:rsid w:val="007A2409"/>
    <w:rsid w:val="007A260B"/>
    <w:rsid w:val="007A2F47"/>
    <w:rsid w:val="007B6449"/>
    <w:rsid w:val="007B73D3"/>
    <w:rsid w:val="007C0BE3"/>
    <w:rsid w:val="007C32CA"/>
    <w:rsid w:val="007C3C93"/>
    <w:rsid w:val="007C5683"/>
    <w:rsid w:val="007C6074"/>
    <w:rsid w:val="007C651D"/>
    <w:rsid w:val="007C6E62"/>
    <w:rsid w:val="007D0340"/>
    <w:rsid w:val="007D240F"/>
    <w:rsid w:val="007E1AFB"/>
    <w:rsid w:val="007E2EC1"/>
    <w:rsid w:val="007E709C"/>
    <w:rsid w:val="007E76C7"/>
    <w:rsid w:val="007F16BF"/>
    <w:rsid w:val="007F41F2"/>
    <w:rsid w:val="007F78A1"/>
    <w:rsid w:val="00800F2E"/>
    <w:rsid w:val="008060C1"/>
    <w:rsid w:val="00811405"/>
    <w:rsid w:val="0081281C"/>
    <w:rsid w:val="0081424F"/>
    <w:rsid w:val="008159FD"/>
    <w:rsid w:val="00817204"/>
    <w:rsid w:val="00823928"/>
    <w:rsid w:val="008253EE"/>
    <w:rsid w:val="00827144"/>
    <w:rsid w:val="00827482"/>
    <w:rsid w:val="00833958"/>
    <w:rsid w:val="00834BEC"/>
    <w:rsid w:val="00841BD1"/>
    <w:rsid w:val="00843F60"/>
    <w:rsid w:val="00844677"/>
    <w:rsid w:val="00847120"/>
    <w:rsid w:val="00847370"/>
    <w:rsid w:val="0085039E"/>
    <w:rsid w:val="008511DC"/>
    <w:rsid w:val="00856AB4"/>
    <w:rsid w:val="00862AA5"/>
    <w:rsid w:val="00864799"/>
    <w:rsid w:val="00865776"/>
    <w:rsid w:val="008704FE"/>
    <w:rsid w:val="008715BE"/>
    <w:rsid w:val="0088132A"/>
    <w:rsid w:val="00882E3F"/>
    <w:rsid w:val="008834E0"/>
    <w:rsid w:val="00884F9E"/>
    <w:rsid w:val="00885F07"/>
    <w:rsid w:val="00890853"/>
    <w:rsid w:val="00891C4E"/>
    <w:rsid w:val="00897D07"/>
    <w:rsid w:val="008A6195"/>
    <w:rsid w:val="008B2BFD"/>
    <w:rsid w:val="008B3037"/>
    <w:rsid w:val="008B3525"/>
    <w:rsid w:val="008B4EAD"/>
    <w:rsid w:val="008B53AC"/>
    <w:rsid w:val="008B7249"/>
    <w:rsid w:val="008B7B5D"/>
    <w:rsid w:val="008C1C7B"/>
    <w:rsid w:val="008C2E2F"/>
    <w:rsid w:val="008C37D1"/>
    <w:rsid w:val="008C5915"/>
    <w:rsid w:val="008C5ABE"/>
    <w:rsid w:val="008D56BF"/>
    <w:rsid w:val="008E0373"/>
    <w:rsid w:val="008E0D47"/>
    <w:rsid w:val="008E2050"/>
    <w:rsid w:val="008E326A"/>
    <w:rsid w:val="008E6758"/>
    <w:rsid w:val="008E73B0"/>
    <w:rsid w:val="008F2845"/>
    <w:rsid w:val="008F3AEB"/>
    <w:rsid w:val="008F4B6C"/>
    <w:rsid w:val="00900849"/>
    <w:rsid w:val="0090333B"/>
    <w:rsid w:val="00914CFE"/>
    <w:rsid w:val="00933BBD"/>
    <w:rsid w:val="009349BD"/>
    <w:rsid w:val="00936B21"/>
    <w:rsid w:val="009417CD"/>
    <w:rsid w:val="009440DB"/>
    <w:rsid w:val="00944291"/>
    <w:rsid w:val="0094720B"/>
    <w:rsid w:val="0095149C"/>
    <w:rsid w:val="00951FFB"/>
    <w:rsid w:val="0095390B"/>
    <w:rsid w:val="00955C6D"/>
    <w:rsid w:val="00956845"/>
    <w:rsid w:val="00957FF7"/>
    <w:rsid w:val="00960081"/>
    <w:rsid w:val="009612BE"/>
    <w:rsid w:val="00961A05"/>
    <w:rsid w:val="0097378E"/>
    <w:rsid w:val="009769FD"/>
    <w:rsid w:val="0098157B"/>
    <w:rsid w:val="00982DEF"/>
    <w:rsid w:val="009837B7"/>
    <w:rsid w:val="009847E8"/>
    <w:rsid w:val="00986A4E"/>
    <w:rsid w:val="009875CF"/>
    <w:rsid w:val="009877CD"/>
    <w:rsid w:val="009925D5"/>
    <w:rsid w:val="009973CD"/>
    <w:rsid w:val="009A0360"/>
    <w:rsid w:val="009A0779"/>
    <w:rsid w:val="009A0927"/>
    <w:rsid w:val="009C0BD7"/>
    <w:rsid w:val="009C2EDE"/>
    <w:rsid w:val="009C7E2D"/>
    <w:rsid w:val="009D1570"/>
    <w:rsid w:val="009D4442"/>
    <w:rsid w:val="009E0522"/>
    <w:rsid w:val="009F0018"/>
    <w:rsid w:val="009F3591"/>
    <w:rsid w:val="009F67F7"/>
    <w:rsid w:val="00A0093B"/>
    <w:rsid w:val="00A10484"/>
    <w:rsid w:val="00A11E43"/>
    <w:rsid w:val="00A12DE2"/>
    <w:rsid w:val="00A24641"/>
    <w:rsid w:val="00A31208"/>
    <w:rsid w:val="00A3382E"/>
    <w:rsid w:val="00A46305"/>
    <w:rsid w:val="00A46D30"/>
    <w:rsid w:val="00A47D19"/>
    <w:rsid w:val="00A51621"/>
    <w:rsid w:val="00A65A46"/>
    <w:rsid w:val="00A66741"/>
    <w:rsid w:val="00A86393"/>
    <w:rsid w:val="00A86EC7"/>
    <w:rsid w:val="00A9750B"/>
    <w:rsid w:val="00A97571"/>
    <w:rsid w:val="00A97F4A"/>
    <w:rsid w:val="00AA0BD2"/>
    <w:rsid w:val="00AA2BA0"/>
    <w:rsid w:val="00AA642C"/>
    <w:rsid w:val="00AB1996"/>
    <w:rsid w:val="00AB556F"/>
    <w:rsid w:val="00AB5F58"/>
    <w:rsid w:val="00AB67BC"/>
    <w:rsid w:val="00AC10DF"/>
    <w:rsid w:val="00AC18EE"/>
    <w:rsid w:val="00AC597D"/>
    <w:rsid w:val="00AC62AC"/>
    <w:rsid w:val="00AC6FB0"/>
    <w:rsid w:val="00AD3B1F"/>
    <w:rsid w:val="00AE0A02"/>
    <w:rsid w:val="00AE23AC"/>
    <w:rsid w:val="00AF0C83"/>
    <w:rsid w:val="00AF0D8C"/>
    <w:rsid w:val="00AF2058"/>
    <w:rsid w:val="00AF3A61"/>
    <w:rsid w:val="00AF5BD4"/>
    <w:rsid w:val="00AF7B15"/>
    <w:rsid w:val="00B04770"/>
    <w:rsid w:val="00B10D25"/>
    <w:rsid w:val="00B129B1"/>
    <w:rsid w:val="00B13ECF"/>
    <w:rsid w:val="00B16E7A"/>
    <w:rsid w:val="00B23F5E"/>
    <w:rsid w:val="00B24AFE"/>
    <w:rsid w:val="00B264D5"/>
    <w:rsid w:val="00B27A4E"/>
    <w:rsid w:val="00B300AB"/>
    <w:rsid w:val="00B30757"/>
    <w:rsid w:val="00B32990"/>
    <w:rsid w:val="00B341C8"/>
    <w:rsid w:val="00B45503"/>
    <w:rsid w:val="00B467B5"/>
    <w:rsid w:val="00B472C6"/>
    <w:rsid w:val="00B5400D"/>
    <w:rsid w:val="00B5404B"/>
    <w:rsid w:val="00B6252F"/>
    <w:rsid w:val="00B63E1D"/>
    <w:rsid w:val="00B67CD5"/>
    <w:rsid w:val="00B73516"/>
    <w:rsid w:val="00B77BDD"/>
    <w:rsid w:val="00B800F7"/>
    <w:rsid w:val="00B8278F"/>
    <w:rsid w:val="00B85BC1"/>
    <w:rsid w:val="00B86EF6"/>
    <w:rsid w:val="00B92B6B"/>
    <w:rsid w:val="00B935D5"/>
    <w:rsid w:val="00B95752"/>
    <w:rsid w:val="00B977B2"/>
    <w:rsid w:val="00BA064B"/>
    <w:rsid w:val="00BA0DED"/>
    <w:rsid w:val="00BA0E50"/>
    <w:rsid w:val="00BA60BD"/>
    <w:rsid w:val="00BB7286"/>
    <w:rsid w:val="00BB7703"/>
    <w:rsid w:val="00BC15B7"/>
    <w:rsid w:val="00BD13EF"/>
    <w:rsid w:val="00BD24A2"/>
    <w:rsid w:val="00BD254E"/>
    <w:rsid w:val="00BD4E43"/>
    <w:rsid w:val="00BD6B09"/>
    <w:rsid w:val="00BD7A59"/>
    <w:rsid w:val="00BE21FF"/>
    <w:rsid w:val="00BE46FD"/>
    <w:rsid w:val="00BE51E5"/>
    <w:rsid w:val="00BF0CE9"/>
    <w:rsid w:val="00BF2E9B"/>
    <w:rsid w:val="00BF7629"/>
    <w:rsid w:val="00C06F40"/>
    <w:rsid w:val="00C11E9D"/>
    <w:rsid w:val="00C17A5C"/>
    <w:rsid w:val="00C22074"/>
    <w:rsid w:val="00C25A0A"/>
    <w:rsid w:val="00C31BB4"/>
    <w:rsid w:val="00C3562A"/>
    <w:rsid w:val="00C37E73"/>
    <w:rsid w:val="00C433E1"/>
    <w:rsid w:val="00C468B8"/>
    <w:rsid w:val="00C50331"/>
    <w:rsid w:val="00C523DD"/>
    <w:rsid w:val="00C57C20"/>
    <w:rsid w:val="00C57D04"/>
    <w:rsid w:val="00C60F03"/>
    <w:rsid w:val="00C61FE3"/>
    <w:rsid w:val="00C638F3"/>
    <w:rsid w:val="00C70A0F"/>
    <w:rsid w:val="00C7164A"/>
    <w:rsid w:val="00C7770C"/>
    <w:rsid w:val="00C92AAA"/>
    <w:rsid w:val="00C92C60"/>
    <w:rsid w:val="00C92E05"/>
    <w:rsid w:val="00C948CF"/>
    <w:rsid w:val="00C95B84"/>
    <w:rsid w:val="00CA57FF"/>
    <w:rsid w:val="00CB3A5E"/>
    <w:rsid w:val="00CD5DA2"/>
    <w:rsid w:val="00CE33E5"/>
    <w:rsid w:val="00CE4E3B"/>
    <w:rsid w:val="00CF103F"/>
    <w:rsid w:val="00CF138C"/>
    <w:rsid w:val="00CF312C"/>
    <w:rsid w:val="00CF57C9"/>
    <w:rsid w:val="00CF7CEF"/>
    <w:rsid w:val="00D10BA9"/>
    <w:rsid w:val="00D12291"/>
    <w:rsid w:val="00D13C87"/>
    <w:rsid w:val="00D15C97"/>
    <w:rsid w:val="00D23E68"/>
    <w:rsid w:val="00D24CD1"/>
    <w:rsid w:val="00D25B40"/>
    <w:rsid w:val="00D30071"/>
    <w:rsid w:val="00D3476C"/>
    <w:rsid w:val="00D352CE"/>
    <w:rsid w:val="00D414EC"/>
    <w:rsid w:val="00D41DA9"/>
    <w:rsid w:val="00D4608E"/>
    <w:rsid w:val="00D50808"/>
    <w:rsid w:val="00D541C1"/>
    <w:rsid w:val="00D5571A"/>
    <w:rsid w:val="00D56939"/>
    <w:rsid w:val="00D6758E"/>
    <w:rsid w:val="00D70CB4"/>
    <w:rsid w:val="00D75FA9"/>
    <w:rsid w:val="00D77008"/>
    <w:rsid w:val="00D80998"/>
    <w:rsid w:val="00D847C6"/>
    <w:rsid w:val="00D875A6"/>
    <w:rsid w:val="00D87821"/>
    <w:rsid w:val="00D903A7"/>
    <w:rsid w:val="00D90DA2"/>
    <w:rsid w:val="00DA026E"/>
    <w:rsid w:val="00DA168C"/>
    <w:rsid w:val="00DA1F44"/>
    <w:rsid w:val="00DA7314"/>
    <w:rsid w:val="00DB3AB8"/>
    <w:rsid w:val="00DB6062"/>
    <w:rsid w:val="00DC28DA"/>
    <w:rsid w:val="00DC2E81"/>
    <w:rsid w:val="00DC32D7"/>
    <w:rsid w:val="00DC6980"/>
    <w:rsid w:val="00DD0701"/>
    <w:rsid w:val="00DD0892"/>
    <w:rsid w:val="00DD55E8"/>
    <w:rsid w:val="00DE34B0"/>
    <w:rsid w:val="00DF1BAF"/>
    <w:rsid w:val="00DF32EC"/>
    <w:rsid w:val="00DF7185"/>
    <w:rsid w:val="00E02E3C"/>
    <w:rsid w:val="00E11251"/>
    <w:rsid w:val="00E17E0A"/>
    <w:rsid w:val="00E200A1"/>
    <w:rsid w:val="00E22A88"/>
    <w:rsid w:val="00E2671D"/>
    <w:rsid w:val="00E32B82"/>
    <w:rsid w:val="00E344DF"/>
    <w:rsid w:val="00E34F5B"/>
    <w:rsid w:val="00E36567"/>
    <w:rsid w:val="00E36AE3"/>
    <w:rsid w:val="00E4351A"/>
    <w:rsid w:val="00E4651A"/>
    <w:rsid w:val="00E46B71"/>
    <w:rsid w:val="00E52B09"/>
    <w:rsid w:val="00E5456F"/>
    <w:rsid w:val="00E63DF6"/>
    <w:rsid w:val="00E65DCE"/>
    <w:rsid w:val="00E67DB2"/>
    <w:rsid w:val="00E72453"/>
    <w:rsid w:val="00E736D1"/>
    <w:rsid w:val="00E76BA3"/>
    <w:rsid w:val="00E80FF5"/>
    <w:rsid w:val="00E8134F"/>
    <w:rsid w:val="00E846EB"/>
    <w:rsid w:val="00E86FC9"/>
    <w:rsid w:val="00E94665"/>
    <w:rsid w:val="00E9717D"/>
    <w:rsid w:val="00EA03F4"/>
    <w:rsid w:val="00EA2011"/>
    <w:rsid w:val="00EA37EF"/>
    <w:rsid w:val="00EA42F2"/>
    <w:rsid w:val="00EA44A7"/>
    <w:rsid w:val="00EA6E47"/>
    <w:rsid w:val="00EA741E"/>
    <w:rsid w:val="00EB16D0"/>
    <w:rsid w:val="00EB29F7"/>
    <w:rsid w:val="00EB2B82"/>
    <w:rsid w:val="00EB6E43"/>
    <w:rsid w:val="00EB7420"/>
    <w:rsid w:val="00EC587B"/>
    <w:rsid w:val="00EC7B09"/>
    <w:rsid w:val="00ED021A"/>
    <w:rsid w:val="00ED2E85"/>
    <w:rsid w:val="00ED2F32"/>
    <w:rsid w:val="00ED3133"/>
    <w:rsid w:val="00ED78C6"/>
    <w:rsid w:val="00ED7C72"/>
    <w:rsid w:val="00EE3DC3"/>
    <w:rsid w:val="00EE5D1E"/>
    <w:rsid w:val="00EE68DA"/>
    <w:rsid w:val="00EF21CF"/>
    <w:rsid w:val="00EF40A0"/>
    <w:rsid w:val="00EF4916"/>
    <w:rsid w:val="00F007AF"/>
    <w:rsid w:val="00F05BAA"/>
    <w:rsid w:val="00F05FD2"/>
    <w:rsid w:val="00F07CB7"/>
    <w:rsid w:val="00F1020E"/>
    <w:rsid w:val="00F10C7F"/>
    <w:rsid w:val="00F11F75"/>
    <w:rsid w:val="00F12B60"/>
    <w:rsid w:val="00F13DA8"/>
    <w:rsid w:val="00F235E0"/>
    <w:rsid w:val="00F24CDD"/>
    <w:rsid w:val="00F25353"/>
    <w:rsid w:val="00F262C3"/>
    <w:rsid w:val="00F27131"/>
    <w:rsid w:val="00F3106D"/>
    <w:rsid w:val="00F3436F"/>
    <w:rsid w:val="00F408CF"/>
    <w:rsid w:val="00F42300"/>
    <w:rsid w:val="00F463B8"/>
    <w:rsid w:val="00F4674B"/>
    <w:rsid w:val="00F47788"/>
    <w:rsid w:val="00F50CBC"/>
    <w:rsid w:val="00F61260"/>
    <w:rsid w:val="00F6604A"/>
    <w:rsid w:val="00F7367E"/>
    <w:rsid w:val="00F73E02"/>
    <w:rsid w:val="00F743A5"/>
    <w:rsid w:val="00F74EF2"/>
    <w:rsid w:val="00F851EF"/>
    <w:rsid w:val="00F94022"/>
    <w:rsid w:val="00F959E0"/>
    <w:rsid w:val="00FA515C"/>
    <w:rsid w:val="00FA562C"/>
    <w:rsid w:val="00FB1170"/>
    <w:rsid w:val="00FB3F71"/>
    <w:rsid w:val="00FB636A"/>
    <w:rsid w:val="00FB6A5F"/>
    <w:rsid w:val="00FC1232"/>
    <w:rsid w:val="00FC56E0"/>
    <w:rsid w:val="00FC5D86"/>
    <w:rsid w:val="00FD03EF"/>
    <w:rsid w:val="00FD6D2E"/>
    <w:rsid w:val="00FE0159"/>
    <w:rsid w:val="00FE394D"/>
    <w:rsid w:val="00FE39BE"/>
    <w:rsid w:val="00FE5EB6"/>
    <w:rsid w:val="00FF0E17"/>
    <w:rsid w:val="00FF33D3"/>
    <w:rsid w:val="00FF3A5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DD66100"/>
  <w15:docId w15:val="{6147B4CB-9732-4309-B7A3-CD7668AD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EB16D0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EB16D0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EB16D0"/>
    <w:pPr>
      <w:keepNext/>
      <w:jc w:val="center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EB16D0"/>
    <w:pPr>
      <w:keepNext/>
      <w:outlineLvl w:val="3"/>
    </w:pPr>
  </w:style>
  <w:style w:type="paragraph" w:styleId="Heading5">
    <w:name w:val="heading 5"/>
    <w:basedOn w:val="Normal"/>
    <w:next w:val="Normal"/>
    <w:qFormat/>
    <w:rsid w:val="00EB16D0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EB16D0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16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B16D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EB16D0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57116"/>
  </w:style>
  <w:style w:type="character" w:styleId="FootnoteReference">
    <w:name w:val="footnote reference"/>
    <w:basedOn w:val="DefaultParagraphFont"/>
    <w:uiPriority w:val="99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styleId="PageNumber">
    <w:name w:val="page number"/>
    <w:basedOn w:val="DefaultParagraphFont"/>
    <w:rsid w:val="00444259"/>
  </w:style>
  <w:style w:type="character" w:customStyle="1" w:styleId="BodyTextChar">
    <w:name w:val="Body Text Char"/>
    <w:basedOn w:val="DefaultParagraphFont"/>
    <w:link w:val="BodyText"/>
    <w:rsid w:val="001E2E28"/>
    <w:rPr>
      <w:sz w:val="24"/>
      <w:lang w:val="en-US" w:eastAsia="en-US" w:bidi="ar-SA"/>
    </w:rPr>
  </w:style>
  <w:style w:type="paragraph" w:styleId="DocumentMap">
    <w:name w:val="Document Map"/>
    <w:basedOn w:val="Normal"/>
    <w:semiHidden/>
    <w:rsid w:val="00FA562C"/>
    <w:pPr>
      <w:shd w:val="clear" w:color="auto" w:fill="000080"/>
    </w:pPr>
    <w:rPr>
      <w:rFonts w:ascii="Tahoma" w:hAnsi="Tahoma" w:cs="Tahoma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973CD"/>
    <w:rPr>
      <w:sz w:val="24"/>
    </w:rPr>
  </w:style>
  <w:style w:type="character" w:customStyle="1" w:styleId="BodyTextChar1">
    <w:name w:val="Body Text Char1"/>
    <w:aliases w:val="Body Text Char Char"/>
    <w:basedOn w:val="DefaultParagraphFont"/>
    <w:rsid w:val="0098157B"/>
    <w:rPr>
      <w:color w:val="0000FF"/>
      <w:kern w:val="2"/>
      <w:sz w:val="26"/>
      <w:lang w:val="en-US" w:eastAsia="en-US" w:bidi="ar-SA"/>
    </w:rPr>
  </w:style>
  <w:style w:type="character" w:customStyle="1" w:styleId="StyleArialBlack">
    <w:name w:val="Style Arial Black"/>
    <w:basedOn w:val="DefaultParagraphFont"/>
    <w:rsid w:val="00326E93"/>
    <w:rPr>
      <w:rFonts w:ascii="Times New Roman" w:hAnsi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26E93"/>
    <w:pPr>
      <w:ind w:left="720"/>
    </w:pPr>
  </w:style>
  <w:style w:type="character" w:styleId="CommentReference">
    <w:name w:val="annotation reference"/>
    <w:basedOn w:val="DefaultParagraphFont"/>
    <w:rsid w:val="002C5E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5EE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C5EE1"/>
  </w:style>
  <w:style w:type="paragraph" w:styleId="CommentSubject">
    <w:name w:val="annotation subject"/>
    <w:basedOn w:val="CommentText"/>
    <w:next w:val="CommentText"/>
    <w:link w:val="CommentSubjectChar"/>
    <w:rsid w:val="002C5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5EE1"/>
    <w:rPr>
      <w:b/>
      <w:bCs/>
    </w:rPr>
  </w:style>
  <w:style w:type="character" w:customStyle="1" w:styleId="Heading4Char">
    <w:name w:val="Heading 4 Char"/>
    <w:basedOn w:val="DefaultParagraphFont"/>
    <w:link w:val="Heading4"/>
    <w:rsid w:val="00214E1C"/>
    <w:rPr>
      <w:sz w:val="24"/>
    </w:rPr>
  </w:style>
  <w:style w:type="paragraph" w:styleId="EndnoteText">
    <w:name w:val="endnote text"/>
    <w:basedOn w:val="Normal"/>
    <w:link w:val="EndnoteTextChar"/>
    <w:rsid w:val="00C638F3"/>
    <w:rPr>
      <w:rFonts w:ascii="Courier" w:hAnsi="Courier"/>
      <w:color w:val="000000" w:themeColor="text1"/>
      <w:szCs w:val="24"/>
    </w:rPr>
  </w:style>
  <w:style w:type="character" w:customStyle="1" w:styleId="EndnoteTextChar">
    <w:name w:val="Endnote Text Char"/>
    <w:basedOn w:val="DefaultParagraphFont"/>
    <w:link w:val="EndnoteText"/>
    <w:rsid w:val="00C638F3"/>
    <w:rPr>
      <w:rFonts w:ascii="Courier" w:hAnsi="Courier"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rsid w:val="00C638F3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1C7B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3F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bmahla@pa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uc.pa.gov/telecom/docs/Reporting_Requirement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9" ma:contentTypeDescription="Create a new document." ma:contentTypeScope="" ma:versionID="72914033b7167139a2ff9ae6182da5e7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ac8c3ce77854bdd021d8cbe6fb0e4f52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54958-698A-47CB-8423-C4B5CF225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DE0E3D-081B-47AE-B272-91F22A922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C74266-988C-4321-8BA3-64807A5E70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ABC25A-9FC6-4533-8C03-1C0B24FE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TUZINSKI</dc:creator>
  <cp:lastModifiedBy>Sheffer, Ryan</cp:lastModifiedBy>
  <cp:revision>7</cp:revision>
  <cp:lastPrinted>2018-01-16T16:07:00Z</cp:lastPrinted>
  <dcterms:created xsi:type="dcterms:W3CDTF">2020-07-21T14:57:00Z</dcterms:created>
  <dcterms:modified xsi:type="dcterms:W3CDTF">2020-07-27T13:40:00Z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ntativeReviewCycleID">
    <vt:i4>-1062325999</vt:i4>
  </property>
  <property fmtid="{D5CDD505-2E9C-101B-9397-08002B2CF9AE}" pid="4" name="_ReviewCycleID">
    <vt:i4>-1062325999</vt:i4>
  </property>
  <property fmtid="{D5CDD505-2E9C-101B-9397-08002B2CF9AE}" pid="5" name="_EmailEntryID">
    <vt:lpwstr>0000000040EC71B250BC4848A0246ABD085EAD5824072E00</vt:lpwstr>
  </property>
  <property fmtid="{D5CDD505-2E9C-101B-9397-08002B2CF9AE}" pid="6" name="_EmailStoreID">
    <vt:lpwstr>0000000038A1BB1005E5101AA1BB08002B2A56C200006D737073742E646C6C00000000004E495441F9BFB80100AA0037D96E0000005C5C70636D61696C5C6F75746C6F6F6B5C54757A696E736B695C4A54757A696E736B692E70737400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0x0101004816350F2D132540B386BDF8839ABDC6</vt:lpwstr>
  </property>
</Properties>
</file>