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73BDC" w14:textId="77777777" w:rsidR="0060616D" w:rsidRPr="005D64BC" w:rsidRDefault="0060616D" w:rsidP="0060616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D64BC">
        <w:rPr>
          <w:rFonts w:ascii="Times New Roman" w:eastAsia="Calibri" w:hAnsi="Times New Roman" w:cs="Times New Roman"/>
          <w:b/>
          <w:caps/>
          <w:sz w:val="24"/>
          <w:szCs w:val="24"/>
        </w:rPr>
        <w:t>Before the</w:t>
      </w:r>
    </w:p>
    <w:p w14:paraId="4B603F0A" w14:textId="77777777" w:rsidR="0060616D" w:rsidRPr="005D64BC" w:rsidRDefault="0060616D" w:rsidP="0060616D">
      <w:pPr>
        <w:spacing w:after="0" w:line="240" w:lineRule="auto"/>
        <w:jc w:val="center"/>
        <w:rPr>
          <w:rFonts w:ascii="Times New Roman" w:eastAsia="Calibri" w:hAnsi="Times New Roman" w:cs="Times New Roman"/>
          <w:b/>
          <w:sz w:val="24"/>
          <w:szCs w:val="24"/>
        </w:rPr>
      </w:pPr>
      <w:r w:rsidRPr="005D64BC">
        <w:rPr>
          <w:rFonts w:ascii="Times New Roman" w:eastAsia="Calibri" w:hAnsi="Times New Roman" w:cs="Times New Roman"/>
          <w:b/>
          <w:sz w:val="24"/>
          <w:szCs w:val="24"/>
        </w:rPr>
        <w:t>PENNSYLVANIA PUBLIC UTILITY COMMISSION</w:t>
      </w:r>
    </w:p>
    <w:p w14:paraId="465F2D7C" w14:textId="77777777" w:rsidR="0060616D" w:rsidRPr="005D64BC" w:rsidRDefault="0060616D" w:rsidP="0060616D">
      <w:pPr>
        <w:spacing w:after="0" w:line="240" w:lineRule="auto"/>
        <w:jc w:val="center"/>
        <w:rPr>
          <w:rFonts w:ascii="Times New Roman" w:eastAsia="Calibri" w:hAnsi="Times New Roman" w:cs="Times New Roman"/>
          <w:b/>
          <w:sz w:val="24"/>
          <w:szCs w:val="24"/>
        </w:rPr>
      </w:pPr>
    </w:p>
    <w:p w14:paraId="4C60D97E" w14:textId="77777777" w:rsidR="0060616D" w:rsidRPr="005D64BC" w:rsidRDefault="0060616D" w:rsidP="0060616D">
      <w:pPr>
        <w:spacing w:after="0" w:line="240" w:lineRule="auto"/>
        <w:jc w:val="center"/>
        <w:rPr>
          <w:rFonts w:ascii="Times New Roman" w:eastAsia="Calibri" w:hAnsi="Times New Roman" w:cs="Times New Roman"/>
          <w:b/>
          <w:sz w:val="24"/>
          <w:szCs w:val="24"/>
          <w:u w:val="single"/>
        </w:rPr>
      </w:pPr>
    </w:p>
    <w:p w14:paraId="3A84A2BF" w14:textId="77777777" w:rsidR="0060616D" w:rsidRPr="005D64BC" w:rsidRDefault="0060616D" w:rsidP="0060616D">
      <w:pPr>
        <w:spacing w:after="0" w:line="240" w:lineRule="auto"/>
        <w:jc w:val="center"/>
        <w:rPr>
          <w:rFonts w:ascii="Times New Roman" w:eastAsia="Calibri" w:hAnsi="Times New Roman" w:cs="Times New Roman"/>
          <w:b/>
          <w:sz w:val="24"/>
          <w:szCs w:val="24"/>
          <w:u w:val="single"/>
        </w:rPr>
      </w:pPr>
    </w:p>
    <w:p w14:paraId="0D64496A" w14:textId="77777777" w:rsidR="0060616D" w:rsidRPr="005D64BC" w:rsidRDefault="0060616D" w:rsidP="0060616D">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 xml:space="preserve">Larry R. Kramer and </w:t>
      </w:r>
      <w:r w:rsidRPr="005D64BC">
        <w:rPr>
          <w:rFonts w:ascii="Times New Roman" w:eastAsia="Calibri" w:hAnsi="Times New Roman" w:cs="Times New Roman"/>
          <w:sz w:val="24"/>
          <w:szCs w:val="24"/>
        </w:rPr>
        <w:tab/>
        <w:t>Ellen M. Kramer</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r w:rsidRPr="005D64BC">
        <w:rPr>
          <w:rFonts w:ascii="Times New Roman" w:eastAsia="Calibri" w:hAnsi="Times New Roman" w:cs="Times New Roman"/>
          <w:sz w:val="24"/>
          <w:szCs w:val="24"/>
        </w:rPr>
        <w:tab/>
      </w:r>
    </w:p>
    <w:p w14:paraId="374987BD" w14:textId="77777777" w:rsidR="0060616D" w:rsidRPr="005D64BC" w:rsidRDefault="0060616D" w:rsidP="0060616D">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1AE9212C" w14:textId="77777777" w:rsidR="0060616D" w:rsidRPr="005D64BC" w:rsidRDefault="0060616D" w:rsidP="0060616D">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t>v.</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C-2017-2630621</w:t>
      </w:r>
    </w:p>
    <w:p w14:paraId="7CAA61B5" w14:textId="77777777" w:rsidR="0060616D" w:rsidRPr="005D64BC" w:rsidRDefault="0060616D" w:rsidP="0060616D">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2F735CF5" w14:textId="77777777" w:rsidR="0060616D" w:rsidRPr="005D64BC" w:rsidRDefault="0060616D" w:rsidP="0060616D">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Metropolitan Edison Company</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77C1F4BF" w14:textId="77777777" w:rsidR="0060616D" w:rsidRPr="005D64BC" w:rsidRDefault="0060616D" w:rsidP="0060616D">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p>
    <w:p w14:paraId="66D74A1B" w14:textId="77777777" w:rsidR="0060616D" w:rsidRPr="005D64BC" w:rsidRDefault="0060616D" w:rsidP="0060616D">
      <w:pPr>
        <w:spacing w:after="0" w:line="240" w:lineRule="auto"/>
        <w:rPr>
          <w:rFonts w:ascii="Times New Roman" w:eastAsia="Calibri" w:hAnsi="Times New Roman" w:cs="Times New Roman"/>
          <w:sz w:val="24"/>
          <w:szCs w:val="24"/>
        </w:rPr>
      </w:pPr>
    </w:p>
    <w:p w14:paraId="6C42DE6C" w14:textId="77777777" w:rsidR="0060616D" w:rsidRPr="005D64BC" w:rsidRDefault="0060616D" w:rsidP="0060616D">
      <w:pPr>
        <w:spacing w:after="0" w:line="240" w:lineRule="auto"/>
        <w:rPr>
          <w:rFonts w:ascii="Times New Roman" w:eastAsia="Calibri" w:hAnsi="Times New Roman" w:cs="Times New Roman"/>
          <w:sz w:val="24"/>
          <w:szCs w:val="24"/>
        </w:rPr>
      </w:pPr>
    </w:p>
    <w:p w14:paraId="3D1B635C" w14:textId="77777777" w:rsidR="002C76E1" w:rsidRDefault="0060616D" w:rsidP="0060616D">
      <w:pPr>
        <w:spacing w:after="0" w:line="240" w:lineRule="auto"/>
        <w:jc w:val="center"/>
        <w:rPr>
          <w:rFonts w:ascii="Times New Roman" w:eastAsia="Times New Roman" w:hAnsi="Times New Roman" w:cs="Times New Roman"/>
          <w:b/>
          <w:sz w:val="24"/>
          <w:szCs w:val="24"/>
        </w:rPr>
      </w:pPr>
      <w:r w:rsidRPr="005D64BC">
        <w:rPr>
          <w:rFonts w:ascii="Times New Roman" w:eastAsia="Times New Roman" w:hAnsi="Times New Roman" w:cs="Times New Roman"/>
          <w:b/>
          <w:sz w:val="24"/>
          <w:szCs w:val="24"/>
        </w:rPr>
        <w:t>INTERIM ORDER</w:t>
      </w:r>
    </w:p>
    <w:p w14:paraId="4A209B1F" w14:textId="2C565CAB" w:rsidR="0060616D" w:rsidRPr="002C76E1" w:rsidRDefault="0060616D" w:rsidP="0060616D">
      <w:pPr>
        <w:spacing w:after="0" w:line="240" w:lineRule="auto"/>
        <w:jc w:val="center"/>
        <w:rPr>
          <w:rFonts w:ascii="Times New Roman" w:eastAsia="Times New Roman" w:hAnsi="Times New Roman" w:cs="Times New Roman"/>
          <w:b/>
          <w:sz w:val="24"/>
          <w:szCs w:val="24"/>
          <w:u w:val="single"/>
        </w:rPr>
      </w:pPr>
      <w:r w:rsidRPr="002C76E1">
        <w:rPr>
          <w:rFonts w:ascii="Times New Roman" w:eastAsia="Times New Roman" w:hAnsi="Times New Roman" w:cs="Times New Roman"/>
          <w:b/>
          <w:sz w:val="24"/>
          <w:szCs w:val="24"/>
          <w:u w:val="single"/>
        </w:rPr>
        <w:t>DENYING COMPLAINANTS</w:t>
      </w:r>
      <w:r w:rsidR="00732B7D">
        <w:rPr>
          <w:rFonts w:ascii="Times New Roman" w:eastAsia="Times New Roman" w:hAnsi="Times New Roman" w:cs="Times New Roman"/>
          <w:b/>
          <w:sz w:val="24"/>
          <w:szCs w:val="24"/>
          <w:u w:val="single"/>
        </w:rPr>
        <w:t>’</w:t>
      </w:r>
      <w:r w:rsidRPr="002C76E1">
        <w:rPr>
          <w:rFonts w:ascii="Times New Roman" w:eastAsia="Times New Roman" w:hAnsi="Times New Roman" w:cs="Times New Roman"/>
          <w:b/>
          <w:sz w:val="24"/>
          <w:szCs w:val="24"/>
          <w:u w:val="single"/>
        </w:rPr>
        <w:t xml:space="preserve"> REQUEST FOR RECONSIDERATION</w:t>
      </w:r>
    </w:p>
    <w:p w14:paraId="5FEBCF39" w14:textId="77777777" w:rsidR="0060616D" w:rsidRPr="005D64BC" w:rsidRDefault="0060616D" w:rsidP="002C76E1">
      <w:pPr>
        <w:autoSpaceDE w:val="0"/>
        <w:autoSpaceDN w:val="0"/>
        <w:adjustRightInd w:val="0"/>
        <w:spacing w:after="0" w:line="360" w:lineRule="auto"/>
        <w:rPr>
          <w:rFonts w:ascii="Times New Roman" w:eastAsia="Calibri" w:hAnsi="Times New Roman" w:cs="Times New Roman"/>
          <w:sz w:val="24"/>
          <w:szCs w:val="24"/>
        </w:rPr>
      </w:pPr>
    </w:p>
    <w:p w14:paraId="7479AB2D" w14:textId="7B7A1A56" w:rsidR="0060616D" w:rsidRPr="005D64BC" w:rsidRDefault="0060616D" w:rsidP="002C76E1">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pacing w:val="-1"/>
          <w:sz w:val="24"/>
          <w:szCs w:val="24"/>
        </w:rPr>
        <w:tab/>
      </w:r>
      <w:r w:rsidRPr="005D64BC">
        <w:rPr>
          <w:rFonts w:ascii="Times New Roman" w:eastAsia="Times New Roman" w:hAnsi="Times New Roman" w:cs="Times New Roman"/>
          <w:color w:val="000000"/>
          <w:spacing w:val="-1"/>
          <w:sz w:val="24"/>
          <w:szCs w:val="24"/>
        </w:rPr>
        <w:tab/>
        <w:t>A telephonic evidentiary hearing was held in this matter on June 29, 2020.  A</w:t>
      </w:r>
      <w:r w:rsidRPr="005D64BC">
        <w:rPr>
          <w:rFonts w:ascii="Times New Roman" w:eastAsia="Times New Roman" w:hAnsi="Times New Roman" w:cs="Times New Roman"/>
          <w:color w:val="000000"/>
          <w:sz w:val="24"/>
        </w:rPr>
        <w:t>t the hearing, the Complainants, sought additional time to submit two letters as exhibits and were granted until July 20, 2020, to do so, and Respondent was granted until July 31, 2020, to respond.</w:t>
      </w:r>
      <w:r>
        <w:rPr>
          <w:rStyle w:val="FootnoteReference"/>
          <w:rFonts w:ascii="Times New Roman" w:eastAsia="Times New Roman" w:hAnsi="Times New Roman" w:cs="Times New Roman"/>
          <w:color w:val="000000"/>
          <w:sz w:val="24"/>
        </w:rPr>
        <w:footnoteReference w:id="1"/>
      </w:r>
      <w:r w:rsidRPr="005D64BC">
        <w:rPr>
          <w:rFonts w:ascii="Times New Roman" w:eastAsia="Times New Roman" w:hAnsi="Times New Roman" w:cs="Times New Roman"/>
          <w:color w:val="000000"/>
          <w:sz w:val="24"/>
        </w:rPr>
        <w:t xml:space="preserve"> </w:t>
      </w:r>
      <w:r w:rsidRPr="005D64BC">
        <w:rPr>
          <w:rFonts w:ascii="Times New Roman" w:eastAsia="Times New Roman" w:hAnsi="Times New Roman" w:cs="Times New Roman"/>
          <w:color w:val="000000"/>
          <w:spacing w:val="-1"/>
          <w:sz w:val="24"/>
          <w:szCs w:val="24"/>
        </w:rPr>
        <w:t xml:space="preserve"> At the evidentiary hearing, Complainants were provided additional time to serve any exhibits they wished to present in this proceeding on or before July 20, 2020.</w:t>
      </w:r>
      <w:r w:rsidR="003E023F">
        <w:rPr>
          <w:rFonts w:ascii="Times New Roman" w:eastAsia="Times New Roman" w:hAnsi="Times New Roman" w:cs="Times New Roman"/>
          <w:color w:val="000000"/>
          <w:spacing w:val="-1"/>
          <w:sz w:val="24"/>
          <w:szCs w:val="24"/>
        </w:rPr>
        <w:t xml:space="preserve"> </w:t>
      </w:r>
      <w:r w:rsidRPr="005D64BC">
        <w:rPr>
          <w:rFonts w:ascii="Times New Roman" w:eastAsia="Times New Roman" w:hAnsi="Times New Roman" w:cs="Times New Roman"/>
          <w:color w:val="000000"/>
          <w:spacing w:val="-1"/>
          <w:sz w:val="24"/>
          <w:szCs w:val="24"/>
        </w:rPr>
        <w:t xml:space="preserve"> Subsequent to the deadline</w:t>
      </w:r>
      <w:r w:rsidR="003E023F">
        <w:rPr>
          <w:rFonts w:ascii="Times New Roman" w:eastAsia="Times New Roman" w:hAnsi="Times New Roman" w:cs="Times New Roman"/>
          <w:color w:val="000000"/>
          <w:spacing w:val="-1"/>
          <w:sz w:val="24"/>
          <w:szCs w:val="24"/>
        </w:rPr>
        <w:t>,</w:t>
      </w:r>
      <w:r w:rsidRPr="005D64BC">
        <w:rPr>
          <w:rFonts w:ascii="Times New Roman" w:eastAsia="Times New Roman" w:hAnsi="Times New Roman" w:cs="Times New Roman"/>
          <w:color w:val="000000"/>
          <w:spacing w:val="-1"/>
          <w:sz w:val="24"/>
          <w:szCs w:val="24"/>
        </w:rPr>
        <w:t xml:space="preserve"> Complainants served an email communication along with two additional exhibits on July 24, 2020, which included </w:t>
      </w:r>
      <w:r w:rsidRPr="005D64BC">
        <w:rPr>
          <w:rFonts w:ascii="Times New Roman" w:eastAsia="Times New Roman" w:hAnsi="Times New Roman" w:cs="Times New Roman"/>
          <w:color w:val="000000"/>
          <w:sz w:val="24"/>
          <w:szCs w:val="24"/>
        </w:rPr>
        <w:t xml:space="preserve">as attachments, two termination letters that Complainants identified as exhibits they desired to submit at the hearing.  The documents have been marked for identification </w:t>
      </w:r>
      <w:r w:rsidRPr="005D64BC">
        <w:rPr>
          <w:rFonts w:ascii="Times New Roman" w:eastAsia="Times New Roman" w:hAnsi="Times New Roman" w:cs="Times New Roman"/>
          <w:color w:val="000000"/>
          <w:sz w:val="24"/>
        </w:rPr>
        <w:t>purposes, and the termination letter dated August 29, 2017 is marked as “Compl. Exhibit 1” and the termination letter dated September 13, 2017, as “Compl. Exhibit 2.”</w:t>
      </w:r>
    </w:p>
    <w:p w14:paraId="7AA8C5A5" w14:textId="77777777" w:rsidR="0060616D" w:rsidRPr="005D64BC" w:rsidRDefault="0060616D" w:rsidP="002C76E1">
      <w:pPr>
        <w:spacing w:after="0" w:line="360" w:lineRule="auto"/>
        <w:ind w:firstLine="720"/>
        <w:textAlignment w:val="baseline"/>
        <w:rPr>
          <w:rFonts w:ascii="Times New Roman" w:eastAsia="Times New Roman" w:hAnsi="Times New Roman" w:cs="Times New Roman"/>
          <w:color w:val="000000"/>
          <w:sz w:val="24"/>
          <w:szCs w:val="24"/>
        </w:rPr>
      </w:pPr>
    </w:p>
    <w:p w14:paraId="37B34526" w14:textId="77777777" w:rsidR="0060616D" w:rsidRPr="005D64BC" w:rsidRDefault="0060616D" w:rsidP="002C76E1">
      <w:pPr>
        <w:spacing w:after="0" w:line="360" w:lineRule="auto"/>
        <w:ind w:firstLine="1440"/>
        <w:textAlignment w:val="baseline"/>
        <w:rPr>
          <w:rFonts w:ascii="Times New Roman" w:eastAsia="Times New Roman" w:hAnsi="Times New Roman" w:cs="Times New Roman"/>
          <w:color w:val="000000"/>
          <w:sz w:val="24"/>
          <w:szCs w:val="24"/>
          <w:vertAlign w:val="superscript"/>
        </w:rPr>
      </w:pPr>
      <w:r w:rsidRPr="005D64BC">
        <w:rPr>
          <w:rFonts w:ascii="Times New Roman" w:eastAsia="Times New Roman" w:hAnsi="Times New Roman" w:cs="Times New Roman"/>
          <w:color w:val="000000"/>
          <w:sz w:val="24"/>
          <w:szCs w:val="24"/>
        </w:rPr>
        <w:t>On July 31, 2020, Respondent filed objections to the late-filed exhibits offered by Complainants.</w:t>
      </w:r>
    </w:p>
    <w:p w14:paraId="7370A688" w14:textId="77777777" w:rsidR="0060616D" w:rsidRPr="005D64BC" w:rsidRDefault="0060616D" w:rsidP="002C76E1">
      <w:pPr>
        <w:tabs>
          <w:tab w:val="left" w:pos="720"/>
        </w:tabs>
        <w:spacing w:after="0" w:line="360" w:lineRule="auto"/>
        <w:textAlignment w:val="baseline"/>
        <w:rPr>
          <w:rFonts w:ascii="Times New Roman" w:eastAsia="Times New Roman" w:hAnsi="Times New Roman" w:cs="Times New Roman"/>
          <w:b/>
          <w:color w:val="000000"/>
          <w:sz w:val="24"/>
        </w:rPr>
      </w:pPr>
      <w:r w:rsidRPr="005D64BC">
        <w:rPr>
          <w:rFonts w:ascii="Times New Roman" w:eastAsia="Times New Roman" w:hAnsi="Times New Roman" w:cs="Times New Roman"/>
          <w:b/>
          <w:color w:val="000000"/>
          <w:sz w:val="24"/>
          <w:u w:val="single"/>
        </w:rPr>
        <w:t xml:space="preserve"> </w:t>
      </w:r>
    </w:p>
    <w:p w14:paraId="43B1A68B" w14:textId="4B965D03" w:rsidR="0060616D" w:rsidRPr="005D64BC" w:rsidRDefault="0060616D" w:rsidP="002C76E1">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z w:val="24"/>
        </w:rPr>
        <w:tab/>
      </w:r>
      <w:r w:rsidRPr="005D64BC">
        <w:rPr>
          <w:rFonts w:ascii="Times New Roman" w:eastAsia="Times New Roman" w:hAnsi="Times New Roman" w:cs="Times New Roman"/>
          <w:color w:val="000000"/>
          <w:sz w:val="24"/>
        </w:rPr>
        <w:tab/>
        <w:t xml:space="preserve">Respondent </w:t>
      </w:r>
      <w:r>
        <w:rPr>
          <w:rFonts w:ascii="Times New Roman" w:eastAsia="Times New Roman" w:hAnsi="Times New Roman" w:cs="Times New Roman"/>
          <w:color w:val="000000"/>
          <w:sz w:val="24"/>
        </w:rPr>
        <w:t xml:space="preserve">correctly noted </w:t>
      </w:r>
      <w:r w:rsidRPr="005D64BC">
        <w:rPr>
          <w:rFonts w:ascii="Times New Roman" w:eastAsia="Times New Roman" w:hAnsi="Times New Roman" w:cs="Times New Roman"/>
          <w:color w:val="000000"/>
          <w:sz w:val="24"/>
        </w:rPr>
        <w:t xml:space="preserve">that the proposed exhibits submitted on July 24, 2020, </w:t>
      </w:r>
      <w:r>
        <w:rPr>
          <w:rFonts w:ascii="Times New Roman" w:eastAsia="Times New Roman" w:hAnsi="Times New Roman" w:cs="Times New Roman"/>
          <w:color w:val="000000"/>
          <w:sz w:val="24"/>
        </w:rPr>
        <w:t>were</w:t>
      </w:r>
      <w:r w:rsidRPr="005D64BC">
        <w:rPr>
          <w:rFonts w:ascii="Times New Roman" w:eastAsia="Times New Roman" w:hAnsi="Times New Roman" w:cs="Times New Roman"/>
          <w:color w:val="000000"/>
          <w:sz w:val="24"/>
        </w:rPr>
        <w:t xml:space="preserve"> untimely and </w:t>
      </w:r>
      <w:r>
        <w:rPr>
          <w:rFonts w:ascii="Times New Roman" w:eastAsia="Times New Roman" w:hAnsi="Times New Roman" w:cs="Times New Roman"/>
          <w:color w:val="000000"/>
          <w:sz w:val="24"/>
        </w:rPr>
        <w:t xml:space="preserve">argued they </w:t>
      </w:r>
      <w:r w:rsidRPr="005D64BC">
        <w:rPr>
          <w:rFonts w:ascii="Times New Roman" w:eastAsia="Times New Roman" w:hAnsi="Times New Roman" w:cs="Times New Roman"/>
          <w:color w:val="000000"/>
          <w:sz w:val="24"/>
        </w:rPr>
        <w:t>should be excluded from the record, as they were not submitted by the July 20, 2020 deadline set at the hearing.</w:t>
      </w:r>
      <w:r>
        <w:rPr>
          <w:rStyle w:val="FootnoteReference"/>
          <w:rFonts w:ascii="Times New Roman" w:eastAsia="Times New Roman" w:hAnsi="Times New Roman" w:cs="Times New Roman"/>
          <w:color w:val="000000"/>
          <w:sz w:val="24"/>
        </w:rPr>
        <w:footnoteReference w:id="2"/>
      </w:r>
      <w:r w:rsidRPr="005D64BC">
        <w:rPr>
          <w:rFonts w:ascii="Times New Roman" w:eastAsia="Times New Roman" w:hAnsi="Times New Roman" w:cs="Times New Roman"/>
          <w:color w:val="000000"/>
          <w:sz w:val="24"/>
        </w:rPr>
        <w:t xml:space="preserve"> </w:t>
      </w:r>
    </w:p>
    <w:p w14:paraId="114EF525" w14:textId="6FBC2755" w:rsidR="0060616D" w:rsidRPr="005D64BC" w:rsidRDefault="0060616D" w:rsidP="002C76E1">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z w:val="24"/>
        </w:rPr>
        <w:lastRenderedPageBreak/>
        <w:tab/>
      </w:r>
      <w:r w:rsidRPr="005D64BC">
        <w:rPr>
          <w:rFonts w:ascii="Times New Roman" w:eastAsia="Times New Roman" w:hAnsi="Times New Roman" w:cs="Times New Roman"/>
          <w:color w:val="000000"/>
          <w:sz w:val="24"/>
        </w:rPr>
        <w:tab/>
        <w:t>Respondent note</w:t>
      </w:r>
      <w:r w:rsidR="0079526E">
        <w:rPr>
          <w:rFonts w:ascii="Times New Roman" w:eastAsia="Times New Roman" w:hAnsi="Times New Roman" w:cs="Times New Roman"/>
          <w:color w:val="000000"/>
          <w:sz w:val="24"/>
        </w:rPr>
        <w:t xml:space="preserve">d that </w:t>
      </w:r>
      <w:r w:rsidRPr="005D64BC">
        <w:rPr>
          <w:rFonts w:ascii="Times New Roman" w:eastAsia="Times New Roman" w:hAnsi="Times New Roman" w:cs="Times New Roman"/>
          <w:color w:val="000000"/>
          <w:sz w:val="24"/>
        </w:rPr>
        <w:t>Complainants did not serve any exhibits upon Respondent or the undersigned presiding officer, as was ordered, in advance of the hearing.</w:t>
      </w:r>
    </w:p>
    <w:p w14:paraId="1D1F4D55" w14:textId="77777777" w:rsidR="0060616D" w:rsidRPr="005D64BC" w:rsidRDefault="0060616D" w:rsidP="002C76E1">
      <w:pPr>
        <w:tabs>
          <w:tab w:val="left" w:pos="720"/>
          <w:tab w:val="left" w:pos="1440"/>
        </w:tabs>
        <w:spacing w:after="0" w:line="360" w:lineRule="auto"/>
        <w:textAlignment w:val="baseline"/>
        <w:rPr>
          <w:rFonts w:ascii="Times New Roman" w:eastAsia="Times New Roman" w:hAnsi="Times New Roman" w:cs="Times New Roman"/>
          <w:color w:val="000000"/>
          <w:spacing w:val="1"/>
          <w:sz w:val="24"/>
        </w:rPr>
      </w:pPr>
    </w:p>
    <w:p w14:paraId="54E674E5" w14:textId="38CEEE0A" w:rsidR="0060616D" w:rsidRPr="005D64BC" w:rsidRDefault="0060616D" w:rsidP="002C76E1">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pacing w:val="1"/>
          <w:sz w:val="24"/>
        </w:rPr>
        <w:tab/>
      </w:r>
      <w:r w:rsidRPr="005D64BC">
        <w:rPr>
          <w:rFonts w:ascii="Times New Roman" w:eastAsia="Times New Roman" w:hAnsi="Times New Roman" w:cs="Times New Roman"/>
          <w:color w:val="000000"/>
          <w:spacing w:val="1"/>
          <w:sz w:val="24"/>
        </w:rPr>
        <w:tab/>
        <w:t xml:space="preserve">Respondent </w:t>
      </w:r>
      <w:r w:rsidR="0079526E">
        <w:rPr>
          <w:rFonts w:ascii="Times New Roman" w:eastAsia="Times New Roman" w:hAnsi="Times New Roman" w:cs="Times New Roman"/>
          <w:color w:val="000000"/>
          <w:spacing w:val="1"/>
          <w:sz w:val="24"/>
        </w:rPr>
        <w:t xml:space="preserve">also </w:t>
      </w:r>
      <w:r w:rsidRPr="005D64BC">
        <w:rPr>
          <w:rFonts w:ascii="Times New Roman" w:eastAsia="Times New Roman" w:hAnsi="Times New Roman" w:cs="Times New Roman"/>
          <w:color w:val="000000"/>
          <w:spacing w:val="1"/>
          <w:sz w:val="24"/>
        </w:rPr>
        <w:t>note</w:t>
      </w:r>
      <w:r w:rsidR="0079526E">
        <w:rPr>
          <w:rFonts w:ascii="Times New Roman" w:eastAsia="Times New Roman" w:hAnsi="Times New Roman" w:cs="Times New Roman"/>
          <w:color w:val="000000"/>
          <w:spacing w:val="1"/>
          <w:sz w:val="24"/>
        </w:rPr>
        <w:t>d</w:t>
      </w:r>
      <w:r w:rsidRPr="005D64BC">
        <w:rPr>
          <w:rFonts w:ascii="Times New Roman" w:eastAsia="Times New Roman" w:hAnsi="Times New Roman" w:cs="Times New Roman"/>
          <w:color w:val="000000"/>
          <w:spacing w:val="1"/>
          <w:sz w:val="24"/>
        </w:rPr>
        <w:t xml:space="preserve"> that Complainants suggested in their e-mail serving the late-filed Compl. Exhibits 1 and 2 that Complainants are to have </w:t>
      </w:r>
      <w:r>
        <w:rPr>
          <w:rFonts w:ascii="Times New Roman" w:eastAsia="Times New Roman" w:hAnsi="Times New Roman" w:cs="Times New Roman"/>
          <w:color w:val="000000"/>
          <w:spacing w:val="1"/>
          <w:sz w:val="24"/>
        </w:rPr>
        <w:t>their</w:t>
      </w:r>
      <w:r w:rsidRPr="005D64BC">
        <w:rPr>
          <w:rFonts w:ascii="Times New Roman" w:eastAsia="Times New Roman" w:hAnsi="Times New Roman" w:cs="Times New Roman"/>
          <w:color w:val="000000"/>
          <w:spacing w:val="1"/>
          <w:sz w:val="24"/>
        </w:rPr>
        <w:t xml:space="preserve"> other exhibits submitted by </w:t>
      </w:r>
      <w:r>
        <w:rPr>
          <w:rFonts w:ascii="Times New Roman" w:eastAsia="Times New Roman" w:hAnsi="Times New Roman" w:cs="Times New Roman"/>
          <w:color w:val="000000"/>
          <w:spacing w:val="1"/>
          <w:sz w:val="24"/>
        </w:rPr>
        <w:t>August 14</w:t>
      </w:r>
      <w:r w:rsidRPr="005D64BC">
        <w:rPr>
          <w:rFonts w:ascii="Times New Roman" w:eastAsia="Times New Roman" w:hAnsi="Times New Roman" w:cs="Times New Roman"/>
          <w:color w:val="000000"/>
          <w:spacing w:val="1"/>
          <w:sz w:val="24"/>
        </w:rPr>
        <w:t>.</w:t>
      </w:r>
      <w:r>
        <w:rPr>
          <w:rFonts w:ascii="Times New Roman" w:eastAsia="Times New Roman" w:hAnsi="Times New Roman" w:cs="Times New Roman"/>
          <w:color w:val="000000"/>
          <w:spacing w:val="1"/>
          <w:sz w:val="24"/>
        </w:rPr>
        <w:t xml:space="preserve"> </w:t>
      </w:r>
      <w:r w:rsidRPr="005D64BC">
        <w:rPr>
          <w:rFonts w:ascii="Times New Roman" w:eastAsia="Times New Roman" w:hAnsi="Times New Roman" w:cs="Times New Roman"/>
          <w:color w:val="000000"/>
          <w:spacing w:val="1"/>
          <w:sz w:val="24"/>
        </w:rPr>
        <w:t xml:space="preserve"> However, Complainants were not granted an extension to serve any other late-filed exhibits</w:t>
      </w:r>
      <w:r w:rsidR="0079526E">
        <w:rPr>
          <w:rFonts w:ascii="Times New Roman" w:eastAsia="Times New Roman" w:hAnsi="Times New Roman" w:cs="Times New Roman"/>
          <w:color w:val="000000"/>
          <w:spacing w:val="1"/>
          <w:sz w:val="24"/>
        </w:rPr>
        <w:t xml:space="preserve">.  </w:t>
      </w:r>
      <w:r w:rsidRPr="005D64BC">
        <w:rPr>
          <w:rFonts w:ascii="Times New Roman" w:eastAsia="Times New Roman" w:hAnsi="Times New Roman" w:cs="Times New Roman"/>
          <w:color w:val="000000"/>
          <w:spacing w:val="1"/>
          <w:sz w:val="24"/>
        </w:rPr>
        <w:t>Although Complainants were provided an opportunity to present further late-filed exhibits, Complainants failed to identify and describe any other exhibits for which they were seeking permission to file late.  Respondent further noted that despite being directed at the hearing to identify any further exhibits, Complainant clearly stated “I can’t do that.”</w:t>
      </w:r>
      <w:r>
        <w:rPr>
          <w:rStyle w:val="FootnoteReference"/>
          <w:rFonts w:ascii="Times New Roman" w:eastAsia="Times New Roman" w:hAnsi="Times New Roman" w:cs="Times New Roman"/>
          <w:color w:val="000000"/>
          <w:spacing w:val="1"/>
          <w:sz w:val="24"/>
        </w:rPr>
        <w:footnoteReference w:id="3"/>
      </w:r>
      <w:r w:rsidRPr="005D64BC">
        <w:rPr>
          <w:rFonts w:ascii="Times New Roman" w:eastAsia="Times New Roman" w:hAnsi="Times New Roman" w:cs="Times New Roman"/>
          <w:color w:val="000000"/>
          <w:spacing w:val="1"/>
          <w:sz w:val="24"/>
        </w:rPr>
        <w:t xml:space="preserve">   Complainants also indicated that that any additional exhibits were in a “binder,” which the Complainants had within their possession, and were provided an opportunity to retrieve those documents and identify them for consideration, yet Complainants failed to identify or produce any additional items they wished to be considered as late-filed exhibits.</w:t>
      </w:r>
      <w:r>
        <w:rPr>
          <w:rStyle w:val="FootnoteReference"/>
          <w:rFonts w:ascii="Times New Roman" w:eastAsia="Times New Roman" w:hAnsi="Times New Roman" w:cs="Times New Roman"/>
          <w:color w:val="000000"/>
          <w:spacing w:val="1"/>
          <w:sz w:val="24"/>
        </w:rPr>
        <w:footnoteReference w:id="4"/>
      </w:r>
      <w:r w:rsidRPr="005D64BC">
        <w:rPr>
          <w:rFonts w:ascii="Times New Roman" w:eastAsia="Times New Roman" w:hAnsi="Times New Roman" w:cs="Times New Roman"/>
          <w:color w:val="000000"/>
          <w:spacing w:val="1"/>
          <w:sz w:val="24"/>
        </w:rPr>
        <w:t xml:space="preserve">  Accordingly, Complainants were granted until July 20, 2020 to submit the two termination letters identified herein as Compl. Exhibits 1 and 2.  Respondent requested that Complainant’s </w:t>
      </w:r>
      <w:r w:rsidRPr="005D64BC">
        <w:rPr>
          <w:rFonts w:ascii="Times New Roman" w:eastAsia="Times New Roman" w:hAnsi="Times New Roman" w:cs="Times New Roman"/>
          <w:color w:val="000000"/>
          <w:sz w:val="24"/>
        </w:rPr>
        <w:t>late-submitted exhibits be excluded from the record in this proceeding, and that Complainants be prohibited from untimely submitting further proposed exhibits in this proceeding.</w:t>
      </w:r>
    </w:p>
    <w:p w14:paraId="281F45D1" w14:textId="758ED9FF" w:rsidR="0060616D" w:rsidRDefault="0060616D" w:rsidP="002C76E1">
      <w:pPr>
        <w:tabs>
          <w:tab w:val="left" w:pos="720"/>
          <w:tab w:val="left" w:pos="1440"/>
        </w:tabs>
        <w:spacing w:after="0" w:line="360" w:lineRule="auto"/>
        <w:textAlignment w:val="baseline"/>
        <w:rPr>
          <w:rFonts w:ascii="Times New Roman" w:eastAsia="Times New Roman" w:hAnsi="Times New Roman" w:cs="Times New Roman"/>
          <w:color w:val="000000"/>
          <w:sz w:val="24"/>
        </w:rPr>
      </w:pPr>
    </w:p>
    <w:p w14:paraId="7A4D28E9" w14:textId="7345570D" w:rsidR="002F1B7C" w:rsidRPr="002F5E77" w:rsidRDefault="0036408B" w:rsidP="002C76E1">
      <w:pPr>
        <w:tabs>
          <w:tab w:val="left" w:pos="720"/>
        </w:tabs>
        <w:spacing w:after="0" w:line="360" w:lineRule="auto"/>
        <w:ind w:firstLine="720"/>
        <w:contextualSpacing/>
        <w:rPr>
          <w:rFonts w:ascii="Times New Roman" w:eastAsia="PMingLiU" w:hAnsi="Times New Roman" w:cs="Times New Roman"/>
          <w:sz w:val="24"/>
        </w:rPr>
      </w:pPr>
      <w:r>
        <w:rPr>
          <w:rFonts w:ascii="Times New Roman" w:eastAsia="Times New Roman" w:hAnsi="Times New Roman" w:cs="Times New Roman"/>
          <w:color w:val="000000"/>
          <w:sz w:val="24"/>
        </w:rPr>
        <w:tab/>
      </w:r>
      <w:r w:rsidR="0079526E">
        <w:rPr>
          <w:rFonts w:ascii="Times New Roman" w:eastAsia="Times New Roman" w:hAnsi="Times New Roman" w:cs="Times New Roman"/>
          <w:color w:val="000000"/>
          <w:sz w:val="24"/>
        </w:rPr>
        <w:t xml:space="preserve">On August 6, 2020, an interim order was entered </w:t>
      </w:r>
      <w:r w:rsidR="002F1B7C">
        <w:rPr>
          <w:rFonts w:ascii="Times New Roman" w:eastAsia="Times New Roman" w:hAnsi="Times New Roman" w:cs="Times New Roman"/>
          <w:color w:val="000000"/>
          <w:sz w:val="24"/>
        </w:rPr>
        <w:t xml:space="preserve">admitting </w:t>
      </w:r>
      <w:r w:rsidR="002F1B7C" w:rsidRPr="005D64BC">
        <w:rPr>
          <w:rFonts w:ascii="Times New Roman" w:eastAsia="PMingLiU" w:hAnsi="Times New Roman" w:cs="Times New Roman"/>
          <w:sz w:val="24"/>
        </w:rPr>
        <w:t xml:space="preserve">Complainants late-filed exhibits </w:t>
      </w:r>
      <w:r w:rsidR="002F1B7C" w:rsidRPr="005D64BC">
        <w:rPr>
          <w:rFonts w:ascii="Times New Roman" w:eastAsia="Times New Roman" w:hAnsi="Times New Roman" w:cs="Times New Roman"/>
          <w:color w:val="000000"/>
          <w:spacing w:val="1"/>
          <w:sz w:val="24"/>
        </w:rPr>
        <w:t>identified as Compl</w:t>
      </w:r>
      <w:r w:rsidR="002F1B7C">
        <w:rPr>
          <w:rFonts w:ascii="Times New Roman" w:eastAsia="Times New Roman" w:hAnsi="Times New Roman" w:cs="Times New Roman"/>
          <w:color w:val="000000"/>
          <w:spacing w:val="1"/>
          <w:sz w:val="24"/>
        </w:rPr>
        <w:t>.</w:t>
      </w:r>
      <w:r w:rsidR="002F1B7C" w:rsidRPr="005D64BC">
        <w:rPr>
          <w:rFonts w:ascii="Times New Roman" w:eastAsia="Times New Roman" w:hAnsi="Times New Roman" w:cs="Times New Roman"/>
          <w:color w:val="000000"/>
          <w:spacing w:val="1"/>
          <w:sz w:val="24"/>
        </w:rPr>
        <w:t xml:space="preserve"> Exhibits 1 and 2 into the hearing record.</w:t>
      </w:r>
      <w:r w:rsidR="002F1B7C">
        <w:rPr>
          <w:rFonts w:ascii="Times New Roman" w:eastAsia="Times New Roman" w:hAnsi="Times New Roman" w:cs="Times New Roman"/>
          <w:color w:val="000000"/>
          <w:spacing w:val="1"/>
          <w:sz w:val="24"/>
        </w:rPr>
        <w:t xml:space="preserve">  It was further ordered that, as </w:t>
      </w:r>
      <w:r w:rsidR="002F1B7C" w:rsidRPr="005D64BC">
        <w:rPr>
          <w:rFonts w:ascii="Times New Roman" w:eastAsia="Times New Roman" w:hAnsi="Times New Roman" w:cs="Times New Roman"/>
          <w:color w:val="000000"/>
          <w:sz w:val="24"/>
        </w:rPr>
        <w:t xml:space="preserve">the deadline for submitting late-filed exhibits has passed, Complainants and Respondent </w:t>
      </w:r>
      <w:r w:rsidR="002F1B7C">
        <w:rPr>
          <w:rFonts w:ascii="Times New Roman" w:eastAsia="Times New Roman" w:hAnsi="Times New Roman" w:cs="Times New Roman"/>
          <w:color w:val="000000"/>
          <w:sz w:val="24"/>
        </w:rPr>
        <w:t xml:space="preserve">were </w:t>
      </w:r>
      <w:r w:rsidR="002F1B7C" w:rsidRPr="005D64BC">
        <w:rPr>
          <w:rFonts w:ascii="Times New Roman" w:eastAsia="Times New Roman" w:hAnsi="Times New Roman" w:cs="Times New Roman"/>
          <w:color w:val="000000"/>
          <w:sz w:val="24"/>
        </w:rPr>
        <w:t>prohibited from submitting further proposed exhibits in this proceeding.</w:t>
      </w:r>
    </w:p>
    <w:p w14:paraId="7D275938" w14:textId="77777777" w:rsidR="002F1B7C" w:rsidRDefault="002F1B7C" w:rsidP="002C76E1">
      <w:pPr>
        <w:spacing w:after="0" w:line="360" w:lineRule="auto"/>
        <w:contextualSpacing/>
        <w:rPr>
          <w:rFonts w:ascii="Times New Roman" w:eastAsia="Times New Roman" w:hAnsi="Times New Roman" w:cs="Times New Roman"/>
          <w:color w:val="000000"/>
          <w:sz w:val="24"/>
        </w:rPr>
      </w:pPr>
    </w:p>
    <w:p w14:paraId="1008C7ED" w14:textId="5FA8E83E" w:rsidR="00775043" w:rsidRDefault="008F6FCE" w:rsidP="0036408B">
      <w:pPr>
        <w:tabs>
          <w:tab w:val="left" w:pos="1440"/>
        </w:tabs>
        <w:spacing w:after="0" w:line="360" w:lineRule="auto"/>
        <w:textAlignment w:val="baseline"/>
        <w:rPr>
          <w:rFonts w:ascii="Times New Roman" w:eastAsia="Times New Roman" w:hAnsi="Times New Roman"/>
          <w:b/>
          <w:bCs/>
          <w:color w:val="000000"/>
          <w:sz w:val="24"/>
        </w:rPr>
      </w:pPr>
      <w:r>
        <w:rPr>
          <w:rFonts w:ascii="Times New Roman" w:eastAsia="Times New Roman" w:hAnsi="Times New Roman" w:cs="Times New Roman"/>
          <w:color w:val="000000"/>
          <w:sz w:val="24"/>
        </w:rPr>
        <w:tab/>
      </w:r>
      <w:r w:rsidR="002F1B7C">
        <w:rPr>
          <w:rFonts w:ascii="Times New Roman" w:eastAsia="Times New Roman" w:hAnsi="Times New Roman" w:cs="Times New Roman"/>
          <w:color w:val="000000"/>
          <w:sz w:val="24"/>
        </w:rPr>
        <w:t>On</w:t>
      </w:r>
      <w:r w:rsidR="00AA2E13">
        <w:rPr>
          <w:rFonts w:ascii="Times New Roman" w:eastAsia="Times New Roman" w:hAnsi="Times New Roman" w:cs="Times New Roman"/>
          <w:color w:val="000000"/>
          <w:sz w:val="24"/>
        </w:rPr>
        <w:t xml:space="preserve"> August 12, 2020, the undersigned presiding officer received Complainants objections and request for reconsideration of the interim order entered on August 6, 2020</w:t>
      </w:r>
      <w:r w:rsidR="000F7BA7">
        <w:rPr>
          <w:rFonts w:ascii="Times New Roman" w:eastAsia="Times New Roman" w:hAnsi="Times New Roman" w:cs="Times New Roman"/>
          <w:color w:val="000000"/>
          <w:sz w:val="24"/>
        </w:rPr>
        <w:t xml:space="preserve">.  </w:t>
      </w:r>
      <w:r w:rsidRPr="00503778">
        <w:rPr>
          <w:rFonts w:ascii="Times New Roman" w:eastAsia="Times New Roman" w:hAnsi="Times New Roman" w:cs="Times New Roman"/>
          <w:color w:val="000000"/>
          <w:sz w:val="24"/>
        </w:rPr>
        <w:t>C</w:t>
      </w:r>
      <w:r w:rsidRPr="00503778">
        <w:rPr>
          <w:rFonts w:ascii="Times New Roman" w:eastAsia="Times New Roman" w:hAnsi="Times New Roman"/>
          <w:color w:val="000000"/>
          <w:sz w:val="24"/>
        </w:rPr>
        <w:t>omplainants assert that</w:t>
      </w:r>
      <w:r w:rsidR="00503778" w:rsidRPr="00503778">
        <w:rPr>
          <w:rFonts w:ascii="Times New Roman" w:eastAsia="Times New Roman" w:hAnsi="Times New Roman"/>
          <w:color w:val="000000"/>
          <w:sz w:val="24"/>
        </w:rPr>
        <w:t xml:space="preserve"> holding</w:t>
      </w:r>
      <w:r w:rsidRPr="00503778">
        <w:rPr>
          <w:rFonts w:ascii="Times New Roman" w:eastAsia="Times New Roman" w:hAnsi="Times New Roman"/>
          <w:color w:val="000000"/>
          <w:sz w:val="24"/>
        </w:rPr>
        <w:t xml:space="preserve"> the telephonic hearing held on June 29, 2020, constitute</w:t>
      </w:r>
      <w:r w:rsidR="00503778" w:rsidRPr="00503778">
        <w:rPr>
          <w:rFonts w:ascii="Times New Roman" w:eastAsia="Times New Roman" w:hAnsi="Times New Roman"/>
          <w:color w:val="000000"/>
          <w:sz w:val="24"/>
        </w:rPr>
        <w:t>d</w:t>
      </w:r>
      <w:r w:rsidRPr="00503778">
        <w:rPr>
          <w:rFonts w:ascii="Times New Roman" w:eastAsia="Times New Roman" w:hAnsi="Times New Roman"/>
          <w:color w:val="000000"/>
          <w:sz w:val="24"/>
        </w:rPr>
        <w:t xml:space="preserve"> a denial of due process by not accommodating </w:t>
      </w:r>
      <w:r w:rsidR="005C4963" w:rsidRPr="00503778">
        <w:rPr>
          <w:rFonts w:ascii="Times New Roman" w:eastAsia="Times New Roman" w:hAnsi="Times New Roman"/>
          <w:color w:val="000000"/>
          <w:sz w:val="24"/>
        </w:rPr>
        <w:t xml:space="preserve">requests of Complainants during the pendency of </w:t>
      </w:r>
      <w:r w:rsidR="005C4963" w:rsidRPr="00503778">
        <w:rPr>
          <w:rFonts w:ascii="Times New Roman" w:eastAsia="Times New Roman" w:hAnsi="Times New Roman"/>
          <w:color w:val="000000"/>
          <w:sz w:val="24"/>
        </w:rPr>
        <w:lastRenderedPageBreak/>
        <w:t>the litigation.</w:t>
      </w:r>
      <w:r w:rsidR="0036408B">
        <w:rPr>
          <w:rFonts w:ascii="Times New Roman" w:eastAsia="Times New Roman" w:hAnsi="Times New Roman"/>
          <w:color w:val="000000"/>
          <w:sz w:val="24"/>
        </w:rPr>
        <w:t xml:space="preserve">  </w:t>
      </w:r>
      <w:r w:rsidRPr="00554E98">
        <w:rPr>
          <w:rFonts w:ascii="Times New Roman" w:eastAsia="Times New Roman" w:hAnsi="Times New Roman"/>
          <w:b/>
          <w:bCs/>
          <w:color w:val="000000"/>
          <w:spacing w:val="1"/>
          <w:sz w:val="24"/>
        </w:rPr>
        <w:t>Complainants</w:t>
      </w:r>
      <w:r w:rsidR="00775043">
        <w:rPr>
          <w:rFonts w:ascii="Times New Roman" w:eastAsia="Times New Roman" w:hAnsi="Times New Roman"/>
          <w:b/>
          <w:bCs/>
          <w:color w:val="000000"/>
          <w:spacing w:val="1"/>
          <w:sz w:val="24"/>
        </w:rPr>
        <w:t xml:space="preserve"> also</w:t>
      </w:r>
      <w:r w:rsidRPr="00554E98">
        <w:rPr>
          <w:rFonts w:ascii="Times New Roman" w:eastAsia="Times New Roman" w:hAnsi="Times New Roman"/>
          <w:b/>
          <w:bCs/>
          <w:color w:val="000000"/>
          <w:spacing w:val="1"/>
          <w:sz w:val="24"/>
        </w:rPr>
        <w:t xml:space="preserve"> assert that they were not provided a copy of the </w:t>
      </w:r>
      <w:r w:rsidRPr="00554E98">
        <w:rPr>
          <w:rFonts w:ascii="Times New Roman" w:eastAsia="Times New Roman" w:hAnsi="Times New Roman"/>
          <w:b/>
          <w:bCs/>
          <w:color w:val="000000"/>
          <w:spacing w:val="1"/>
          <w:sz w:val="24"/>
        </w:rPr>
        <w:br/>
      </w:r>
      <w:r w:rsidR="00775043">
        <w:rPr>
          <w:rFonts w:ascii="Times New Roman" w:eastAsia="Times New Roman" w:hAnsi="Times New Roman"/>
          <w:b/>
          <w:bCs/>
          <w:color w:val="000000"/>
          <w:spacing w:val="1"/>
          <w:sz w:val="24"/>
        </w:rPr>
        <w:t xml:space="preserve">hearing </w:t>
      </w:r>
      <w:r w:rsidRPr="00554E98">
        <w:rPr>
          <w:rFonts w:ascii="Times New Roman" w:eastAsia="Times New Roman" w:hAnsi="Times New Roman"/>
          <w:b/>
          <w:bCs/>
          <w:color w:val="000000"/>
          <w:spacing w:val="1"/>
          <w:sz w:val="24"/>
        </w:rPr>
        <w:t>transcript</w:t>
      </w:r>
      <w:r w:rsidR="00775043">
        <w:rPr>
          <w:rFonts w:ascii="Times New Roman" w:eastAsia="Times New Roman" w:hAnsi="Times New Roman"/>
          <w:b/>
          <w:bCs/>
          <w:color w:val="000000"/>
          <w:spacing w:val="1"/>
          <w:sz w:val="24"/>
        </w:rPr>
        <w:t xml:space="preserve">, take issue with Respondent’s </w:t>
      </w:r>
      <w:r w:rsidRPr="00554E98">
        <w:rPr>
          <w:rFonts w:ascii="Times New Roman" w:eastAsia="Times New Roman" w:hAnsi="Times New Roman"/>
          <w:b/>
          <w:bCs/>
          <w:color w:val="000000"/>
          <w:sz w:val="24"/>
        </w:rPr>
        <w:t>Objections to their late-filed exhibits</w:t>
      </w:r>
      <w:r w:rsidR="00775043">
        <w:rPr>
          <w:rFonts w:ascii="Times New Roman" w:eastAsia="Times New Roman" w:hAnsi="Times New Roman"/>
          <w:b/>
          <w:bCs/>
          <w:color w:val="000000"/>
          <w:sz w:val="24"/>
        </w:rPr>
        <w:t xml:space="preserve">, and </w:t>
      </w:r>
      <w:r w:rsidRPr="00554E98">
        <w:rPr>
          <w:rFonts w:ascii="Times New Roman" w:eastAsia="Times New Roman" w:hAnsi="Times New Roman"/>
          <w:b/>
          <w:bCs/>
          <w:color w:val="000000"/>
          <w:sz w:val="24"/>
        </w:rPr>
        <w:t>claim that they were, or should be, permitted to submit additional late-filed exhibits which were in their possession at the time hearing</w:t>
      </w:r>
      <w:r w:rsidR="00775043">
        <w:rPr>
          <w:rFonts w:ascii="Times New Roman" w:eastAsia="Times New Roman" w:hAnsi="Times New Roman"/>
          <w:b/>
          <w:bCs/>
          <w:color w:val="000000"/>
          <w:sz w:val="24"/>
        </w:rPr>
        <w:t xml:space="preserve"> was </w:t>
      </w:r>
      <w:r w:rsidRPr="00554E98">
        <w:rPr>
          <w:rFonts w:ascii="Times New Roman" w:eastAsia="Times New Roman" w:hAnsi="Times New Roman"/>
          <w:b/>
          <w:bCs/>
          <w:color w:val="000000"/>
          <w:sz w:val="24"/>
        </w:rPr>
        <w:t>held.</w:t>
      </w:r>
      <w:r w:rsidR="00775043">
        <w:rPr>
          <w:rFonts w:ascii="Times New Roman" w:eastAsia="Times New Roman" w:hAnsi="Times New Roman"/>
          <w:b/>
          <w:bCs/>
          <w:color w:val="000000"/>
          <w:sz w:val="24"/>
        </w:rPr>
        <w:t xml:space="preserve">  </w:t>
      </w:r>
      <w:r w:rsidRPr="00554E98">
        <w:rPr>
          <w:rFonts w:ascii="Times New Roman" w:eastAsia="Times New Roman" w:hAnsi="Times New Roman"/>
          <w:b/>
          <w:bCs/>
          <w:color w:val="000000"/>
          <w:sz w:val="24"/>
        </w:rPr>
        <w:t>Complainants</w:t>
      </w:r>
      <w:r w:rsidR="00775043">
        <w:rPr>
          <w:rFonts w:ascii="Times New Roman" w:eastAsia="Times New Roman" w:hAnsi="Times New Roman"/>
          <w:b/>
          <w:bCs/>
          <w:color w:val="000000"/>
          <w:sz w:val="24"/>
        </w:rPr>
        <w:t xml:space="preserve"> also assert that Respondent</w:t>
      </w:r>
      <w:r w:rsidRPr="00554E98">
        <w:rPr>
          <w:rFonts w:ascii="Times New Roman" w:eastAsia="Times New Roman" w:hAnsi="Times New Roman"/>
          <w:b/>
          <w:bCs/>
          <w:color w:val="000000"/>
          <w:sz w:val="24"/>
        </w:rPr>
        <w:t>’s Objections to the Late-Filed Exhibits “changed the instructions or the law.”</w:t>
      </w:r>
      <w:r w:rsidR="00775043">
        <w:rPr>
          <w:rFonts w:ascii="Times New Roman" w:eastAsia="Times New Roman" w:hAnsi="Times New Roman"/>
          <w:b/>
          <w:bCs/>
          <w:color w:val="000000"/>
          <w:sz w:val="24"/>
        </w:rPr>
        <w:t xml:space="preserve">  See</w:t>
      </w:r>
      <w:r w:rsidRPr="00554E98">
        <w:rPr>
          <w:rFonts w:ascii="Times New Roman" w:eastAsia="Times New Roman" w:hAnsi="Times New Roman"/>
          <w:b/>
          <w:bCs/>
          <w:color w:val="000000"/>
          <w:sz w:val="24"/>
        </w:rPr>
        <w:t xml:space="preserve"> Objection and Motion at 4 (Paragraph D.7). </w:t>
      </w:r>
    </w:p>
    <w:p w14:paraId="5B901796" w14:textId="7F51F004" w:rsidR="008F6FCE" w:rsidRPr="00554E98" w:rsidRDefault="008F6FCE" w:rsidP="002C76E1">
      <w:pPr>
        <w:tabs>
          <w:tab w:val="left" w:pos="1440"/>
        </w:tabs>
        <w:spacing w:after="0" w:line="360" w:lineRule="auto"/>
        <w:jc w:val="both"/>
        <w:textAlignment w:val="baseline"/>
        <w:rPr>
          <w:rFonts w:eastAsia="Times New Roman"/>
          <w:b/>
          <w:bCs/>
          <w:color w:val="000000"/>
          <w:sz w:val="24"/>
        </w:rPr>
      </w:pPr>
    </w:p>
    <w:p w14:paraId="6996ACCE" w14:textId="70954269" w:rsidR="002F1B7C" w:rsidRDefault="00775043" w:rsidP="002C76E1">
      <w:pPr>
        <w:spacing w:after="0" w:line="360" w:lineRule="auto"/>
        <w:ind w:firstLine="1440"/>
        <w:contextualSpacing/>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As relief, </w:t>
      </w:r>
      <w:r w:rsidR="00AA2E13">
        <w:rPr>
          <w:rFonts w:ascii="Times New Roman" w:eastAsia="Times New Roman" w:hAnsi="Times New Roman" w:cs="Times New Roman"/>
          <w:color w:val="000000"/>
          <w:sz w:val="24"/>
        </w:rPr>
        <w:t xml:space="preserve">Complainants requested that a copy of the transcript be forwarded to them, that the interim order entered on August 6, 2020 be reconsidered, that Complainants be permitted to submit late filed exhibits until </w:t>
      </w:r>
      <w:r w:rsidR="001A1702">
        <w:rPr>
          <w:rFonts w:ascii="Times New Roman" w:eastAsia="Times New Roman" w:hAnsi="Times New Roman" w:cs="Times New Roman"/>
          <w:color w:val="000000"/>
          <w:sz w:val="24"/>
        </w:rPr>
        <w:t xml:space="preserve">September 14, 2020, </w:t>
      </w:r>
      <w:r w:rsidR="00AA2E13">
        <w:rPr>
          <w:rFonts w:ascii="Times New Roman" w:eastAsia="Times New Roman" w:hAnsi="Times New Roman" w:cs="Times New Roman"/>
          <w:color w:val="000000"/>
          <w:sz w:val="24"/>
        </w:rPr>
        <w:t xml:space="preserve">that Respondents deadline to file objections be extended until September 30, 2020 and that the briefing deadline be extended until October 30, 2020. </w:t>
      </w:r>
    </w:p>
    <w:p w14:paraId="0B8B9B08" w14:textId="77777777" w:rsidR="00775043" w:rsidRDefault="00554E98" w:rsidP="002C76E1">
      <w:pPr>
        <w:tabs>
          <w:tab w:val="left" w:pos="720"/>
          <w:tab w:val="left" w:pos="1440"/>
        </w:tabs>
        <w:spacing w:after="0" w:line="360" w:lineRule="auto"/>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14:paraId="400877B6" w14:textId="03324567" w:rsidR="00554E98" w:rsidRPr="00EF18F2" w:rsidRDefault="00775043" w:rsidP="002C76E1">
      <w:pPr>
        <w:tabs>
          <w:tab w:val="left" w:pos="1440"/>
        </w:tabs>
        <w:spacing w:after="0" w:line="360" w:lineRule="auto"/>
        <w:textAlignment w:val="baseline"/>
        <w:rPr>
          <w:rFonts w:eastAsia="Times New Roman"/>
          <w:color w:val="000000"/>
          <w:sz w:val="24"/>
        </w:rPr>
      </w:pPr>
      <w:r>
        <w:rPr>
          <w:rFonts w:ascii="Times New Roman" w:eastAsia="Times New Roman" w:hAnsi="Times New Roman" w:cs="Times New Roman"/>
          <w:color w:val="000000"/>
          <w:sz w:val="24"/>
        </w:rPr>
        <w:tab/>
      </w:r>
      <w:r w:rsidR="00554E98">
        <w:rPr>
          <w:rFonts w:ascii="Times New Roman" w:eastAsia="Times New Roman" w:hAnsi="Times New Roman" w:cs="Times New Roman"/>
          <w:color w:val="000000"/>
          <w:sz w:val="24"/>
        </w:rPr>
        <w:t xml:space="preserve">On August 19, 2020, Respondent filed </w:t>
      </w:r>
      <w:r w:rsidR="00554E98" w:rsidRPr="005D64BC">
        <w:rPr>
          <w:rFonts w:ascii="Times New Roman" w:eastAsia="Times New Roman" w:hAnsi="Times New Roman" w:cs="Times New Roman"/>
          <w:color w:val="000000"/>
          <w:sz w:val="24"/>
        </w:rPr>
        <w:t xml:space="preserve"> </w:t>
      </w:r>
      <w:r w:rsidR="00554E98">
        <w:rPr>
          <w:rFonts w:ascii="Times New Roman" w:eastAsia="Times New Roman" w:hAnsi="Times New Roman" w:cs="Times New Roman"/>
          <w:color w:val="000000"/>
          <w:sz w:val="24"/>
        </w:rPr>
        <w:t xml:space="preserve">its </w:t>
      </w:r>
      <w:r w:rsidR="00554E98">
        <w:rPr>
          <w:rFonts w:ascii="Times New Roman" w:eastAsia="Times New Roman" w:hAnsi="Times New Roman"/>
          <w:color w:val="000000"/>
          <w:sz w:val="24"/>
        </w:rPr>
        <w:t xml:space="preserve">answer of Metropolitan Edison Company to the Complainants’ Objection and Reconsideration of the August 6, 2020 Interim Order.  </w:t>
      </w:r>
      <w:r>
        <w:rPr>
          <w:rFonts w:ascii="Times New Roman" w:eastAsia="Times New Roman" w:hAnsi="Times New Roman" w:cs="Times New Roman"/>
          <w:color w:val="000000"/>
          <w:sz w:val="24"/>
        </w:rPr>
        <w:t xml:space="preserve">Regarding </w:t>
      </w:r>
      <w:r w:rsidR="00554E98" w:rsidRPr="00EF18F2">
        <w:rPr>
          <w:rFonts w:ascii="Times New Roman" w:eastAsia="Times New Roman" w:hAnsi="Times New Roman"/>
          <w:color w:val="000000"/>
          <w:sz w:val="24"/>
        </w:rPr>
        <w:t>Complainants assert</w:t>
      </w:r>
      <w:r w:rsidR="00C97648" w:rsidRPr="00EF18F2">
        <w:rPr>
          <w:rFonts w:ascii="Times New Roman" w:eastAsia="Times New Roman" w:hAnsi="Times New Roman"/>
          <w:color w:val="000000"/>
          <w:sz w:val="24"/>
        </w:rPr>
        <w:t xml:space="preserve">ion </w:t>
      </w:r>
      <w:r w:rsidR="00554E98" w:rsidRPr="00EF18F2">
        <w:rPr>
          <w:rFonts w:ascii="Times New Roman" w:eastAsia="Times New Roman" w:hAnsi="Times New Roman"/>
          <w:color w:val="000000"/>
          <w:sz w:val="24"/>
        </w:rPr>
        <w:t xml:space="preserve">that the hearing </w:t>
      </w:r>
      <w:r w:rsidR="00C97648" w:rsidRPr="00EF18F2">
        <w:rPr>
          <w:rFonts w:ascii="Times New Roman" w:eastAsia="Times New Roman" w:hAnsi="Times New Roman"/>
          <w:color w:val="000000"/>
          <w:sz w:val="24"/>
        </w:rPr>
        <w:t xml:space="preserve">constituted </w:t>
      </w:r>
      <w:r w:rsidR="00554E98" w:rsidRPr="00EF18F2">
        <w:rPr>
          <w:rFonts w:ascii="Times New Roman" w:eastAsia="Times New Roman" w:hAnsi="Times New Roman"/>
          <w:color w:val="000000"/>
          <w:sz w:val="24"/>
        </w:rPr>
        <w:t>a denial of due process</w:t>
      </w:r>
      <w:r w:rsidR="00C97648" w:rsidRPr="00EF18F2">
        <w:rPr>
          <w:rFonts w:ascii="Times New Roman" w:eastAsia="Times New Roman" w:hAnsi="Times New Roman"/>
          <w:color w:val="000000"/>
          <w:sz w:val="24"/>
        </w:rPr>
        <w:t>, Respondent argues that</w:t>
      </w:r>
      <w:r w:rsidR="00554E98" w:rsidRPr="00EF18F2">
        <w:rPr>
          <w:rFonts w:ascii="Times New Roman" w:eastAsia="Times New Roman" w:hAnsi="Times New Roman"/>
          <w:color w:val="000000"/>
          <w:sz w:val="24"/>
        </w:rPr>
        <w:t xml:space="preserve"> Complainants were provided an opportunity to identify any witnesses they wished to call</w:t>
      </w:r>
      <w:r w:rsidR="00C97648" w:rsidRPr="00EF18F2">
        <w:rPr>
          <w:rFonts w:ascii="Times New Roman" w:eastAsia="Times New Roman" w:hAnsi="Times New Roman"/>
          <w:color w:val="000000"/>
          <w:sz w:val="24"/>
        </w:rPr>
        <w:t xml:space="preserve">, but </w:t>
      </w:r>
      <w:r w:rsidR="00554E98" w:rsidRPr="00EF18F2">
        <w:rPr>
          <w:rFonts w:ascii="Times New Roman" w:eastAsia="Times New Roman" w:hAnsi="Times New Roman"/>
          <w:color w:val="000000"/>
          <w:sz w:val="24"/>
        </w:rPr>
        <w:t xml:space="preserve">failed to do so in compliance with the deadlines established </w:t>
      </w:r>
      <w:r w:rsidR="00C97648" w:rsidRPr="00EF18F2">
        <w:rPr>
          <w:rFonts w:ascii="Times New Roman" w:eastAsia="Times New Roman" w:hAnsi="Times New Roman"/>
          <w:color w:val="000000"/>
          <w:sz w:val="24"/>
        </w:rPr>
        <w:t>in this case.  Respondent notes that t</w:t>
      </w:r>
      <w:r w:rsidR="00554E98" w:rsidRPr="00EF18F2">
        <w:rPr>
          <w:rFonts w:ascii="Times New Roman" w:eastAsia="Times New Roman" w:hAnsi="Times New Roman"/>
          <w:color w:val="000000"/>
          <w:sz w:val="24"/>
        </w:rPr>
        <w:t>his case has been ongoing since October 14, 2017 (i.e., approximately 34 months) and the Complainants have received numerous prior extensions of time to prepare their case.</w:t>
      </w:r>
      <w:r w:rsidR="00C97648" w:rsidRPr="00EF18F2">
        <w:rPr>
          <w:rFonts w:ascii="Times New Roman" w:eastAsia="Times New Roman" w:hAnsi="Times New Roman"/>
          <w:color w:val="000000"/>
          <w:sz w:val="24"/>
        </w:rPr>
        <w:t xml:space="preserve">  As Respondent asserts, </w:t>
      </w:r>
      <w:r w:rsidR="00554E98" w:rsidRPr="00EF18F2">
        <w:rPr>
          <w:rFonts w:ascii="Times New Roman" w:eastAsia="Times New Roman" w:hAnsi="Times New Roman"/>
          <w:color w:val="000000"/>
          <w:sz w:val="24"/>
        </w:rPr>
        <w:t>Complainants were provided with ample notice and opportunities to be heard throughout this case and, therefore, have been afforded more than ample due process.</w:t>
      </w:r>
    </w:p>
    <w:p w14:paraId="7F0E36ED" w14:textId="77777777" w:rsidR="00C97648" w:rsidRPr="00EF18F2" w:rsidRDefault="00C97648" w:rsidP="0036408B">
      <w:pPr>
        <w:tabs>
          <w:tab w:val="right" w:pos="9360"/>
        </w:tabs>
        <w:spacing w:after="0" w:line="360" w:lineRule="auto"/>
        <w:textAlignment w:val="baseline"/>
        <w:rPr>
          <w:rFonts w:ascii="Times New Roman" w:eastAsia="Times New Roman" w:hAnsi="Times New Roman"/>
          <w:color w:val="000000"/>
          <w:spacing w:val="1"/>
          <w:sz w:val="24"/>
        </w:rPr>
      </w:pPr>
    </w:p>
    <w:p w14:paraId="1C44B94A" w14:textId="3A9D26C8" w:rsidR="00554E98" w:rsidRDefault="00C97648" w:rsidP="0036408B">
      <w:pPr>
        <w:tabs>
          <w:tab w:val="right" w:pos="9360"/>
        </w:tabs>
        <w:spacing w:after="0" w:line="360" w:lineRule="auto"/>
        <w:textAlignment w:val="baseline"/>
        <w:rPr>
          <w:rFonts w:ascii="Times New Roman" w:eastAsia="Times New Roman" w:hAnsi="Times New Roman"/>
          <w:color w:val="000000"/>
          <w:sz w:val="24"/>
        </w:rPr>
      </w:pPr>
      <w:r w:rsidRPr="00EF18F2">
        <w:rPr>
          <w:rFonts w:ascii="Times New Roman" w:eastAsia="Times New Roman" w:hAnsi="Times New Roman"/>
          <w:color w:val="000000"/>
          <w:spacing w:val="1"/>
          <w:sz w:val="24"/>
        </w:rPr>
        <w:tab/>
        <w:t xml:space="preserve">With regard to </w:t>
      </w:r>
      <w:r w:rsidR="00554E98" w:rsidRPr="00EF18F2">
        <w:rPr>
          <w:rFonts w:ascii="Times New Roman" w:eastAsia="Times New Roman" w:hAnsi="Times New Roman"/>
          <w:color w:val="000000"/>
          <w:spacing w:val="1"/>
          <w:sz w:val="24"/>
        </w:rPr>
        <w:t>Complainants assert</w:t>
      </w:r>
      <w:r w:rsidRPr="00EF18F2">
        <w:rPr>
          <w:rFonts w:ascii="Times New Roman" w:eastAsia="Times New Roman" w:hAnsi="Times New Roman"/>
          <w:color w:val="000000"/>
          <w:spacing w:val="1"/>
          <w:sz w:val="24"/>
        </w:rPr>
        <w:t>ion</w:t>
      </w:r>
      <w:r w:rsidR="00554E98" w:rsidRPr="00EF18F2">
        <w:rPr>
          <w:rFonts w:ascii="Times New Roman" w:eastAsia="Times New Roman" w:hAnsi="Times New Roman"/>
          <w:color w:val="000000"/>
          <w:spacing w:val="1"/>
          <w:sz w:val="24"/>
        </w:rPr>
        <w:t xml:space="preserve"> that they were not provided a copy of the </w:t>
      </w:r>
      <w:r w:rsidR="00554E98" w:rsidRPr="00EF18F2">
        <w:rPr>
          <w:rFonts w:ascii="Times New Roman" w:eastAsia="Times New Roman" w:hAnsi="Times New Roman"/>
          <w:color w:val="000000"/>
          <w:spacing w:val="1"/>
          <w:sz w:val="24"/>
        </w:rPr>
        <w:br/>
      </w:r>
      <w:r w:rsidRPr="00EF18F2">
        <w:rPr>
          <w:rFonts w:ascii="Times New Roman" w:eastAsia="Times New Roman" w:hAnsi="Times New Roman"/>
          <w:color w:val="000000"/>
          <w:spacing w:val="1"/>
          <w:sz w:val="24"/>
        </w:rPr>
        <w:t xml:space="preserve">hearing </w:t>
      </w:r>
      <w:r w:rsidR="00554E98" w:rsidRPr="00EF18F2">
        <w:rPr>
          <w:rFonts w:ascii="Times New Roman" w:eastAsia="Times New Roman" w:hAnsi="Times New Roman"/>
          <w:color w:val="000000"/>
          <w:spacing w:val="1"/>
          <w:sz w:val="24"/>
        </w:rPr>
        <w:t>transcript</w:t>
      </w:r>
      <w:r w:rsidRPr="00EF18F2">
        <w:rPr>
          <w:rFonts w:ascii="Times New Roman" w:eastAsia="Times New Roman" w:hAnsi="Times New Roman"/>
          <w:color w:val="000000"/>
          <w:spacing w:val="1"/>
          <w:sz w:val="24"/>
        </w:rPr>
        <w:t xml:space="preserve">, Respondent correctly asserts that, at the hearing, </w:t>
      </w:r>
      <w:r w:rsidR="00554E98" w:rsidRPr="00EF18F2">
        <w:rPr>
          <w:rFonts w:ascii="Times New Roman" w:eastAsia="Times New Roman" w:hAnsi="Times New Roman"/>
          <w:color w:val="000000"/>
          <w:spacing w:val="1"/>
          <w:sz w:val="24"/>
        </w:rPr>
        <w:t xml:space="preserve">the procedure by which the Complainants could obtain </w:t>
      </w:r>
      <w:r w:rsidRPr="00EF18F2">
        <w:rPr>
          <w:rFonts w:ascii="Times New Roman" w:eastAsia="Times New Roman" w:hAnsi="Times New Roman"/>
          <w:color w:val="000000"/>
          <w:spacing w:val="1"/>
          <w:sz w:val="24"/>
        </w:rPr>
        <w:t xml:space="preserve">or view </w:t>
      </w:r>
      <w:r w:rsidR="00554E98" w:rsidRPr="00EF18F2">
        <w:rPr>
          <w:rFonts w:ascii="Times New Roman" w:eastAsia="Times New Roman" w:hAnsi="Times New Roman"/>
          <w:color w:val="000000"/>
          <w:spacing w:val="1"/>
          <w:sz w:val="24"/>
        </w:rPr>
        <w:t>a transcript</w:t>
      </w:r>
      <w:r w:rsidRPr="00EF18F2">
        <w:rPr>
          <w:rFonts w:ascii="Times New Roman" w:eastAsia="Times New Roman" w:hAnsi="Times New Roman"/>
          <w:color w:val="000000"/>
          <w:spacing w:val="1"/>
          <w:sz w:val="24"/>
        </w:rPr>
        <w:t xml:space="preserve"> was clearly explained.  Further, as Respondent points out, </w:t>
      </w:r>
      <w:r w:rsidR="00554E98" w:rsidRPr="00EF18F2">
        <w:rPr>
          <w:rFonts w:ascii="Times New Roman" w:eastAsia="Times New Roman" w:hAnsi="Times New Roman"/>
          <w:color w:val="000000"/>
          <w:sz w:val="24"/>
        </w:rPr>
        <w:t xml:space="preserve">Complainants </w:t>
      </w:r>
      <w:r w:rsidR="00EF18F2" w:rsidRPr="00EF18F2">
        <w:rPr>
          <w:rFonts w:ascii="Times New Roman" w:eastAsia="Times New Roman" w:hAnsi="Times New Roman"/>
          <w:color w:val="000000"/>
          <w:sz w:val="24"/>
        </w:rPr>
        <w:t xml:space="preserve">take </w:t>
      </w:r>
      <w:r w:rsidRPr="00EF18F2">
        <w:rPr>
          <w:rFonts w:ascii="Times New Roman" w:eastAsia="Times New Roman" w:hAnsi="Times New Roman"/>
          <w:color w:val="000000"/>
          <w:sz w:val="24"/>
        </w:rPr>
        <w:t>issue with Respondent</w:t>
      </w:r>
      <w:r w:rsidR="00554E98" w:rsidRPr="00EF18F2">
        <w:rPr>
          <w:rFonts w:ascii="Times New Roman" w:eastAsia="Times New Roman" w:hAnsi="Times New Roman"/>
          <w:color w:val="000000"/>
          <w:sz w:val="24"/>
        </w:rPr>
        <w:t xml:space="preserve">’s Objections to their late-filed exhibits are </w:t>
      </w:r>
      <w:r w:rsidR="00300D0F" w:rsidRPr="00EF18F2">
        <w:rPr>
          <w:rFonts w:ascii="Times New Roman" w:eastAsia="Times New Roman" w:hAnsi="Times New Roman"/>
          <w:color w:val="000000"/>
          <w:sz w:val="24"/>
        </w:rPr>
        <w:t xml:space="preserve">not </w:t>
      </w:r>
      <w:r w:rsidR="00554E98" w:rsidRPr="00EF18F2">
        <w:rPr>
          <w:rFonts w:ascii="Times New Roman" w:eastAsia="Times New Roman" w:hAnsi="Times New Roman"/>
          <w:color w:val="000000"/>
          <w:sz w:val="24"/>
        </w:rPr>
        <w:t>relevant or persuasive grounds for granting reconsideration of the Interim Order or providing further extensions of time for the Complainants to make additional submissions.</w:t>
      </w:r>
    </w:p>
    <w:p w14:paraId="24D6BDDE" w14:textId="77777777" w:rsidR="002C76E1" w:rsidRPr="00EF18F2" w:rsidRDefault="002C76E1" w:rsidP="002C76E1">
      <w:pPr>
        <w:tabs>
          <w:tab w:val="right" w:pos="9360"/>
        </w:tabs>
        <w:spacing w:after="0" w:line="360" w:lineRule="auto"/>
        <w:jc w:val="both"/>
        <w:textAlignment w:val="baseline"/>
        <w:rPr>
          <w:rFonts w:eastAsia="Times New Roman"/>
          <w:color w:val="000000"/>
          <w:sz w:val="24"/>
          <w:u w:val="single"/>
        </w:rPr>
      </w:pPr>
    </w:p>
    <w:p w14:paraId="13851371" w14:textId="42C88AB0" w:rsidR="00554E98" w:rsidRPr="00EF18F2" w:rsidRDefault="00300D0F" w:rsidP="0036408B">
      <w:pPr>
        <w:tabs>
          <w:tab w:val="left" w:pos="1440"/>
        </w:tabs>
        <w:spacing w:after="0" w:line="360" w:lineRule="auto"/>
        <w:textAlignment w:val="baseline"/>
        <w:rPr>
          <w:rFonts w:ascii="Times New Roman" w:eastAsia="Times New Roman" w:hAnsi="Times New Roman"/>
          <w:color w:val="000000"/>
          <w:sz w:val="24"/>
        </w:rPr>
      </w:pPr>
      <w:r w:rsidRPr="00EF18F2">
        <w:rPr>
          <w:rFonts w:ascii="Times New Roman" w:eastAsia="Times New Roman" w:hAnsi="Times New Roman"/>
          <w:color w:val="000000"/>
          <w:sz w:val="24"/>
        </w:rPr>
        <w:lastRenderedPageBreak/>
        <w:tab/>
        <w:t xml:space="preserve">With respect to </w:t>
      </w:r>
      <w:r w:rsidR="00554E98" w:rsidRPr="00EF18F2">
        <w:rPr>
          <w:rFonts w:ascii="Times New Roman" w:eastAsia="Times New Roman" w:hAnsi="Times New Roman"/>
          <w:color w:val="000000"/>
          <w:sz w:val="24"/>
        </w:rPr>
        <w:t xml:space="preserve">Complainants claim that they were, or should be, permitted </w:t>
      </w:r>
      <w:r w:rsidRPr="00EF18F2">
        <w:rPr>
          <w:rFonts w:ascii="Times New Roman" w:eastAsia="Times New Roman" w:hAnsi="Times New Roman"/>
          <w:color w:val="000000"/>
          <w:sz w:val="24"/>
        </w:rPr>
        <w:t xml:space="preserve">further time </w:t>
      </w:r>
      <w:r w:rsidR="00554E98" w:rsidRPr="00EF18F2">
        <w:rPr>
          <w:rFonts w:ascii="Times New Roman" w:eastAsia="Times New Roman" w:hAnsi="Times New Roman"/>
          <w:color w:val="000000"/>
          <w:sz w:val="24"/>
        </w:rPr>
        <w:t>to</w:t>
      </w:r>
      <w:r w:rsidRPr="00EF18F2">
        <w:rPr>
          <w:rFonts w:ascii="Times New Roman" w:eastAsia="Times New Roman" w:hAnsi="Times New Roman"/>
          <w:color w:val="000000"/>
          <w:sz w:val="24"/>
        </w:rPr>
        <w:t xml:space="preserve"> </w:t>
      </w:r>
      <w:r w:rsidR="00554E98" w:rsidRPr="00EF18F2">
        <w:rPr>
          <w:rFonts w:ascii="Times New Roman" w:eastAsia="Times New Roman" w:hAnsi="Times New Roman"/>
          <w:color w:val="000000"/>
          <w:sz w:val="24"/>
        </w:rPr>
        <w:t>submit additional late-filed exhibits which were in their possession at the time hearings were held</w:t>
      </w:r>
      <w:r w:rsidRPr="00EF18F2">
        <w:rPr>
          <w:rFonts w:ascii="Times New Roman" w:eastAsia="Times New Roman" w:hAnsi="Times New Roman"/>
          <w:color w:val="000000"/>
          <w:sz w:val="24"/>
        </w:rPr>
        <w:t xml:space="preserve">, </w:t>
      </w:r>
      <w:r w:rsidR="00554E98" w:rsidRPr="00EF18F2">
        <w:rPr>
          <w:rFonts w:ascii="Times New Roman" w:eastAsia="Times New Roman" w:hAnsi="Times New Roman"/>
          <w:color w:val="000000"/>
          <w:sz w:val="24"/>
        </w:rPr>
        <w:t>Complainants</w:t>
      </w:r>
      <w:r w:rsidRPr="00EF18F2">
        <w:rPr>
          <w:rFonts w:ascii="Times New Roman" w:eastAsia="Times New Roman" w:hAnsi="Times New Roman"/>
          <w:color w:val="000000"/>
          <w:sz w:val="24"/>
        </w:rPr>
        <w:t xml:space="preserve"> were provided</w:t>
      </w:r>
      <w:r w:rsidR="00554E98" w:rsidRPr="00EF18F2">
        <w:rPr>
          <w:rFonts w:ascii="Times New Roman" w:eastAsia="Times New Roman" w:hAnsi="Times New Roman"/>
          <w:color w:val="000000"/>
          <w:sz w:val="24"/>
        </w:rPr>
        <w:t xml:space="preserve"> the opportunity to present further late-filed exhibits</w:t>
      </w:r>
      <w:r w:rsidRPr="00EF18F2">
        <w:rPr>
          <w:rFonts w:ascii="Times New Roman" w:eastAsia="Times New Roman" w:hAnsi="Times New Roman"/>
          <w:color w:val="000000"/>
          <w:sz w:val="24"/>
        </w:rPr>
        <w:t xml:space="preserve"> at the hearing and</w:t>
      </w:r>
      <w:r w:rsidR="00554E98" w:rsidRPr="00EF18F2">
        <w:rPr>
          <w:rFonts w:ascii="Times New Roman" w:eastAsia="Times New Roman" w:hAnsi="Times New Roman"/>
          <w:color w:val="000000"/>
          <w:sz w:val="24"/>
        </w:rPr>
        <w:t xml:space="preserve"> Complainants </w:t>
      </w:r>
      <w:r w:rsidRPr="00EF18F2">
        <w:rPr>
          <w:rFonts w:ascii="Times New Roman" w:eastAsia="Times New Roman" w:hAnsi="Times New Roman"/>
          <w:color w:val="000000"/>
          <w:sz w:val="24"/>
        </w:rPr>
        <w:t xml:space="preserve">did not </w:t>
      </w:r>
      <w:r w:rsidR="00554E98" w:rsidRPr="00EF18F2">
        <w:rPr>
          <w:rFonts w:ascii="Times New Roman" w:eastAsia="Times New Roman" w:hAnsi="Times New Roman"/>
          <w:color w:val="000000"/>
          <w:sz w:val="24"/>
        </w:rPr>
        <w:t xml:space="preserve">identify </w:t>
      </w:r>
      <w:r w:rsidRPr="00EF18F2">
        <w:rPr>
          <w:rFonts w:ascii="Times New Roman" w:eastAsia="Times New Roman" w:hAnsi="Times New Roman"/>
          <w:color w:val="000000"/>
          <w:sz w:val="24"/>
        </w:rPr>
        <w:t xml:space="preserve">or </w:t>
      </w:r>
      <w:r w:rsidR="00554E98" w:rsidRPr="00EF18F2">
        <w:rPr>
          <w:rFonts w:ascii="Times New Roman" w:eastAsia="Times New Roman" w:hAnsi="Times New Roman"/>
          <w:color w:val="000000"/>
          <w:sz w:val="24"/>
        </w:rPr>
        <w:t>describe any other exhibits they w</w:t>
      </w:r>
      <w:r w:rsidRPr="00EF18F2">
        <w:rPr>
          <w:rFonts w:ascii="Times New Roman" w:eastAsia="Times New Roman" w:hAnsi="Times New Roman"/>
          <w:color w:val="000000"/>
          <w:sz w:val="24"/>
        </w:rPr>
        <w:t xml:space="preserve">ished </w:t>
      </w:r>
      <w:r w:rsidR="00554E98" w:rsidRPr="00EF18F2">
        <w:rPr>
          <w:rFonts w:ascii="Times New Roman" w:eastAsia="Times New Roman" w:hAnsi="Times New Roman"/>
          <w:color w:val="000000"/>
          <w:sz w:val="24"/>
        </w:rPr>
        <w:t>to file late.</w:t>
      </w:r>
    </w:p>
    <w:p w14:paraId="227D6BD0" w14:textId="409DD74A" w:rsidR="00300D0F" w:rsidRPr="00EF18F2" w:rsidRDefault="00300D0F" w:rsidP="0036408B">
      <w:pPr>
        <w:tabs>
          <w:tab w:val="left" w:pos="1440"/>
        </w:tabs>
        <w:spacing w:after="0" w:line="360" w:lineRule="auto"/>
        <w:textAlignment w:val="baseline"/>
        <w:rPr>
          <w:rFonts w:ascii="Times New Roman" w:eastAsia="Times New Roman" w:hAnsi="Times New Roman"/>
          <w:color w:val="000000"/>
          <w:sz w:val="24"/>
        </w:rPr>
      </w:pPr>
    </w:p>
    <w:p w14:paraId="3C8B2392" w14:textId="0C125EDA" w:rsidR="00554E98" w:rsidRPr="00EF18F2" w:rsidRDefault="0036408B" w:rsidP="0036408B">
      <w:pPr>
        <w:tabs>
          <w:tab w:val="left" w:pos="1440"/>
        </w:tabs>
        <w:spacing w:after="0" w:line="360" w:lineRule="auto"/>
        <w:textAlignment w:val="baseline"/>
        <w:rPr>
          <w:rFonts w:eastAsia="Times New Roman"/>
          <w:color w:val="000000"/>
          <w:sz w:val="24"/>
        </w:rPr>
      </w:pPr>
      <w:r>
        <w:rPr>
          <w:rFonts w:ascii="Times New Roman" w:eastAsia="Times New Roman" w:hAnsi="Times New Roman"/>
          <w:color w:val="000000"/>
          <w:sz w:val="24"/>
        </w:rPr>
        <w:tab/>
      </w:r>
      <w:r w:rsidR="00300D0F" w:rsidRPr="00EF18F2">
        <w:rPr>
          <w:rFonts w:ascii="Times New Roman" w:eastAsia="Times New Roman" w:hAnsi="Times New Roman"/>
          <w:color w:val="000000"/>
          <w:sz w:val="24"/>
        </w:rPr>
        <w:t xml:space="preserve">Respondent correctly notes that Respondent </w:t>
      </w:r>
      <w:r w:rsidR="00554E98" w:rsidRPr="00EF18F2">
        <w:rPr>
          <w:rFonts w:ascii="Times New Roman" w:eastAsia="Times New Roman" w:hAnsi="Times New Roman"/>
          <w:color w:val="000000"/>
          <w:sz w:val="24"/>
        </w:rPr>
        <w:t xml:space="preserve">was provided until August 31, 2020 to respond to the Complainants’ objections to the documents identified as PD-1 through PD-5. </w:t>
      </w:r>
      <w:r w:rsidR="00300D0F" w:rsidRPr="00EF18F2">
        <w:rPr>
          <w:rFonts w:ascii="Times New Roman" w:eastAsia="Times New Roman" w:hAnsi="Times New Roman"/>
          <w:color w:val="000000"/>
          <w:sz w:val="24"/>
        </w:rPr>
        <w:t xml:space="preserve"> </w:t>
      </w:r>
      <w:r w:rsidR="00554E98" w:rsidRPr="00EF18F2">
        <w:rPr>
          <w:rFonts w:ascii="Times New Roman" w:eastAsia="Times New Roman" w:hAnsi="Times New Roman"/>
          <w:color w:val="000000"/>
          <w:sz w:val="24"/>
        </w:rPr>
        <w:t>This date makes no reference to objecting to additional late-filed exhibits.</w:t>
      </w:r>
    </w:p>
    <w:p w14:paraId="40E061FE" w14:textId="0E414FB9" w:rsidR="00554E98" w:rsidRPr="00EF18F2" w:rsidRDefault="00554E98" w:rsidP="0036408B">
      <w:pPr>
        <w:tabs>
          <w:tab w:val="left" w:pos="1440"/>
        </w:tabs>
        <w:spacing w:after="0" w:line="360" w:lineRule="auto"/>
        <w:textAlignment w:val="baseline"/>
        <w:rPr>
          <w:rFonts w:eastAsia="Times New Roman"/>
          <w:color w:val="000000"/>
          <w:sz w:val="24"/>
        </w:rPr>
      </w:pPr>
    </w:p>
    <w:p w14:paraId="3B0F5E92" w14:textId="265C6797" w:rsidR="00554E98" w:rsidRPr="00EF18F2" w:rsidRDefault="00300D0F" w:rsidP="0036408B">
      <w:pPr>
        <w:tabs>
          <w:tab w:val="left" w:pos="1440"/>
        </w:tabs>
        <w:spacing w:after="0" w:line="360" w:lineRule="auto"/>
        <w:textAlignment w:val="baseline"/>
        <w:rPr>
          <w:rFonts w:ascii="Times New Roman" w:eastAsia="Times New Roman" w:hAnsi="Times New Roman"/>
          <w:color w:val="000000"/>
          <w:sz w:val="24"/>
        </w:rPr>
      </w:pPr>
      <w:r w:rsidRPr="00EF18F2">
        <w:rPr>
          <w:rFonts w:ascii="Times New Roman" w:eastAsia="Times New Roman" w:hAnsi="Times New Roman"/>
          <w:color w:val="000000"/>
          <w:sz w:val="24"/>
        </w:rPr>
        <w:tab/>
        <w:t xml:space="preserve">With respect to </w:t>
      </w:r>
      <w:r w:rsidR="00554E98" w:rsidRPr="00EF18F2">
        <w:rPr>
          <w:rFonts w:ascii="Times New Roman" w:eastAsia="Times New Roman" w:hAnsi="Times New Roman"/>
          <w:color w:val="000000"/>
          <w:sz w:val="24"/>
        </w:rPr>
        <w:t xml:space="preserve">Complainants claim that </w:t>
      </w:r>
      <w:r w:rsidRPr="00EF18F2">
        <w:rPr>
          <w:rFonts w:ascii="Times New Roman" w:eastAsia="Times New Roman" w:hAnsi="Times New Roman"/>
          <w:color w:val="000000"/>
          <w:sz w:val="24"/>
        </w:rPr>
        <w:t>Respondent</w:t>
      </w:r>
      <w:r w:rsidR="00554E98" w:rsidRPr="00EF18F2">
        <w:rPr>
          <w:rFonts w:ascii="Times New Roman" w:eastAsia="Times New Roman" w:hAnsi="Times New Roman"/>
          <w:color w:val="000000"/>
          <w:sz w:val="24"/>
        </w:rPr>
        <w:t>’s Objections to the Late-Filed Exhibits “changed the instructions or the law</w:t>
      </w:r>
      <w:r w:rsidRPr="00EF18F2">
        <w:rPr>
          <w:rFonts w:ascii="Times New Roman" w:eastAsia="Times New Roman" w:hAnsi="Times New Roman"/>
          <w:color w:val="000000"/>
          <w:sz w:val="24"/>
        </w:rPr>
        <w:t>,</w:t>
      </w:r>
      <w:r w:rsidR="00554E98" w:rsidRPr="00EF18F2">
        <w:rPr>
          <w:rFonts w:ascii="Times New Roman" w:eastAsia="Times New Roman" w:hAnsi="Times New Roman"/>
          <w:color w:val="000000"/>
          <w:sz w:val="24"/>
        </w:rPr>
        <w:t xml:space="preserve">” </w:t>
      </w:r>
      <w:r w:rsidRPr="00EF18F2">
        <w:rPr>
          <w:rFonts w:ascii="Times New Roman" w:eastAsia="Times New Roman" w:hAnsi="Times New Roman"/>
          <w:color w:val="000000"/>
          <w:sz w:val="24"/>
        </w:rPr>
        <w:t xml:space="preserve">Respondent argues it </w:t>
      </w:r>
      <w:r w:rsidR="00554E98" w:rsidRPr="00EF18F2">
        <w:rPr>
          <w:rFonts w:ascii="Times New Roman" w:eastAsia="Times New Roman" w:hAnsi="Times New Roman"/>
          <w:color w:val="000000"/>
          <w:sz w:val="24"/>
        </w:rPr>
        <w:t xml:space="preserve">followed the instructions provided </w:t>
      </w:r>
      <w:r w:rsidRPr="00EF18F2">
        <w:rPr>
          <w:rFonts w:ascii="Times New Roman" w:eastAsia="Times New Roman" w:hAnsi="Times New Roman"/>
          <w:color w:val="000000"/>
          <w:sz w:val="24"/>
        </w:rPr>
        <w:t xml:space="preserve">at the  hearing concerning obtaining </w:t>
      </w:r>
      <w:r w:rsidR="00554E98" w:rsidRPr="00EF18F2">
        <w:rPr>
          <w:rFonts w:ascii="Times New Roman" w:eastAsia="Times New Roman" w:hAnsi="Times New Roman"/>
          <w:color w:val="000000"/>
          <w:sz w:val="24"/>
        </w:rPr>
        <w:t xml:space="preserve">a copy of the transcript, and then quoted the transcript in its Objections. </w:t>
      </w:r>
      <w:r w:rsidR="00BF655F">
        <w:rPr>
          <w:rFonts w:ascii="Times New Roman" w:eastAsia="Times New Roman" w:hAnsi="Times New Roman"/>
          <w:color w:val="000000"/>
          <w:sz w:val="24"/>
        </w:rPr>
        <w:t xml:space="preserve"> </w:t>
      </w:r>
      <w:r w:rsidRPr="00EF18F2">
        <w:rPr>
          <w:rFonts w:ascii="Times New Roman" w:eastAsia="Times New Roman" w:hAnsi="Times New Roman"/>
          <w:color w:val="000000"/>
          <w:sz w:val="24"/>
        </w:rPr>
        <w:t xml:space="preserve">As Respondent notes, </w:t>
      </w:r>
      <w:r w:rsidR="00554E98" w:rsidRPr="00EF18F2">
        <w:rPr>
          <w:rFonts w:ascii="Times New Roman" w:eastAsia="Times New Roman" w:hAnsi="Times New Roman"/>
          <w:color w:val="000000"/>
          <w:sz w:val="24"/>
        </w:rPr>
        <w:t>Complainants were given the opportunity to do the same</w:t>
      </w:r>
      <w:r w:rsidRPr="00EF18F2">
        <w:rPr>
          <w:rFonts w:ascii="Times New Roman" w:eastAsia="Times New Roman" w:hAnsi="Times New Roman"/>
          <w:color w:val="000000"/>
          <w:sz w:val="24"/>
        </w:rPr>
        <w:t xml:space="preserve">.  </w:t>
      </w:r>
    </w:p>
    <w:p w14:paraId="7C72E4F6" w14:textId="5EC6A475" w:rsidR="00300D0F" w:rsidRPr="00EF18F2" w:rsidRDefault="00300D0F" w:rsidP="0036408B">
      <w:pPr>
        <w:tabs>
          <w:tab w:val="left" w:pos="1440"/>
        </w:tabs>
        <w:spacing w:after="0" w:line="360" w:lineRule="auto"/>
        <w:textAlignment w:val="baseline"/>
        <w:rPr>
          <w:rFonts w:ascii="Times New Roman" w:eastAsia="Times New Roman" w:hAnsi="Times New Roman"/>
          <w:color w:val="000000"/>
          <w:sz w:val="24"/>
        </w:rPr>
      </w:pPr>
    </w:p>
    <w:p w14:paraId="5CF3EFF7" w14:textId="37CD89C4" w:rsidR="00300D0F" w:rsidRPr="00EF18F2" w:rsidRDefault="0036408B" w:rsidP="0036408B">
      <w:pPr>
        <w:tabs>
          <w:tab w:val="left" w:pos="1440"/>
        </w:tabs>
        <w:spacing w:after="0" w:line="360" w:lineRule="auto"/>
        <w:textAlignment w:val="baseline"/>
        <w:rPr>
          <w:rFonts w:ascii="Times New Roman" w:eastAsia="Times New Roman" w:hAnsi="Times New Roman"/>
          <w:color w:val="000000"/>
          <w:sz w:val="24"/>
        </w:rPr>
      </w:pPr>
      <w:r>
        <w:rPr>
          <w:rFonts w:ascii="Times New Roman" w:eastAsia="Times New Roman" w:hAnsi="Times New Roman"/>
          <w:color w:val="000000"/>
          <w:sz w:val="24"/>
        </w:rPr>
        <w:tab/>
      </w:r>
      <w:r w:rsidR="00300D0F" w:rsidRPr="00EF18F2">
        <w:rPr>
          <w:rFonts w:ascii="Times New Roman" w:eastAsia="Times New Roman" w:hAnsi="Times New Roman"/>
          <w:color w:val="000000"/>
          <w:sz w:val="24"/>
        </w:rPr>
        <w:t xml:space="preserve">Finally, Complainants seek an extension of time to submit briefs in this matter however, no </w:t>
      </w:r>
      <w:r w:rsidR="004E7BAB" w:rsidRPr="00EF18F2">
        <w:rPr>
          <w:rFonts w:ascii="Times New Roman" w:eastAsia="Times New Roman" w:hAnsi="Times New Roman"/>
          <w:color w:val="000000"/>
          <w:sz w:val="24"/>
        </w:rPr>
        <w:t>basis to support such a request was offered by Complainants.</w:t>
      </w:r>
    </w:p>
    <w:p w14:paraId="77AB2BBC" w14:textId="77777777" w:rsidR="00554E98" w:rsidRPr="00EF18F2" w:rsidRDefault="00554E98" w:rsidP="0036408B">
      <w:pPr>
        <w:tabs>
          <w:tab w:val="left" w:pos="720"/>
          <w:tab w:val="left" w:pos="1440"/>
        </w:tabs>
        <w:spacing w:after="0" w:line="360" w:lineRule="auto"/>
        <w:textAlignment w:val="baseline"/>
        <w:rPr>
          <w:rFonts w:ascii="Times New Roman" w:eastAsia="Times New Roman" w:hAnsi="Times New Roman" w:cs="Times New Roman"/>
          <w:color w:val="000000"/>
          <w:sz w:val="24"/>
        </w:rPr>
      </w:pPr>
    </w:p>
    <w:p w14:paraId="347FA164" w14:textId="70BB3080" w:rsidR="00EF18F2" w:rsidRDefault="00EF18F2" w:rsidP="002C76E1">
      <w:pPr>
        <w:tabs>
          <w:tab w:val="left" w:pos="720"/>
          <w:tab w:val="left" w:pos="1440"/>
        </w:tabs>
        <w:spacing w:after="0" w:line="360" w:lineRule="auto"/>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36408B">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Based upon the foregoing and under the circumstances of record in this proceeding, the following order will be entered.</w:t>
      </w:r>
    </w:p>
    <w:p w14:paraId="37A99F7A" w14:textId="77777777" w:rsidR="002C76E1" w:rsidRDefault="002C76E1" w:rsidP="002C76E1">
      <w:pPr>
        <w:tabs>
          <w:tab w:val="left" w:pos="720"/>
          <w:tab w:val="left" w:pos="1440"/>
        </w:tabs>
        <w:spacing w:after="0" w:line="360" w:lineRule="auto"/>
        <w:textAlignment w:val="baseline"/>
        <w:rPr>
          <w:rFonts w:ascii="Times New Roman" w:eastAsia="Times New Roman" w:hAnsi="Times New Roman" w:cs="Times New Roman"/>
          <w:color w:val="000000"/>
          <w:sz w:val="24"/>
        </w:rPr>
      </w:pPr>
    </w:p>
    <w:p w14:paraId="26282FF4" w14:textId="2CD2C4F9" w:rsidR="00EF18F2" w:rsidRDefault="002C76E1" w:rsidP="002C76E1">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F18F2">
        <w:rPr>
          <w:rFonts w:ascii="Times New Roman" w:eastAsia="Times New Roman" w:hAnsi="Times New Roman" w:cs="Times New Roman"/>
          <w:sz w:val="24"/>
          <w:szCs w:val="24"/>
        </w:rPr>
        <w:t>THEREFORE,</w:t>
      </w:r>
    </w:p>
    <w:p w14:paraId="6EC4789B" w14:textId="77777777" w:rsidR="00EF18F2" w:rsidRDefault="00EF18F2" w:rsidP="002C76E1">
      <w:pPr>
        <w:tabs>
          <w:tab w:val="center" w:pos="0"/>
          <w:tab w:val="left" w:pos="720"/>
          <w:tab w:val="left" w:pos="1440"/>
        </w:tabs>
        <w:spacing w:after="0" w:line="360" w:lineRule="auto"/>
        <w:rPr>
          <w:rFonts w:ascii="Times New Roman" w:eastAsia="Times New Roman" w:hAnsi="Times New Roman" w:cs="Times New Roman"/>
          <w:sz w:val="24"/>
          <w:szCs w:val="24"/>
        </w:rPr>
      </w:pPr>
    </w:p>
    <w:p w14:paraId="0253D1C4" w14:textId="77777777" w:rsidR="00EF18F2" w:rsidRDefault="00EF18F2" w:rsidP="002C76E1">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64A2FEA1" w14:textId="77777777" w:rsidR="00EF18F2" w:rsidRDefault="00EF18F2" w:rsidP="002C76E1">
      <w:pPr>
        <w:spacing w:after="0" w:line="360" w:lineRule="auto"/>
        <w:ind w:firstLine="720"/>
        <w:rPr>
          <w:rFonts w:ascii="Times New Roman" w:eastAsia="Times New Roman" w:hAnsi="Times New Roman" w:cs="Times New Roman"/>
          <w:sz w:val="24"/>
          <w:szCs w:val="24"/>
        </w:rPr>
      </w:pPr>
    </w:p>
    <w:p w14:paraId="5C0F49B2" w14:textId="44AA57B1" w:rsidR="00EF18F2" w:rsidRDefault="00EF18F2" w:rsidP="002C76E1">
      <w:pPr>
        <w:pStyle w:val="ListParagraph"/>
        <w:numPr>
          <w:ilvl w:val="0"/>
          <w:numId w:val="5"/>
        </w:numPr>
        <w:autoSpaceDE w:val="0"/>
        <w:autoSpaceDN w:val="0"/>
        <w:spacing w:after="0" w:line="360" w:lineRule="auto"/>
        <w:ind w:left="0" w:firstLine="1440"/>
        <w:rPr>
          <w:rFonts w:ascii="Times New Roman" w:hAnsi="Times New Roman" w:cs="Times New Roman"/>
          <w:color w:val="000000"/>
          <w:sz w:val="24"/>
          <w:szCs w:val="24"/>
        </w:rPr>
      </w:pPr>
      <w:r>
        <w:rPr>
          <w:rFonts w:ascii="Times New Roman" w:hAnsi="Times New Roman" w:cs="Times New Roman"/>
          <w:color w:val="000000"/>
          <w:sz w:val="24"/>
          <w:szCs w:val="24"/>
        </w:rPr>
        <w:t xml:space="preserve">That </w:t>
      </w:r>
      <w:r>
        <w:rPr>
          <w:rFonts w:ascii="Times New Roman" w:eastAsia="Times New Roman" w:hAnsi="Times New Roman"/>
          <w:color w:val="000000"/>
          <w:sz w:val="24"/>
        </w:rPr>
        <w:t>Complainants’ Objection and Reconsideration of the August 6, 2020 Interim Order</w:t>
      </w:r>
      <w:r>
        <w:rPr>
          <w:rFonts w:ascii="Times New Roman" w:hAnsi="Times New Roman" w:cs="Times New Roman"/>
          <w:color w:val="000000"/>
          <w:sz w:val="24"/>
          <w:szCs w:val="24"/>
        </w:rPr>
        <w:t xml:space="preserve">  is denied. </w:t>
      </w:r>
    </w:p>
    <w:p w14:paraId="518B0F06" w14:textId="5584BF2A" w:rsidR="00EF18F2" w:rsidRDefault="000F7BA7" w:rsidP="002C76E1">
      <w:pPr>
        <w:pStyle w:val="NormalWeb"/>
        <w:spacing w:before="0" w:beforeAutospacing="0" w:after="0" w:afterAutospacing="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br/>
      </w:r>
      <w:r>
        <w:rPr>
          <w:rFonts w:ascii="Times New Roman" w:hAnsi="Times New Roman" w:cs="Times New Roman"/>
          <w:color w:val="000000"/>
          <w:sz w:val="24"/>
          <w:szCs w:val="24"/>
        </w:rPr>
        <w:br/>
      </w:r>
    </w:p>
    <w:p w14:paraId="5ECC3F75" w14:textId="518A2817" w:rsidR="00EF18F2" w:rsidRDefault="00EF18F2" w:rsidP="002C76E1">
      <w:pPr>
        <w:pStyle w:val="ListParagraph"/>
        <w:widowControl w:val="0"/>
        <w:numPr>
          <w:ilvl w:val="0"/>
          <w:numId w:val="5"/>
        </w:numPr>
        <w:tabs>
          <w:tab w:val="right" w:pos="0"/>
          <w:tab w:val="left" w:pos="720"/>
          <w:tab w:val="left" w:pos="1440"/>
          <w:tab w:val="left" w:pos="2160"/>
        </w:tabs>
        <w:autoSpaceDE w:val="0"/>
        <w:autoSpaceDN w:val="0"/>
        <w:adjustRightInd w:val="0"/>
        <w:spacing w:after="0" w:line="360" w:lineRule="auto"/>
        <w:ind w:left="0" w:firstLine="1440"/>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Parties shall comply with the terms of the interim order entered on August 6, 2020 and the briefing schedule previously established in this proceeding.  </w:t>
      </w:r>
      <w:r>
        <w:rPr>
          <w:rFonts w:ascii="Times New Roman" w:hAnsi="Times New Roman" w:cs="Times New Roman"/>
          <w:sz w:val="24"/>
          <w:szCs w:val="24"/>
        </w:rPr>
        <w:br/>
      </w:r>
    </w:p>
    <w:p w14:paraId="7DA123A3" w14:textId="77777777" w:rsidR="0060616D" w:rsidRDefault="0060616D" w:rsidP="0060616D">
      <w:pPr>
        <w:spacing w:after="0" w:line="360" w:lineRule="auto"/>
        <w:contextualSpacing/>
        <w:rPr>
          <w:rFonts w:ascii="Times New Roman" w:eastAsia="Times New Roman" w:hAnsi="Times New Roman" w:cs="Times New Roman"/>
          <w:color w:val="000000"/>
          <w:sz w:val="24"/>
        </w:rPr>
      </w:pPr>
    </w:p>
    <w:p w14:paraId="3D5BAD53" w14:textId="7CCE6B47" w:rsidR="0060616D" w:rsidRPr="002F5E77" w:rsidRDefault="0060616D" w:rsidP="0060616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F5E7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 xml:space="preserve">August </w:t>
      </w:r>
      <w:r w:rsidR="002C76E1">
        <w:rPr>
          <w:rFonts w:ascii="Times New Roman" w:eastAsia="Times New Roman" w:hAnsi="Times New Roman" w:cs="Times New Roman"/>
          <w:sz w:val="24"/>
          <w:szCs w:val="24"/>
          <w:u w:val="single"/>
        </w:rPr>
        <w:t>25</w:t>
      </w:r>
      <w:r>
        <w:rPr>
          <w:rFonts w:ascii="Times New Roman" w:eastAsia="Times New Roman" w:hAnsi="Times New Roman" w:cs="Times New Roman"/>
          <w:sz w:val="24"/>
          <w:szCs w:val="24"/>
          <w:u w:val="single"/>
        </w:rPr>
        <w:t>, 2020</w:t>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u w:val="single"/>
        </w:rPr>
        <w:tab/>
      </w:r>
      <w:r w:rsidRPr="002F5E77">
        <w:rPr>
          <w:rFonts w:ascii="Times New Roman" w:eastAsia="Times New Roman" w:hAnsi="Times New Roman" w:cs="Times New Roman"/>
          <w:sz w:val="24"/>
          <w:szCs w:val="24"/>
          <w:u w:val="single"/>
        </w:rPr>
        <w:tab/>
        <w:t>/s/</w:t>
      </w:r>
      <w:r w:rsidRPr="002F5E77">
        <w:rPr>
          <w:rFonts w:ascii="Times New Roman" w:eastAsia="Times New Roman" w:hAnsi="Times New Roman" w:cs="Times New Roman"/>
          <w:sz w:val="24"/>
          <w:szCs w:val="24"/>
          <w:u w:val="single"/>
        </w:rPr>
        <w:tab/>
      </w:r>
      <w:r w:rsidRPr="002F5E77">
        <w:rPr>
          <w:rFonts w:ascii="Times New Roman" w:eastAsia="Times New Roman" w:hAnsi="Times New Roman" w:cs="Times New Roman"/>
          <w:sz w:val="24"/>
          <w:szCs w:val="24"/>
          <w:u w:val="single"/>
        </w:rPr>
        <w:tab/>
      </w:r>
      <w:r w:rsidRPr="002F5E77">
        <w:rPr>
          <w:rFonts w:ascii="Times New Roman" w:eastAsia="Times New Roman" w:hAnsi="Times New Roman" w:cs="Times New Roman"/>
          <w:sz w:val="24"/>
          <w:szCs w:val="24"/>
          <w:u w:val="single"/>
        </w:rPr>
        <w:tab/>
      </w:r>
    </w:p>
    <w:p w14:paraId="011526AB" w14:textId="77777777" w:rsidR="0060616D" w:rsidRPr="002F5E77" w:rsidRDefault="0060616D" w:rsidP="0060616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t>Jeffrey A. Watson</w:t>
      </w:r>
    </w:p>
    <w:p w14:paraId="2379159C" w14:textId="77777777" w:rsidR="0060616D" w:rsidRDefault="0060616D" w:rsidP="0060616D">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r>
      <w:r w:rsidRPr="002F5E77">
        <w:rPr>
          <w:rFonts w:ascii="Times New Roman" w:eastAsia="Times New Roman" w:hAnsi="Times New Roman" w:cs="Times New Roman"/>
          <w:sz w:val="24"/>
          <w:szCs w:val="24"/>
        </w:rPr>
        <w:tab/>
        <w:t>Administrative Law Judge</w:t>
      </w:r>
    </w:p>
    <w:p w14:paraId="43B6CCDE" w14:textId="77777777" w:rsidR="000F7BA7" w:rsidRDefault="000F7BA7">
      <w:pPr>
        <w:sectPr w:rsidR="000F7BA7" w:rsidSect="000F7BA7">
          <w:footerReference w:type="default" r:id="rId7"/>
          <w:pgSz w:w="12240" w:h="15840"/>
          <w:pgMar w:top="1440" w:right="1440" w:bottom="1440" w:left="1440" w:header="720" w:footer="720" w:gutter="0"/>
          <w:cols w:space="720"/>
          <w:titlePg/>
          <w:docGrid w:linePitch="360"/>
        </w:sectPr>
      </w:pPr>
    </w:p>
    <w:p w14:paraId="56DE2DC0" w14:textId="77777777" w:rsidR="000F7BA7" w:rsidRPr="000F7BA7" w:rsidRDefault="000F7BA7" w:rsidP="000F7BA7">
      <w:pPr>
        <w:spacing w:after="0" w:line="240" w:lineRule="auto"/>
        <w:contextualSpacing/>
        <w:rPr>
          <w:rFonts w:ascii="Microsoft Sans Serif"/>
          <w:sz w:val="24"/>
        </w:rPr>
      </w:pPr>
      <w:r w:rsidRPr="000F7BA7">
        <w:rPr>
          <w:rFonts w:ascii="Microsoft Sans Serif"/>
          <w:b/>
          <w:sz w:val="24"/>
          <w:u w:val="single"/>
        </w:rPr>
        <w:lastRenderedPageBreak/>
        <w:t>C-2017-2630621 - LARRY R AND ELLEN M KRAMER v. METROPOLITAN EDISON COMPANY</w:t>
      </w:r>
      <w:r w:rsidRPr="000F7BA7">
        <w:rPr>
          <w:rFonts w:ascii="Microsoft Sans Serif"/>
          <w:b/>
          <w:sz w:val="24"/>
          <w:u w:val="single"/>
        </w:rPr>
        <w:cr/>
      </w:r>
      <w:r w:rsidRPr="000F7BA7">
        <w:rPr>
          <w:rFonts w:ascii="Microsoft Sans Serif"/>
          <w:b/>
          <w:sz w:val="24"/>
          <w:u w:val="single"/>
        </w:rPr>
        <w:cr/>
      </w:r>
      <w:r w:rsidRPr="000F7BA7">
        <w:rPr>
          <w:rFonts w:ascii="Microsoft Sans Serif"/>
          <w:sz w:val="24"/>
        </w:rPr>
        <w:t xml:space="preserve">LARRY R KRAMER </w:t>
      </w:r>
    </w:p>
    <w:p w14:paraId="248DF512" w14:textId="77777777" w:rsidR="000F7BA7" w:rsidRPr="000F7BA7" w:rsidRDefault="000F7BA7" w:rsidP="000F7BA7">
      <w:pPr>
        <w:spacing w:after="0" w:line="240" w:lineRule="auto"/>
        <w:contextualSpacing/>
        <w:rPr>
          <w:rFonts w:ascii="Microsoft Sans Serif"/>
          <w:b/>
          <w:i/>
          <w:sz w:val="24"/>
          <w:u w:val="single"/>
        </w:rPr>
      </w:pPr>
      <w:r w:rsidRPr="000F7BA7">
        <w:rPr>
          <w:rFonts w:ascii="Microsoft Sans Serif"/>
          <w:sz w:val="24"/>
        </w:rPr>
        <w:t>ELLEN M KRAMER</w:t>
      </w:r>
      <w:r w:rsidRPr="000F7BA7">
        <w:rPr>
          <w:rFonts w:ascii="Microsoft Sans Serif"/>
          <w:sz w:val="24"/>
        </w:rPr>
        <w:cr/>
        <w:t>101 SOUTH COLLEGE STREET</w:t>
      </w:r>
      <w:r w:rsidRPr="000F7BA7">
        <w:rPr>
          <w:rFonts w:ascii="Microsoft Sans Serif"/>
          <w:sz w:val="24"/>
        </w:rPr>
        <w:cr/>
        <w:t>MYERSTOWN PA  17067</w:t>
      </w:r>
      <w:r w:rsidRPr="000F7BA7">
        <w:rPr>
          <w:rFonts w:ascii="Microsoft Sans Serif"/>
          <w:sz w:val="24"/>
        </w:rPr>
        <w:cr/>
        <w:t>717.866.5425</w:t>
      </w:r>
      <w:r w:rsidRPr="000F7BA7">
        <w:rPr>
          <w:rFonts w:ascii="Microsoft Sans Serif"/>
          <w:sz w:val="24"/>
        </w:rPr>
        <w:cr/>
      </w:r>
      <w:r w:rsidRPr="000F7BA7">
        <w:rPr>
          <w:rFonts w:ascii="Microsoft Sans Serif"/>
          <w:b/>
          <w:i/>
          <w:sz w:val="24"/>
          <w:u w:val="single"/>
        </w:rPr>
        <w:t>-E-SERVE-</w:t>
      </w:r>
    </w:p>
    <w:p w14:paraId="74FF709A" w14:textId="77777777" w:rsidR="000F7BA7" w:rsidRPr="000F7BA7" w:rsidRDefault="000F7BA7" w:rsidP="000F7BA7">
      <w:pPr>
        <w:spacing w:after="0" w:line="240" w:lineRule="auto"/>
        <w:contextualSpacing/>
        <w:rPr>
          <w:rFonts w:ascii="Microsoft Sans Serif"/>
          <w:sz w:val="24"/>
        </w:rPr>
      </w:pPr>
      <w:r w:rsidRPr="000F7BA7">
        <w:rPr>
          <w:rFonts w:ascii="Microsoft Sans Serif"/>
          <w:sz w:val="24"/>
        </w:rPr>
        <w:cr/>
        <w:t xml:space="preserve">LAUREN MARISSA </w:t>
      </w:r>
      <w:proofErr w:type="spellStart"/>
      <w:r w:rsidRPr="000F7BA7">
        <w:rPr>
          <w:rFonts w:ascii="Microsoft Sans Serif"/>
          <w:sz w:val="24"/>
        </w:rPr>
        <w:t>LEPKOSKI</w:t>
      </w:r>
      <w:proofErr w:type="spellEnd"/>
      <w:r w:rsidRPr="000F7BA7">
        <w:rPr>
          <w:rFonts w:ascii="Microsoft Sans Serif"/>
          <w:sz w:val="24"/>
        </w:rPr>
        <w:t xml:space="preserve"> ESQUIRE</w:t>
      </w:r>
      <w:r w:rsidRPr="000F7BA7">
        <w:rPr>
          <w:rFonts w:ascii="Microsoft Sans Serif"/>
          <w:sz w:val="24"/>
        </w:rPr>
        <w:cr/>
        <w:t xml:space="preserve">TORI L </w:t>
      </w:r>
      <w:proofErr w:type="spellStart"/>
      <w:r w:rsidRPr="000F7BA7">
        <w:rPr>
          <w:rFonts w:ascii="Microsoft Sans Serif"/>
          <w:sz w:val="24"/>
        </w:rPr>
        <w:t>GIESLER</w:t>
      </w:r>
      <w:proofErr w:type="spellEnd"/>
      <w:r w:rsidRPr="000F7BA7">
        <w:rPr>
          <w:rFonts w:ascii="Microsoft Sans Serif"/>
          <w:sz w:val="24"/>
        </w:rPr>
        <w:t xml:space="preserve"> ESQUIRE</w:t>
      </w:r>
    </w:p>
    <w:p w14:paraId="068FC593" w14:textId="77777777" w:rsidR="000F7BA7" w:rsidRPr="000F7BA7" w:rsidRDefault="000F7BA7" w:rsidP="000F7BA7">
      <w:pPr>
        <w:spacing w:after="0" w:line="240" w:lineRule="auto"/>
        <w:contextualSpacing/>
        <w:rPr>
          <w:rFonts w:ascii="Microsoft Sans Serif"/>
          <w:sz w:val="24"/>
        </w:rPr>
      </w:pPr>
      <w:r w:rsidRPr="000F7BA7">
        <w:rPr>
          <w:rFonts w:ascii="Microsoft Sans Serif"/>
          <w:sz w:val="24"/>
        </w:rPr>
        <w:t>TERESA K HARROLD ESQUIRE</w:t>
      </w:r>
    </w:p>
    <w:p w14:paraId="549B552B" w14:textId="77777777" w:rsidR="000F7BA7" w:rsidRPr="000F7BA7" w:rsidRDefault="000F7BA7" w:rsidP="000F7BA7">
      <w:pPr>
        <w:spacing w:after="0" w:line="240" w:lineRule="auto"/>
        <w:contextualSpacing/>
        <w:rPr>
          <w:rFonts w:ascii="Microsoft Sans Serif"/>
          <w:sz w:val="24"/>
        </w:rPr>
      </w:pPr>
      <w:r w:rsidRPr="000F7BA7">
        <w:rPr>
          <w:rFonts w:ascii="Microsoft Sans Serif"/>
          <w:sz w:val="24"/>
        </w:rPr>
        <w:t>FIRSTENERGY SERVICE CO</w:t>
      </w:r>
      <w:r w:rsidRPr="000F7BA7">
        <w:rPr>
          <w:rFonts w:ascii="Microsoft Sans Serif"/>
          <w:sz w:val="24"/>
        </w:rPr>
        <w:cr/>
        <w:t>2800 POTTSVILLE PIKE</w:t>
      </w:r>
      <w:r w:rsidRPr="000F7BA7">
        <w:rPr>
          <w:rFonts w:ascii="Microsoft Sans Serif"/>
          <w:sz w:val="24"/>
        </w:rPr>
        <w:cr/>
        <w:t>PO BOX 16001</w:t>
      </w:r>
      <w:r w:rsidRPr="000F7BA7">
        <w:rPr>
          <w:rFonts w:ascii="Microsoft Sans Serif"/>
          <w:sz w:val="24"/>
        </w:rPr>
        <w:cr/>
        <w:t>READING PA  19612</w:t>
      </w:r>
      <w:r w:rsidRPr="000F7BA7">
        <w:rPr>
          <w:rFonts w:ascii="Microsoft Sans Serif"/>
          <w:sz w:val="24"/>
        </w:rPr>
        <w:cr/>
        <w:t>610.921.6203</w:t>
      </w:r>
      <w:r w:rsidRPr="000F7BA7">
        <w:rPr>
          <w:rFonts w:ascii="Microsoft Sans Serif"/>
          <w:sz w:val="24"/>
        </w:rPr>
        <w:cr/>
        <w:t>610.921.6658</w:t>
      </w:r>
    </w:p>
    <w:p w14:paraId="661F385F" w14:textId="77777777" w:rsidR="000F7BA7" w:rsidRPr="000F7BA7" w:rsidRDefault="000F7BA7" w:rsidP="000F7BA7">
      <w:pPr>
        <w:spacing w:after="0" w:line="240" w:lineRule="auto"/>
        <w:contextualSpacing/>
        <w:rPr>
          <w:rFonts w:ascii="Microsoft Sans Serif"/>
          <w:sz w:val="24"/>
        </w:rPr>
      </w:pPr>
      <w:r w:rsidRPr="000F7BA7">
        <w:rPr>
          <w:rFonts w:ascii="Microsoft Sans Serif"/>
          <w:sz w:val="24"/>
        </w:rPr>
        <w:t>610.921.6783</w:t>
      </w:r>
    </w:p>
    <w:p w14:paraId="56C287FA" w14:textId="77777777" w:rsidR="000F7BA7" w:rsidRPr="000F7BA7" w:rsidRDefault="000F7BA7" w:rsidP="000F7BA7">
      <w:pPr>
        <w:spacing w:after="0" w:line="240" w:lineRule="auto"/>
        <w:contextualSpacing/>
      </w:pPr>
      <w:r w:rsidRPr="000F7BA7">
        <w:rPr>
          <w:rFonts w:ascii="Microsoft Sans Serif"/>
          <w:b/>
          <w:i/>
          <w:sz w:val="24"/>
          <w:u w:val="single"/>
        </w:rPr>
        <w:t>-E-SERVE-</w:t>
      </w:r>
    </w:p>
    <w:p w14:paraId="7FE75822" w14:textId="77777777" w:rsidR="000F7BA7" w:rsidRPr="000F7BA7" w:rsidRDefault="000F7BA7" w:rsidP="000F7BA7">
      <w:pPr>
        <w:spacing w:after="200" w:line="276" w:lineRule="auto"/>
      </w:pPr>
    </w:p>
    <w:p w14:paraId="5BA32D80" w14:textId="1E9B37C2" w:rsidR="00DC28A6" w:rsidRDefault="00902D3D"/>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EF6CA" w14:textId="77777777" w:rsidR="00902D3D" w:rsidRDefault="00902D3D" w:rsidP="0060616D">
      <w:pPr>
        <w:spacing w:after="0" w:line="240" w:lineRule="auto"/>
      </w:pPr>
      <w:r>
        <w:separator/>
      </w:r>
    </w:p>
  </w:endnote>
  <w:endnote w:type="continuationSeparator" w:id="0">
    <w:p w14:paraId="7EB87693" w14:textId="77777777" w:rsidR="00902D3D" w:rsidRDefault="00902D3D" w:rsidP="0060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261035"/>
      <w:docPartObj>
        <w:docPartGallery w:val="Page Numbers (Bottom of Page)"/>
        <w:docPartUnique/>
      </w:docPartObj>
    </w:sdtPr>
    <w:sdtEndPr>
      <w:rPr>
        <w:rFonts w:ascii="Times New Roman" w:hAnsi="Times New Roman" w:cs="Times New Roman"/>
        <w:noProof/>
        <w:sz w:val="20"/>
        <w:szCs w:val="20"/>
      </w:rPr>
    </w:sdtEndPr>
    <w:sdtContent>
      <w:p w14:paraId="79F42BFB" w14:textId="17C0450B" w:rsidR="000F7BA7" w:rsidRPr="000F7BA7" w:rsidRDefault="000F7BA7">
        <w:pPr>
          <w:pStyle w:val="Footer"/>
          <w:jc w:val="center"/>
          <w:rPr>
            <w:rFonts w:ascii="Times New Roman" w:hAnsi="Times New Roman" w:cs="Times New Roman"/>
            <w:sz w:val="20"/>
            <w:szCs w:val="20"/>
          </w:rPr>
        </w:pPr>
        <w:r w:rsidRPr="000F7BA7">
          <w:rPr>
            <w:rFonts w:ascii="Times New Roman" w:hAnsi="Times New Roman" w:cs="Times New Roman"/>
            <w:sz w:val="20"/>
            <w:szCs w:val="20"/>
          </w:rPr>
          <w:fldChar w:fldCharType="begin"/>
        </w:r>
        <w:r w:rsidRPr="000F7BA7">
          <w:rPr>
            <w:rFonts w:ascii="Times New Roman" w:hAnsi="Times New Roman" w:cs="Times New Roman"/>
            <w:sz w:val="20"/>
            <w:szCs w:val="20"/>
          </w:rPr>
          <w:instrText xml:space="preserve"> PAGE   \* MERGEFORMAT </w:instrText>
        </w:r>
        <w:r w:rsidRPr="000F7BA7">
          <w:rPr>
            <w:rFonts w:ascii="Times New Roman" w:hAnsi="Times New Roman" w:cs="Times New Roman"/>
            <w:sz w:val="20"/>
            <w:szCs w:val="20"/>
          </w:rPr>
          <w:fldChar w:fldCharType="separate"/>
        </w:r>
        <w:r w:rsidRPr="000F7BA7">
          <w:rPr>
            <w:rFonts w:ascii="Times New Roman" w:hAnsi="Times New Roman" w:cs="Times New Roman"/>
            <w:noProof/>
            <w:sz w:val="20"/>
            <w:szCs w:val="20"/>
          </w:rPr>
          <w:t>2</w:t>
        </w:r>
        <w:r w:rsidRPr="000F7BA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9BFF0" w14:textId="219A1D0E" w:rsidR="000F7BA7" w:rsidRPr="000F7BA7" w:rsidRDefault="000F7BA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93943" w14:textId="77777777" w:rsidR="00902D3D" w:rsidRDefault="00902D3D" w:rsidP="0060616D">
      <w:pPr>
        <w:spacing w:after="0" w:line="240" w:lineRule="auto"/>
      </w:pPr>
      <w:r>
        <w:separator/>
      </w:r>
    </w:p>
  </w:footnote>
  <w:footnote w:type="continuationSeparator" w:id="0">
    <w:p w14:paraId="779C103D" w14:textId="77777777" w:rsidR="00902D3D" w:rsidRDefault="00902D3D" w:rsidP="0060616D">
      <w:pPr>
        <w:spacing w:after="0" w:line="240" w:lineRule="auto"/>
      </w:pPr>
      <w:r>
        <w:continuationSeparator/>
      </w:r>
    </w:p>
  </w:footnote>
  <w:footnote w:id="1">
    <w:p w14:paraId="773ED0F2" w14:textId="77777777" w:rsidR="0060616D" w:rsidRDefault="0060616D" w:rsidP="0060616D">
      <w:pPr>
        <w:pStyle w:val="FootnoteText"/>
        <w:rPr>
          <w:rFonts w:ascii="Times New Roman" w:hAnsi="Times New Roman" w:cs="Times New Roman"/>
        </w:rPr>
      </w:pPr>
      <w:r w:rsidRPr="000E4F5C">
        <w:rPr>
          <w:rStyle w:val="FootnoteReference"/>
          <w:rFonts w:ascii="Times New Roman" w:hAnsi="Times New Roman" w:cs="Times New Roman"/>
        </w:rPr>
        <w:footnoteRef/>
      </w:r>
      <w:r w:rsidRPr="000E4F5C">
        <w:rPr>
          <w:rFonts w:ascii="Times New Roman" w:hAnsi="Times New Roman" w:cs="Times New Roman"/>
        </w:rPr>
        <w:t xml:space="preserve"> </w:t>
      </w:r>
      <w:r w:rsidRPr="000E4F5C">
        <w:rPr>
          <w:rFonts w:ascii="Times New Roman" w:hAnsi="Times New Roman" w:cs="Times New Roman"/>
        </w:rPr>
        <w:tab/>
        <w:t>Tr. 122-123, 286.</w:t>
      </w:r>
    </w:p>
    <w:p w14:paraId="3FE2C000" w14:textId="77777777" w:rsidR="0060616D" w:rsidRPr="000E4F5C" w:rsidRDefault="0060616D" w:rsidP="0060616D">
      <w:pPr>
        <w:pStyle w:val="FootnoteText"/>
        <w:rPr>
          <w:rFonts w:ascii="Times New Roman" w:hAnsi="Times New Roman" w:cs="Times New Roman"/>
        </w:rPr>
      </w:pPr>
    </w:p>
  </w:footnote>
  <w:footnote w:id="2">
    <w:p w14:paraId="78EC8767" w14:textId="77777777" w:rsidR="0060616D" w:rsidRPr="00C6348B" w:rsidRDefault="0060616D" w:rsidP="0060616D">
      <w:pPr>
        <w:pStyle w:val="FootnoteText"/>
        <w:rPr>
          <w:rFonts w:ascii="Times New Roman" w:hAnsi="Times New Roman" w:cs="Times New Roman"/>
        </w:rPr>
      </w:pPr>
      <w:r w:rsidRPr="00C6348B">
        <w:rPr>
          <w:rStyle w:val="FootnoteReference"/>
          <w:rFonts w:ascii="Times New Roman" w:hAnsi="Times New Roman" w:cs="Times New Roman"/>
        </w:rPr>
        <w:footnoteRef/>
      </w:r>
      <w:r w:rsidRPr="00C6348B">
        <w:rPr>
          <w:rFonts w:ascii="Times New Roman" w:hAnsi="Times New Roman" w:cs="Times New Roman"/>
        </w:rPr>
        <w:t xml:space="preserve"> </w:t>
      </w:r>
      <w:r w:rsidRPr="00C6348B">
        <w:rPr>
          <w:rFonts w:ascii="Times New Roman" w:hAnsi="Times New Roman" w:cs="Times New Roman"/>
        </w:rPr>
        <w:tab/>
        <w:t>Tr. 386</w:t>
      </w:r>
      <w:r>
        <w:rPr>
          <w:rFonts w:ascii="Times New Roman" w:hAnsi="Times New Roman" w:cs="Times New Roman"/>
        </w:rPr>
        <w:t>.</w:t>
      </w:r>
    </w:p>
  </w:footnote>
  <w:footnote w:id="3">
    <w:p w14:paraId="3FDC22EB" w14:textId="77777777" w:rsidR="0060616D" w:rsidRDefault="0060616D" w:rsidP="0060616D">
      <w:pPr>
        <w:pStyle w:val="FootnoteText"/>
        <w:rPr>
          <w:rFonts w:ascii="Times New Roman" w:hAnsi="Times New Roman" w:cs="Times New Roman"/>
        </w:rPr>
      </w:pPr>
      <w:r w:rsidRPr="00C6348B">
        <w:rPr>
          <w:rStyle w:val="FootnoteReference"/>
          <w:rFonts w:ascii="Times New Roman" w:hAnsi="Times New Roman" w:cs="Times New Roman"/>
        </w:rPr>
        <w:footnoteRef/>
      </w:r>
      <w:r w:rsidRPr="00C6348B">
        <w:rPr>
          <w:rFonts w:ascii="Times New Roman" w:hAnsi="Times New Roman" w:cs="Times New Roman"/>
        </w:rPr>
        <w:t xml:space="preserve"> </w:t>
      </w:r>
      <w:r w:rsidRPr="00C6348B">
        <w:rPr>
          <w:rFonts w:ascii="Times New Roman" w:hAnsi="Times New Roman" w:cs="Times New Roman"/>
        </w:rPr>
        <w:tab/>
        <w:t>Tr. 119.</w:t>
      </w:r>
    </w:p>
    <w:p w14:paraId="7B347399" w14:textId="77777777" w:rsidR="0060616D" w:rsidRPr="00C6348B" w:rsidRDefault="0060616D" w:rsidP="0060616D">
      <w:pPr>
        <w:pStyle w:val="FootnoteText"/>
        <w:rPr>
          <w:rFonts w:ascii="Times New Roman" w:hAnsi="Times New Roman" w:cs="Times New Roman"/>
        </w:rPr>
      </w:pPr>
    </w:p>
  </w:footnote>
  <w:footnote w:id="4">
    <w:p w14:paraId="2643B9CE" w14:textId="77777777" w:rsidR="0060616D" w:rsidRPr="00C6348B" w:rsidRDefault="0060616D" w:rsidP="0060616D">
      <w:pPr>
        <w:pStyle w:val="FootnoteText"/>
        <w:rPr>
          <w:rFonts w:ascii="Times New Roman" w:hAnsi="Times New Roman" w:cs="Times New Roman"/>
        </w:rPr>
      </w:pPr>
      <w:r w:rsidRPr="00C6348B">
        <w:rPr>
          <w:rStyle w:val="FootnoteReference"/>
          <w:rFonts w:ascii="Times New Roman" w:hAnsi="Times New Roman" w:cs="Times New Roman"/>
        </w:rPr>
        <w:footnoteRef/>
      </w:r>
      <w:r w:rsidRPr="00C6348B">
        <w:rPr>
          <w:rFonts w:ascii="Times New Roman" w:hAnsi="Times New Roman" w:cs="Times New Roman"/>
        </w:rPr>
        <w:t xml:space="preserve"> </w:t>
      </w:r>
      <w:r w:rsidRPr="00C6348B">
        <w:rPr>
          <w:rFonts w:ascii="Times New Roman" w:hAnsi="Times New Roman" w:cs="Times New Roman"/>
        </w:rPr>
        <w:tab/>
      </w:r>
      <w:r w:rsidRPr="00C6348B">
        <w:rPr>
          <w:rFonts w:ascii="Times New Roman" w:hAnsi="Times New Roman" w:cs="Times New Roman"/>
          <w:i/>
          <w:iCs/>
        </w:rPr>
        <w:t>See</w:t>
      </w:r>
      <w:r w:rsidRPr="00C6348B">
        <w:rPr>
          <w:rFonts w:ascii="Times New Roman" w:hAnsi="Times New Roman" w:cs="Times New Roman"/>
        </w:rPr>
        <w:t xml:space="preserve"> Tr. 119-121, 124-132.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E1415"/>
    <w:multiLevelType w:val="hybridMultilevel"/>
    <w:tmpl w:val="E1749B34"/>
    <w:lvl w:ilvl="0" w:tplc="A6B4D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4844E2F"/>
    <w:multiLevelType w:val="multilevel"/>
    <w:tmpl w:val="34587830"/>
    <w:lvl w:ilvl="0">
      <w:start w:val="1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E37513"/>
    <w:multiLevelType w:val="multilevel"/>
    <w:tmpl w:val="5B309EB2"/>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2747A"/>
    <w:multiLevelType w:val="multilevel"/>
    <w:tmpl w:val="872C497C"/>
    <w:lvl w:ilvl="0">
      <w:start w:val="7"/>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9C4EF6"/>
    <w:multiLevelType w:val="hybridMultilevel"/>
    <w:tmpl w:val="F04405B4"/>
    <w:lvl w:ilvl="0" w:tplc="1B062F5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6D"/>
    <w:rsid w:val="00073F08"/>
    <w:rsid w:val="000F7BA7"/>
    <w:rsid w:val="001A1702"/>
    <w:rsid w:val="00290B6E"/>
    <w:rsid w:val="002C76E1"/>
    <w:rsid w:val="002F1B7C"/>
    <w:rsid w:val="00300D0F"/>
    <w:rsid w:val="0036408B"/>
    <w:rsid w:val="003E023F"/>
    <w:rsid w:val="004E7BAB"/>
    <w:rsid w:val="00503778"/>
    <w:rsid w:val="00554E98"/>
    <w:rsid w:val="005C4963"/>
    <w:rsid w:val="005D7862"/>
    <w:rsid w:val="0060616D"/>
    <w:rsid w:val="00727C3A"/>
    <w:rsid w:val="00732B7D"/>
    <w:rsid w:val="00775043"/>
    <w:rsid w:val="0079526E"/>
    <w:rsid w:val="007B5C79"/>
    <w:rsid w:val="008F6FCE"/>
    <w:rsid w:val="00902D3D"/>
    <w:rsid w:val="009B01C3"/>
    <w:rsid w:val="00AA2E13"/>
    <w:rsid w:val="00BC4FBE"/>
    <w:rsid w:val="00BF655F"/>
    <w:rsid w:val="00C97648"/>
    <w:rsid w:val="00DC0D94"/>
    <w:rsid w:val="00EF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B4D8"/>
  <w15:chartTrackingRefBased/>
  <w15:docId w15:val="{C9AF13C6-8DE6-4239-B88C-353416BA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16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61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16D"/>
    <w:rPr>
      <w:sz w:val="20"/>
      <w:szCs w:val="20"/>
    </w:rPr>
  </w:style>
  <w:style w:type="character" w:styleId="FootnoteReference">
    <w:name w:val="footnote reference"/>
    <w:basedOn w:val="DefaultParagraphFont"/>
    <w:uiPriority w:val="99"/>
    <w:semiHidden/>
    <w:unhideWhenUsed/>
    <w:rsid w:val="0060616D"/>
    <w:rPr>
      <w:vertAlign w:val="superscript"/>
    </w:rPr>
  </w:style>
  <w:style w:type="paragraph" w:styleId="NormalWeb">
    <w:name w:val="Normal (Web)"/>
    <w:basedOn w:val="Normal"/>
    <w:uiPriority w:val="99"/>
    <w:semiHidden/>
    <w:unhideWhenUsed/>
    <w:rsid w:val="00EF18F2"/>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EF18F2"/>
    <w:pPr>
      <w:spacing w:after="200" w:line="276" w:lineRule="auto"/>
      <w:ind w:left="720"/>
      <w:contextualSpacing/>
    </w:pPr>
  </w:style>
  <w:style w:type="paragraph" w:styleId="Header">
    <w:name w:val="header"/>
    <w:basedOn w:val="Normal"/>
    <w:link w:val="HeaderChar"/>
    <w:uiPriority w:val="99"/>
    <w:unhideWhenUsed/>
    <w:rsid w:val="000F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A7"/>
  </w:style>
  <w:style w:type="paragraph" w:styleId="Footer">
    <w:name w:val="footer"/>
    <w:basedOn w:val="Normal"/>
    <w:link w:val="FooterChar"/>
    <w:uiPriority w:val="99"/>
    <w:unhideWhenUsed/>
    <w:rsid w:val="000F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5</cp:revision>
  <dcterms:created xsi:type="dcterms:W3CDTF">2020-08-25T12:02:00Z</dcterms:created>
  <dcterms:modified xsi:type="dcterms:W3CDTF">2020-08-25T13:50:00Z</dcterms:modified>
</cp:coreProperties>
</file>