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F49A44C" w:rsidR="00182F0D" w:rsidRDefault="00182F0D" w:rsidP="007E42B1">
            <w:pPr>
              <w:ind w:left="720"/>
              <w:jc w:val="right"/>
              <w:rPr>
                <w:color w:val="auto"/>
                <w:sz w:val="26"/>
                <w:szCs w:val="26"/>
              </w:rPr>
            </w:pPr>
            <w:r w:rsidRPr="00BA16B1">
              <w:rPr>
                <w:color w:val="auto"/>
                <w:sz w:val="26"/>
                <w:szCs w:val="26"/>
              </w:rPr>
              <w:t xml:space="preserve">Public Meeting held </w:t>
            </w:r>
            <w:r w:rsidR="00FD4299">
              <w:rPr>
                <w:color w:val="auto"/>
                <w:sz w:val="26"/>
                <w:szCs w:val="26"/>
              </w:rPr>
              <w:t>August 27</w:t>
            </w:r>
            <w:r w:rsidR="00105AEC">
              <w:rPr>
                <w:color w:val="auto"/>
                <w:sz w:val="26"/>
                <w:szCs w:val="26"/>
              </w:rPr>
              <w:t>,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105AEC" w:rsidRDefault="00182F0D" w:rsidP="007E42B1">
            <w:pPr>
              <w:pStyle w:val="NoSpacing"/>
              <w:ind w:firstLine="990"/>
              <w:rPr>
                <w:rFonts w:ascii="Times New Roman" w:hAnsi="Times New Roman"/>
                <w:sz w:val="26"/>
                <w:szCs w:val="26"/>
              </w:rPr>
            </w:pPr>
            <w:r w:rsidRPr="00105AEC">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105AEC" w:rsidRDefault="00182F0D" w:rsidP="007E42B1">
            <w:pPr>
              <w:ind w:firstLine="990"/>
              <w:rPr>
                <w:color w:val="auto"/>
                <w:sz w:val="26"/>
                <w:szCs w:val="26"/>
              </w:rPr>
            </w:pPr>
            <w:r w:rsidRPr="00105AEC">
              <w:rPr>
                <w:color w:val="auto"/>
                <w:sz w:val="26"/>
                <w:szCs w:val="26"/>
              </w:rPr>
              <w:t>David W. Sweet, Vice Chairman</w:t>
            </w:r>
          </w:p>
          <w:p w14:paraId="76A0CACF" w14:textId="77777777" w:rsidR="008555E2" w:rsidRPr="00105AEC" w:rsidRDefault="008555E2" w:rsidP="008555E2">
            <w:pPr>
              <w:ind w:firstLine="990"/>
              <w:rPr>
                <w:color w:val="auto"/>
                <w:sz w:val="26"/>
                <w:szCs w:val="26"/>
              </w:rPr>
            </w:pPr>
            <w:r w:rsidRPr="00105AEC">
              <w:rPr>
                <w:color w:val="auto"/>
                <w:sz w:val="26"/>
                <w:szCs w:val="26"/>
              </w:rPr>
              <w:t>John F. Coleman, Jr.</w:t>
            </w:r>
          </w:p>
          <w:p w14:paraId="11915546" w14:textId="77777777" w:rsidR="008555E2" w:rsidRPr="00105AEC" w:rsidRDefault="008555E2" w:rsidP="008555E2">
            <w:pPr>
              <w:ind w:firstLine="990"/>
              <w:rPr>
                <w:color w:val="auto"/>
                <w:sz w:val="26"/>
                <w:szCs w:val="26"/>
              </w:rPr>
            </w:pPr>
            <w:r w:rsidRPr="00105AEC">
              <w:rPr>
                <w:color w:val="auto"/>
                <w:sz w:val="26"/>
                <w:szCs w:val="26"/>
              </w:rPr>
              <w:t>Ralph V. Yanora</w:t>
            </w:r>
          </w:p>
          <w:p w14:paraId="6E74C1F3" w14:textId="1CAB6725" w:rsidR="00182F0D" w:rsidRPr="00105AEC"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105AEC" w:rsidRDefault="00182F0D" w:rsidP="007E42B1">
            <w:pPr>
              <w:rPr>
                <w:color w:val="auto"/>
                <w:sz w:val="26"/>
                <w:szCs w:val="26"/>
              </w:rPr>
            </w:pPr>
          </w:p>
        </w:tc>
      </w:tr>
      <w:tr w:rsidR="00182F0D" w:rsidRPr="00BA16B1" w14:paraId="04698E54" w14:textId="77777777" w:rsidTr="007E42B1">
        <w:tc>
          <w:tcPr>
            <w:tcW w:w="5778" w:type="dxa"/>
          </w:tcPr>
          <w:p w14:paraId="4131CA78" w14:textId="55E2FE0E" w:rsidR="00182F0D" w:rsidRPr="00105AEC" w:rsidRDefault="00182F0D" w:rsidP="007E42B1">
            <w:pPr>
              <w:rPr>
                <w:color w:val="auto"/>
                <w:sz w:val="26"/>
                <w:szCs w:val="26"/>
              </w:rPr>
            </w:pPr>
            <w:r w:rsidRPr="00105AEC">
              <w:rPr>
                <w:color w:val="auto"/>
                <w:sz w:val="26"/>
                <w:szCs w:val="26"/>
              </w:rPr>
              <w:t xml:space="preserve">Application of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for </w:t>
            </w:r>
          </w:p>
          <w:p w14:paraId="2E313124" w14:textId="0CE65003" w:rsidR="00182F0D" w:rsidRPr="00105AEC" w:rsidRDefault="00182F0D" w:rsidP="007E42B1">
            <w:pPr>
              <w:rPr>
                <w:color w:val="auto"/>
                <w:sz w:val="26"/>
                <w:szCs w:val="26"/>
              </w:rPr>
            </w:pPr>
            <w:r w:rsidRPr="00105AEC">
              <w:rPr>
                <w:color w:val="auto"/>
                <w:sz w:val="26"/>
                <w:szCs w:val="26"/>
              </w:rPr>
              <w:t>Approval to Offer, Render, Furnish</w:t>
            </w:r>
            <w:r w:rsidR="00302B5E" w:rsidRPr="00105AEC">
              <w:rPr>
                <w:color w:val="auto"/>
                <w:sz w:val="26"/>
                <w:szCs w:val="26"/>
              </w:rPr>
              <w:t>,</w:t>
            </w:r>
            <w:r w:rsidRPr="00105AEC">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271C2074" w:rsidR="00182F0D" w:rsidRPr="00BA16B1" w:rsidRDefault="00182F0D" w:rsidP="007E42B1">
            <w:pPr>
              <w:pStyle w:val="BodyTextIndent2"/>
              <w:jc w:val="left"/>
              <w:rPr>
                <w:color w:val="auto"/>
                <w:szCs w:val="26"/>
              </w:rPr>
            </w:pPr>
            <w:r w:rsidRPr="00BA16B1">
              <w:rPr>
                <w:color w:val="auto"/>
              </w:rPr>
              <w:t>A-</w:t>
            </w:r>
            <w:r w:rsidR="00105AEC">
              <w:rPr>
                <w:color w:val="auto"/>
              </w:rPr>
              <w:t>2020-3020320</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483638CF" w14:textId="00393FF9" w:rsidR="00AA50D5" w:rsidRDefault="00182F0D" w:rsidP="00AA50D5">
      <w:pPr>
        <w:tabs>
          <w:tab w:val="left" w:pos="-720"/>
        </w:tabs>
        <w:suppressAutoHyphens/>
        <w:spacing w:line="360" w:lineRule="auto"/>
        <w:rPr>
          <w:color w:val="auto"/>
          <w:kern w:val="2"/>
          <w:sz w:val="26"/>
          <w:szCs w:val="26"/>
        </w:rPr>
      </w:pPr>
      <w:r>
        <w:rPr>
          <w:color w:val="auto"/>
          <w:sz w:val="26"/>
          <w:szCs w:val="26"/>
        </w:rPr>
        <w:tab/>
      </w:r>
      <w:r w:rsidRPr="00105AEC">
        <w:rPr>
          <w:color w:val="auto"/>
          <w:sz w:val="26"/>
          <w:szCs w:val="26"/>
        </w:rPr>
        <w:t xml:space="preserve">On </w:t>
      </w:r>
      <w:r w:rsidR="00105AEC" w:rsidRPr="00105AEC">
        <w:rPr>
          <w:color w:val="auto"/>
          <w:sz w:val="26"/>
          <w:szCs w:val="26"/>
        </w:rPr>
        <w:t>June 10, 2020</w:t>
      </w:r>
      <w:r w:rsidRPr="00105AEC">
        <w:rPr>
          <w:color w:val="auto"/>
          <w:sz w:val="26"/>
          <w:szCs w:val="26"/>
        </w:rPr>
        <w:t xml:space="preserve">, the </w:t>
      </w:r>
      <w:r w:rsidR="00AA50D5">
        <w:rPr>
          <w:color w:val="auto"/>
          <w:sz w:val="26"/>
          <w:szCs w:val="26"/>
        </w:rPr>
        <w:t xml:space="preserve">Pennsylvania Public Utility </w:t>
      </w:r>
      <w:r w:rsidRPr="00105AEC">
        <w:rPr>
          <w:color w:val="auto"/>
          <w:sz w:val="26"/>
          <w:szCs w:val="26"/>
        </w:rPr>
        <w:t xml:space="preserve">Commission </w:t>
      </w:r>
      <w:r w:rsidR="00AA50D5">
        <w:rPr>
          <w:color w:val="auto"/>
          <w:sz w:val="26"/>
          <w:szCs w:val="26"/>
        </w:rPr>
        <w:t xml:space="preserve">(Commission) </w:t>
      </w:r>
      <w:r w:rsidRPr="00105AEC">
        <w:rPr>
          <w:color w:val="auto"/>
          <w:sz w:val="26"/>
          <w:szCs w:val="26"/>
        </w:rPr>
        <w:t xml:space="preserve">accepted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’s (</w:t>
      </w:r>
      <w:proofErr w:type="spellStart"/>
      <w:r w:rsidR="00105AEC" w:rsidRPr="00105AEC">
        <w:rPr>
          <w:color w:val="auto"/>
          <w:sz w:val="26"/>
          <w:szCs w:val="26"/>
        </w:rPr>
        <w:t>Zentility</w:t>
      </w:r>
      <w:proofErr w:type="spellEnd"/>
      <w:r w:rsidRPr="00105AEC">
        <w:rPr>
          <w:color w:val="auto"/>
          <w:sz w:val="26"/>
          <w:szCs w:val="26"/>
        </w:rPr>
        <w:t xml:space="preserve">), Utility Code </w:t>
      </w:r>
      <w:r w:rsidR="00105AEC" w:rsidRPr="00105AEC">
        <w:rPr>
          <w:color w:val="auto"/>
          <w:sz w:val="26"/>
          <w:szCs w:val="26"/>
        </w:rPr>
        <w:t>1123161</w:t>
      </w:r>
      <w:r w:rsidRPr="00105AEC">
        <w:rPr>
          <w:color w:val="auto"/>
          <w:sz w:val="26"/>
          <w:szCs w:val="26"/>
        </w:rPr>
        <w:t>, application to provide electric generation supplier (EGS) services as a broker/marketer in all of the electric distribution company service territories throughout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AA50D5">
        <w:rPr>
          <w:color w:val="auto"/>
          <w:sz w:val="26"/>
          <w:szCs w:val="26"/>
        </w:rPr>
        <w:t xml:space="preserve">  </w:t>
      </w:r>
      <w:r w:rsidR="00AA50D5">
        <w:rPr>
          <w:color w:val="auto"/>
          <w:kern w:val="2"/>
          <w:sz w:val="26"/>
          <w:szCs w:val="26"/>
        </w:rPr>
        <w:t xml:space="preserve">For the reasons expressed in this Order, the Commission </w:t>
      </w:r>
      <w:r w:rsidR="00AA50D5">
        <w:rPr>
          <w:color w:val="auto"/>
          <w:spacing w:val="-3"/>
          <w:kern w:val="2"/>
          <w:sz w:val="26"/>
          <w:szCs w:val="26"/>
        </w:rPr>
        <w:t>approves the application consistent with this Order.</w:t>
      </w:r>
    </w:p>
    <w:p w14:paraId="34E672C1" w14:textId="632E34CA" w:rsidR="00182F0D" w:rsidRPr="00385F6C" w:rsidRDefault="00182F0D" w:rsidP="00182F0D">
      <w:pPr>
        <w:tabs>
          <w:tab w:val="left" w:pos="-1440"/>
          <w:tab w:val="left" w:pos="-720"/>
        </w:tabs>
        <w:suppressAutoHyphens/>
        <w:spacing w:line="360" w:lineRule="auto"/>
        <w:rPr>
          <w:color w:val="auto"/>
          <w:sz w:val="26"/>
          <w:szCs w:val="26"/>
        </w:rPr>
      </w:pP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1B180AA3"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59C8AA3D" w:rsidR="00182F0D" w:rsidRDefault="00182F0D" w:rsidP="00182F0D">
      <w:pPr>
        <w:tabs>
          <w:tab w:val="left" w:pos="0"/>
        </w:tabs>
        <w:suppressAutoHyphens/>
        <w:spacing w:line="360" w:lineRule="auto"/>
        <w:rPr>
          <w:color w:val="auto"/>
          <w:sz w:val="26"/>
          <w:szCs w:val="26"/>
        </w:rPr>
      </w:pPr>
      <w:r w:rsidRPr="00105AEC">
        <w:rPr>
          <w:color w:val="auto"/>
          <w:sz w:val="26"/>
          <w:szCs w:val="26"/>
        </w:rPr>
        <w:tab/>
      </w:r>
      <w:proofErr w:type="spellStart"/>
      <w:r w:rsidR="00105AEC" w:rsidRPr="00105AEC">
        <w:rPr>
          <w:color w:val="auto"/>
          <w:sz w:val="26"/>
          <w:szCs w:val="26"/>
        </w:rPr>
        <w:t>Zentility</w:t>
      </w:r>
      <w:proofErr w:type="spellEnd"/>
      <w:r w:rsidRPr="00105AEC">
        <w:rPr>
          <w:color w:val="auto"/>
          <w:sz w:val="26"/>
          <w:szCs w:val="26"/>
        </w:rPr>
        <w:t xml:space="preserve"> is a foreign corporation, incorporated in the State of </w:t>
      </w:r>
      <w:r w:rsidR="00105AEC" w:rsidRPr="00105AEC">
        <w:rPr>
          <w:color w:val="auto"/>
          <w:sz w:val="26"/>
          <w:szCs w:val="26"/>
        </w:rPr>
        <w:t xml:space="preserve">Delaware </w:t>
      </w:r>
      <w:r w:rsidRPr="00105AEC">
        <w:rPr>
          <w:color w:val="auto"/>
          <w:sz w:val="26"/>
          <w:szCs w:val="26"/>
        </w:rPr>
        <w:t xml:space="preserve">as of </w:t>
      </w:r>
      <w:r w:rsidR="00105AEC" w:rsidRPr="00105AEC">
        <w:rPr>
          <w:color w:val="auto"/>
          <w:sz w:val="26"/>
          <w:szCs w:val="26"/>
        </w:rPr>
        <w:t>August 7, 2019</w:t>
      </w:r>
      <w:r w:rsidRPr="00105AEC">
        <w:rPr>
          <w:color w:val="auto"/>
          <w:sz w:val="26"/>
          <w:szCs w:val="26"/>
        </w:rPr>
        <w:t xml:space="preserve"> and registered to do business in the Commonwealth of Pennsylvania on </w:t>
      </w:r>
      <w:r w:rsidR="00105AEC" w:rsidRPr="00105AEC">
        <w:rPr>
          <w:color w:val="auto"/>
          <w:sz w:val="26"/>
          <w:szCs w:val="26"/>
        </w:rPr>
        <w:t>May 20, 2020</w:t>
      </w:r>
      <w:r w:rsidRPr="00105AEC">
        <w:rPr>
          <w:color w:val="auto"/>
          <w:sz w:val="26"/>
          <w:szCs w:val="26"/>
        </w:rPr>
        <w:t xml:space="preserve">.  </w:t>
      </w:r>
      <w:proofErr w:type="spellStart"/>
      <w:r w:rsidR="00105AEC" w:rsidRPr="00105AEC">
        <w:rPr>
          <w:color w:val="auto"/>
          <w:sz w:val="26"/>
          <w:szCs w:val="26"/>
        </w:rPr>
        <w:t>Zentility</w:t>
      </w:r>
      <w:proofErr w:type="spellEnd"/>
      <w:r w:rsidRPr="00105AEC">
        <w:rPr>
          <w:color w:val="auto"/>
          <w:sz w:val="26"/>
          <w:szCs w:val="26"/>
        </w:rPr>
        <w:t xml:space="preserve"> proposes to act as a broker/marketer of retail electric power to residential, small commercial (25 kW and under demand), large commercial (over 25 kW demand), industrial, and governmental customers.  </w:t>
      </w:r>
      <w:proofErr w:type="spellStart"/>
      <w:r w:rsidR="00105AEC" w:rsidRPr="00105AEC">
        <w:rPr>
          <w:color w:val="auto"/>
          <w:sz w:val="26"/>
          <w:szCs w:val="26"/>
        </w:rPr>
        <w:t>Zentility</w:t>
      </w:r>
      <w:proofErr w:type="spellEnd"/>
      <w:r>
        <w:rPr>
          <w:color w:val="auto"/>
          <w:sz w:val="26"/>
          <w:szCs w:val="26"/>
        </w:rPr>
        <w:t xml:space="preserve"> has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335A613" w:rsidR="00182F0D" w:rsidRDefault="00182F0D" w:rsidP="00182F0D">
      <w:pPr>
        <w:spacing w:line="360" w:lineRule="auto"/>
        <w:ind w:firstLine="720"/>
        <w:rPr>
          <w:color w:val="auto"/>
          <w:sz w:val="26"/>
          <w:szCs w:val="26"/>
        </w:rPr>
      </w:pPr>
      <w:r w:rsidRPr="00105AEC">
        <w:rPr>
          <w:color w:val="auto"/>
          <w:kern w:val="1"/>
          <w:sz w:val="26"/>
          <w:szCs w:val="26"/>
        </w:rPr>
        <w:t xml:space="preserve">Regarding the financial and technical requirements of the license application, </w:t>
      </w:r>
      <w:proofErr w:type="spellStart"/>
      <w:r w:rsidR="00105AEC" w:rsidRPr="00105AEC">
        <w:rPr>
          <w:color w:val="auto"/>
          <w:sz w:val="26"/>
          <w:szCs w:val="26"/>
        </w:rPr>
        <w:t>Zentility</w:t>
      </w:r>
      <w:proofErr w:type="spellEnd"/>
      <w:r w:rsidRPr="00105AEC">
        <w:rPr>
          <w:color w:val="auto"/>
          <w:sz w:val="26"/>
          <w:szCs w:val="26"/>
        </w:rPr>
        <w:t xml:space="preserve"> has submitted </w:t>
      </w:r>
      <w:r w:rsidR="00105AEC" w:rsidRPr="00105AEC">
        <w:rPr>
          <w:color w:val="auto"/>
          <w:sz w:val="26"/>
          <w:szCs w:val="26"/>
        </w:rPr>
        <w:t>nine</w:t>
      </w:r>
      <w:r w:rsidRPr="00105AEC">
        <w:rPr>
          <w:color w:val="auto"/>
          <w:sz w:val="26"/>
          <w:szCs w:val="26"/>
        </w:rPr>
        <w:t xml:space="preserve"> consecutive months of bank statements</w:t>
      </w:r>
      <w:r w:rsidR="00105AEC" w:rsidRPr="00105AEC">
        <w:rPr>
          <w:color w:val="auto"/>
          <w:sz w:val="26"/>
          <w:szCs w:val="26"/>
        </w:rPr>
        <w:t>.</w:t>
      </w:r>
      <w:r w:rsidRPr="00105AEC">
        <w:rPr>
          <w:color w:val="auto"/>
          <w:sz w:val="26"/>
          <w:szCs w:val="26"/>
        </w:rPr>
        <w:t xml:space="preserve">  </w:t>
      </w:r>
      <w:proofErr w:type="spellStart"/>
      <w:r w:rsidR="00105AEC" w:rsidRPr="00105AEC">
        <w:rPr>
          <w:color w:val="auto"/>
          <w:sz w:val="26"/>
          <w:szCs w:val="26"/>
        </w:rPr>
        <w:t>Zentility</w:t>
      </w:r>
      <w:proofErr w:type="spellEnd"/>
      <w:r w:rsidRPr="00105AEC">
        <w:rPr>
          <w:color w:val="auto"/>
          <w:sz w:val="26"/>
          <w:szCs w:val="26"/>
        </w:rPr>
        <w:t xml:space="preserve"> </w:t>
      </w:r>
      <w:r w:rsidRPr="00105AEC">
        <w:rPr>
          <w:color w:val="auto"/>
          <w:kern w:val="1"/>
          <w:sz w:val="26"/>
          <w:szCs w:val="26"/>
        </w:rPr>
        <w:t xml:space="preserve">has also supplied an organizational chart, previous experience in </w:t>
      </w:r>
      <w:r w:rsidR="00105AEC" w:rsidRPr="00105AEC">
        <w:rPr>
          <w:color w:val="auto"/>
          <w:kern w:val="1"/>
          <w:sz w:val="26"/>
          <w:szCs w:val="26"/>
        </w:rPr>
        <w:t xml:space="preserve">the </w:t>
      </w:r>
      <w:r w:rsidRPr="00105AEC">
        <w:rPr>
          <w:color w:val="auto"/>
          <w:kern w:val="1"/>
          <w:sz w:val="26"/>
          <w:szCs w:val="26"/>
        </w:rPr>
        <w:t>electric</w:t>
      </w:r>
      <w:r w:rsidR="00105AEC" w:rsidRPr="00105AEC">
        <w:rPr>
          <w:color w:val="auto"/>
          <w:kern w:val="1"/>
          <w:sz w:val="26"/>
          <w:szCs w:val="26"/>
        </w:rPr>
        <w:t xml:space="preserve"> industry</w:t>
      </w:r>
      <w:r w:rsidRPr="00105AEC">
        <w:rPr>
          <w:color w:val="auto"/>
          <w:kern w:val="1"/>
          <w:sz w:val="26"/>
          <w:szCs w:val="26"/>
        </w:rPr>
        <w:t>,</w:t>
      </w:r>
      <w:r w:rsidR="0004278E">
        <w:rPr>
          <w:color w:val="auto"/>
          <w:kern w:val="1"/>
          <w:sz w:val="26"/>
          <w:szCs w:val="26"/>
        </w:rPr>
        <w:t xml:space="preserve"> and</w:t>
      </w:r>
      <w:r w:rsidRPr="00105AEC">
        <w:rPr>
          <w:color w:val="auto"/>
          <w:kern w:val="1"/>
          <w:sz w:val="26"/>
          <w:szCs w:val="26"/>
        </w:rPr>
        <w:t xml:space="preserve"> </w:t>
      </w:r>
      <w:r w:rsidRPr="00105AEC">
        <w:rPr>
          <w:color w:val="auto"/>
          <w:kern w:val="1"/>
          <w:sz w:val="26"/>
          <w:szCs w:val="26"/>
        </w:rPr>
        <w:lastRenderedPageBreak/>
        <w:t xml:space="preserve">extensive résumé data for its chief officers.  </w:t>
      </w:r>
      <w:proofErr w:type="spellStart"/>
      <w:r w:rsidR="00105AEC">
        <w:rPr>
          <w:color w:val="auto"/>
          <w:kern w:val="1"/>
          <w:sz w:val="26"/>
          <w:szCs w:val="26"/>
        </w:rPr>
        <w:t>Zentility</w:t>
      </w:r>
      <w:proofErr w:type="spellEnd"/>
      <w:r w:rsidR="00105AEC" w:rsidRPr="00C527E3">
        <w:rPr>
          <w:color w:val="auto"/>
          <w:kern w:val="1"/>
          <w:sz w:val="26"/>
          <w:szCs w:val="26"/>
        </w:rPr>
        <w:t xml:space="preserve"> currently has a Natural Gas Supplier license under review, at Docket No. A</w:t>
      </w:r>
      <w:r w:rsidR="00105AEC" w:rsidRPr="00C527E3">
        <w:rPr>
          <w:color w:val="auto"/>
          <w:kern w:val="1"/>
          <w:sz w:val="26"/>
          <w:szCs w:val="26"/>
        </w:rPr>
        <w:noBreakHyphen/>
        <w:t>2020-30</w:t>
      </w:r>
      <w:r w:rsidR="00942FB2">
        <w:rPr>
          <w:color w:val="auto"/>
          <w:kern w:val="1"/>
          <w:sz w:val="26"/>
          <w:szCs w:val="26"/>
        </w:rPr>
        <w:t>20426</w:t>
      </w:r>
      <w:r w:rsidR="00105AEC" w:rsidRPr="00C527E3">
        <w:rPr>
          <w:color w:val="auto"/>
          <w:kern w:val="1"/>
          <w:sz w:val="26"/>
          <w:szCs w:val="26"/>
        </w:rPr>
        <w:t xml:space="preserve">.  </w:t>
      </w:r>
      <w:r w:rsidRPr="00105AEC">
        <w:rPr>
          <w:color w:val="auto"/>
          <w:kern w:val="1"/>
          <w:sz w:val="26"/>
          <w:szCs w:val="26"/>
        </w:rPr>
        <w:t xml:space="preserve">We find that sufficient information has been provided by </w:t>
      </w:r>
      <w:proofErr w:type="spellStart"/>
      <w:r w:rsidR="00105AEC" w:rsidRPr="00105AEC">
        <w:rPr>
          <w:color w:val="auto"/>
          <w:sz w:val="26"/>
          <w:szCs w:val="26"/>
        </w:rPr>
        <w:t>Zentility</w:t>
      </w:r>
      <w:proofErr w:type="spellEnd"/>
      <w:r w:rsidRPr="00105AEC">
        <w:rPr>
          <w:color w:val="auto"/>
          <w:sz w:val="26"/>
          <w:szCs w:val="26"/>
        </w:rPr>
        <w:t xml:space="preserve"> </w:t>
      </w:r>
      <w:r w:rsidRPr="00105AEC">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6B80C337"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105AEC">
        <w:rPr>
          <w:color w:val="auto"/>
          <w:spacing w:val="-3"/>
          <w:kern w:val="2"/>
          <w:sz w:val="26"/>
        </w:rPr>
        <w:t xml:space="preserve">Since </w:t>
      </w:r>
      <w:proofErr w:type="spellStart"/>
      <w:r w:rsidR="00105AEC" w:rsidRPr="00105AEC">
        <w:rPr>
          <w:color w:val="auto"/>
          <w:sz w:val="26"/>
          <w:szCs w:val="26"/>
        </w:rPr>
        <w:t>Zentility</w:t>
      </w:r>
      <w:proofErr w:type="spellEnd"/>
      <w:r w:rsidRPr="00105AEC">
        <w:rPr>
          <w:color w:val="auto"/>
          <w:sz w:val="26"/>
          <w:szCs w:val="26"/>
        </w:rPr>
        <w:t xml:space="preserve"> </w:t>
      </w:r>
      <w:r w:rsidRPr="00105AEC">
        <w:rPr>
          <w:color w:val="auto"/>
          <w:spacing w:val="-3"/>
          <w:kern w:val="2"/>
          <w:sz w:val="26"/>
        </w:rPr>
        <w:t xml:space="preserve">will be serving </w:t>
      </w:r>
      <w:r w:rsidRPr="00BA16B1">
        <w:rPr>
          <w:color w:val="auto"/>
          <w:spacing w:val="-3"/>
          <w:kern w:val="2"/>
          <w:sz w:val="26"/>
        </w:rPr>
        <w:t>residential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4E57EB">
        <w:rPr>
          <w:color w:val="auto"/>
          <w:spacing w:val="-3"/>
          <w:kern w:val="2"/>
          <w:sz w:val="26"/>
        </w:rPr>
        <w:t> </w:t>
      </w:r>
      <w:r w:rsidRPr="00BA16B1">
        <w:rPr>
          <w:color w:val="auto"/>
          <w:spacing w:val="-3"/>
          <w:kern w:val="2"/>
          <w:sz w:val="26"/>
        </w:rPr>
        <w:t xml:space="preserve">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343CD1">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6B6F28F8" w:rsidR="00182F0D" w:rsidRPr="00105AEC" w:rsidRDefault="00182F0D" w:rsidP="00182F0D">
      <w:pPr>
        <w:tabs>
          <w:tab w:val="left" w:pos="0"/>
        </w:tabs>
        <w:suppressAutoHyphens/>
        <w:spacing w:line="360" w:lineRule="auto"/>
        <w:rPr>
          <w:color w:val="auto"/>
          <w:sz w:val="26"/>
          <w:szCs w:val="26"/>
        </w:rPr>
      </w:pPr>
      <w:r>
        <w:rPr>
          <w:color w:val="auto"/>
          <w:spacing w:val="-3"/>
          <w:kern w:val="1"/>
          <w:sz w:val="26"/>
          <w:szCs w:val="26"/>
        </w:rPr>
        <w:tab/>
      </w:r>
      <w:proofErr w:type="spellStart"/>
      <w:r w:rsidR="00105AEC" w:rsidRPr="00105AEC">
        <w:rPr>
          <w:color w:val="auto"/>
          <w:sz w:val="26"/>
          <w:szCs w:val="26"/>
        </w:rPr>
        <w:t>Zentility</w:t>
      </w:r>
      <w:proofErr w:type="spellEnd"/>
      <w:r w:rsidRPr="00105AEC">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proofErr w:type="spellStart"/>
      <w:r w:rsidR="00105AEC" w:rsidRPr="00105AEC">
        <w:rPr>
          <w:color w:val="auto"/>
          <w:sz w:val="26"/>
          <w:szCs w:val="26"/>
        </w:rPr>
        <w:t>Zentility</w:t>
      </w:r>
      <w:proofErr w:type="spellEnd"/>
      <w:r w:rsidRPr="00105AE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105AEC" w:rsidRDefault="00182F0D" w:rsidP="00182F0D">
      <w:pPr>
        <w:tabs>
          <w:tab w:val="left" w:pos="0"/>
        </w:tabs>
        <w:suppressAutoHyphens/>
        <w:spacing w:line="360" w:lineRule="auto"/>
        <w:rPr>
          <w:color w:val="auto"/>
          <w:sz w:val="26"/>
          <w:szCs w:val="26"/>
        </w:rPr>
      </w:pPr>
    </w:p>
    <w:p w14:paraId="1058FD59" w14:textId="2D6AECAD" w:rsidR="00182F0D" w:rsidRDefault="00182F0D" w:rsidP="00182F0D">
      <w:pPr>
        <w:pStyle w:val="BodyText"/>
        <w:spacing w:line="360" w:lineRule="auto"/>
        <w:rPr>
          <w:color w:val="auto"/>
          <w:szCs w:val="26"/>
        </w:rPr>
      </w:pPr>
      <w:r w:rsidRPr="00105AEC">
        <w:rPr>
          <w:color w:val="auto"/>
          <w:szCs w:val="26"/>
        </w:rPr>
        <w:tab/>
        <w:t xml:space="preserve">The Commission believes that the reasoning on which </w:t>
      </w:r>
      <w:proofErr w:type="spellStart"/>
      <w:r w:rsidR="00105AEC" w:rsidRPr="00105AEC">
        <w:rPr>
          <w:color w:val="auto"/>
          <w:szCs w:val="26"/>
        </w:rPr>
        <w:t>Zentility</w:t>
      </w:r>
      <w:proofErr w:type="spellEnd"/>
      <w:r w:rsidRPr="00105AEC">
        <w:rPr>
          <w:color w:val="auto"/>
          <w:szCs w:val="26"/>
        </w:rPr>
        <w:t xml:space="preserve"> 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w:t>
      </w:r>
      <w:r w:rsidRPr="00267FA7">
        <w:rPr>
          <w:color w:val="auto"/>
        </w:rPr>
        <w:lastRenderedPageBreak/>
        <w:t xml:space="preserve">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00F8FD5E" w:rsidR="00182F0D" w:rsidRPr="00105AEC" w:rsidRDefault="00182F0D" w:rsidP="00182F0D">
      <w:pPr>
        <w:pStyle w:val="BodyText"/>
        <w:spacing w:line="360" w:lineRule="auto"/>
        <w:rPr>
          <w:color w:val="auto"/>
          <w:szCs w:val="26"/>
        </w:rPr>
      </w:pPr>
      <w:r>
        <w:rPr>
          <w:color w:val="auto"/>
          <w:szCs w:val="26"/>
        </w:rPr>
        <w:tab/>
      </w:r>
      <w:r w:rsidRPr="00105AEC">
        <w:rPr>
          <w:color w:val="auto"/>
          <w:szCs w:val="26"/>
        </w:rPr>
        <w:t xml:space="preserve">The Commission believes that </w:t>
      </w:r>
      <w:proofErr w:type="spellStart"/>
      <w:r w:rsidR="00105AEC" w:rsidRPr="00105AEC">
        <w:rPr>
          <w:color w:val="auto"/>
          <w:szCs w:val="26"/>
        </w:rPr>
        <w:t>Zentility</w:t>
      </w:r>
      <w:proofErr w:type="spellEnd"/>
      <w:r w:rsidRPr="00105AEC">
        <w:rPr>
          <w:color w:val="auto"/>
          <w:szCs w:val="26"/>
        </w:rPr>
        <w:t xml:space="preserve"> operates in a similar manner and therefore should be granted similar relief and be permitted to provide a bond or other approved security in the reduced amount of $10,000.  However, </w:t>
      </w:r>
      <w:proofErr w:type="spellStart"/>
      <w:r w:rsidR="00105AEC" w:rsidRPr="00105AEC">
        <w:rPr>
          <w:color w:val="auto"/>
          <w:szCs w:val="26"/>
        </w:rPr>
        <w:t>Zentility</w:t>
      </w:r>
      <w:r w:rsidRPr="00105AEC">
        <w:rPr>
          <w:color w:val="auto"/>
          <w:szCs w:val="26"/>
        </w:rPr>
        <w:t>’s</w:t>
      </w:r>
      <w:proofErr w:type="spellEnd"/>
      <w:r w:rsidRPr="00105AEC">
        <w:rPr>
          <w:color w:val="auto"/>
          <w:szCs w:val="26"/>
        </w:rPr>
        <w:t xml:space="preserve"> bonding level is contingent upon the company’s business model as described in this Order.</w:t>
      </w:r>
      <w:r w:rsidRPr="00105AEC">
        <w:rPr>
          <w:b/>
          <w:color w:val="auto"/>
          <w:szCs w:val="26"/>
        </w:rPr>
        <w:t xml:space="preserve">  </w:t>
      </w:r>
      <w:r w:rsidRPr="00105AEC">
        <w:rPr>
          <w:color w:val="auto"/>
          <w:szCs w:val="26"/>
        </w:rPr>
        <w:t xml:space="preserve">If </w:t>
      </w:r>
      <w:proofErr w:type="spellStart"/>
      <w:r w:rsidR="00105AEC" w:rsidRPr="00105AEC">
        <w:rPr>
          <w:color w:val="auto"/>
          <w:szCs w:val="26"/>
        </w:rPr>
        <w:t>Zentility</w:t>
      </w:r>
      <w:proofErr w:type="spellEnd"/>
      <w:r w:rsidRPr="00105AEC">
        <w:rPr>
          <w:color w:val="auto"/>
          <w:szCs w:val="26"/>
        </w:rPr>
        <w:t xml:space="preserve"> takes title to generation supply for its customers, and/or charges customers directly for that generation supply, a $10,000 level of bonding may not be appropriate.</w:t>
      </w:r>
      <w:r w:rsidRPr="00105AEC">
        <w:rPr>
          <w:b/>
          <w:color w:val="auto"/>
          <w:szCs w:val="26"/>
        </w:rPr>
        <w:t xml:space="preserve">  </w:t>
      </w:r>
      <w:r w:rsidRPr="00105AEC">
        <w:rPr>
          <w:color w:val="auto"/>
          <w:szCs w:val="26"/>
        </w:rPr>
        <w:t xml:space="preserve">Therefore, we will direct </w:t>
      </w:r>
      <w:proofErr w:type="spellStart"/>
      <w:r w:rsidR="00105AEC" w:rsidRPr="00105AEC">
        <w:rPr>
          <w:color w:val="auto"/>
          <w:szCs w:val="26"/>
        </w:rPr>
        <w:t>Zentility</w:t>
      </w:r>
      <w:proofErr w:type="spellEnd"/>
      <w:r w:rsidRPr="00105AEC">
        <w:rPr>
          <w:color w:val="auto"/>
          <w:szCs w:val="26"/>
        </w:rPr>
        <w:t xml:space="preserve"> to notify the Commission 45 days prior to a change in its business model, whereby </w:t>
      </w:r>
      <w:proofErr w:type="spellStart"/>
      <w:r w:rsidR="00105AEC" w:rsidRPr="00105AEC">
        <w:rPr>
          <w:color w:val="auto"/>
          <w:szCs w:val="26"/>
        </w:rPr>
        <w:t>Zentility</w:t>
      </w:r>
      <w:proofErr w:type="spellEnd"/>
      <w:r w:rsidRPr="00105AEC">
        <w:rPr>
          <w:color w:val="auto"/>
          <w:szCs w:val="26"/>
        </w:rPr>
        <w:t xml:space="preserve"> takes title to generation supply and/or bills its customers directly for that generation supply.  This will provide the Commission with an opportunity to review and adjust </w:t>
      </w:r>
      <w:proofErr w:type="spellStart"/>
      <w:r w:rsidR="00105AEC" w:rsidRPr="00105AEC">
        <w:rPr>
          <w:color w:val="auto"/>
          <w:szCs w:val="26"/>
        </w:rPr>
        <w:t>Zentility’s</w:t>
      </w:r>
      <w:proofErr w:type="spellEnd"/>
      <w:r w:rsidRPr="00105AEC">
        <w:rPr>
          <w:color w:val="auto"/>
          <w:szCs w:val="26"/>
        </w:rPr>
        <w:t xml:space="preserve"> approved bonding level prior to </w:t>
      </w:r>
      <w:proofErr w:type="spellStart"/>
      <w:r w:rsidR="00105AEC" w:rsidRPr="00105AEC">
        <w:rPr>
          <w:color w:val="auto"/>
          <w:szCs w:val="26"/>
        </w:rPr>
        <w:t>Zentility</w:t>
      </w:r>
      <w:proofErr w:type="spellEnd"/>
      <w:r w:rsidRPr="00105AEC">
        <w:rPr>
          <w:color w:val="auto"/>
          <w:szCs w:val="26"/>
        </w:rPr>
        <w:t xml:space="preserve"> implementing those changes.</w:t>
      </w:r>
    </w:p>
    <w:p w14:paraId="482F7094" w14:textId="77777777" w:rsidR="00182F0D" w:rsidRPr="00105AEC" w:rsidRDefault="00182F0D" w:rsidP="00182F0D">
      <w:pPr>
        <w:pStyle w:val="BodyText"/>
        <w:spacing w:line="360" w:lineRule="auto"/>
        <w:ind w:firstLine="1440"/>
        <w:rPr>
          <w:color w:val="auto"/>
          <w:szCs w:val="26"/>
        </w:rPr>
      </w:pPr>
    </w:p>
    <w:p w14:paraId="3DBA5C64" w14:textId="41D5F2A5" w:rsidR="00182F0D" w:rsidRPr="00BA16B1" w:rsidRDefault="00182F0D" w:rsidP="00182F0D">
      <w:pPr>
        <w:tabs>
          <w:tab w:val="left" w:pos="0"/>
        </w:tabs>
        <w:suppressAutoHyphens/>
        <w:spacing w:line="360" w:lineRule="auto"/>
        <w:rPr>
          <w:color w:val="auto"/>
          <w:sz w:val="26"/>
          <w:szCs w:val="26"/>
        </w:rPr>
      </w:pPr>
      <w:r w:rsidRPr="00105AEC">
        <w:rPr>
          <w:color w:val="auto"/>
          <w:sz w:val="26"/>
          <w:szCs w:val="26"/>
        </w:rPr>
        <w:tab/>
      </w:r>
      <w:proofErr w:type="spellStart"/>
      <w:r w:rsidR="00105AEC" w:rsidRPr="00105AEC">
        <w:rPr>
          <w:color w:val="auto"/>
          <w:sz w:val="26"/>
          <w:szCs w:val="26"/>
        </w:rPr>
        <w:t>Zentility</w:t>
      </w:r>
      <w:proofErr w:type="spellEnd"/>
      <w:r w:rsidRPr="00105AEC">
        <w:rPr>
          <w:color w:val="auto"/>
          <w:sz w:val="26"/>
          <w:szCs w:val="26"/>
        </w:rPr>
        <w:t xml:space="preserve"> has provided </w:t>
      </w:r>
      <w:r w:rsidRPr="00105AEC">
        <w:rPr>
          <w:color w:val="auto"/>
          <w:kern w:val="1"/>
          <w:sz w:val="26"/>
          <w:szCs w:val="26"/>
        </w:rPr>
        <w:t>proofs of publication in the</w:t>
      </w:r>
      <w:r>
        <w:rPr>
          <w:color w:val="auto"/>
          <w:kern w:val="1"/>
          <w:sz w:val="26"/>
          <w:szCs w:val="26"/>
        </w:rPr>
        <w:t xml:space="preserv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FD4299">
        <w:rPr>
          <w:color w:val="auto"/>
          <w:sz w:val="26"/>
          <w:szCs w:val="26"/>
        </w:rPr>
        <w:t>August 18</w:t>
      </w:r>
      <w:r w:rsidR="00105AEC">
        <w:rPr>
          <w:color w:val="auto"/>
          <w:sz w:val="26"/>
          <w:szCs w:val="26"/>
        </w:rPr>
        <w:t>,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0AF9066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2CC46E63"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6A6E74">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75779381" w:rsidR="00182F0D" w:rsidRPr="00105AEC" w:rsidRDefault="00182F0D" w:rsidP="00182F0D">
      <w:pPr>
        <w:pStyle w:val="BodyText"/>
        <w:tabs>
          <w:tab w:val="clear" w:pos="0"/>
          <w:tab w:val="left" w:pos="1080"/>
        </w:tabs>
        <w:spacing w:line="360" w:lineRule="auto"/>
        <w:ind w:firstLine="720"/>
        <w:rPr>
          <w:color w:val="auto"/>
          <w:szCs w:val="26"/>
        </w:rPr>
      </w:pPr>
      <w:r w:rsidRPr="00105AEC">
        <w:rPr>
          <w:color w:val="auto"/>
          <w:szCs w:val="26"/>
        </w:rPr>
        <w:t>1.</w:t>
      </w:r>
      <w:r w:rsidRPr="00105AEC">
        <w:rPr>
          <w:color w:val="auto"/>
          <w:szCs w:val="26"/>
        </w:rPr>
        <w:tab/>
        <w:t xml:space="preserve">That the application of </w:t>
      </w:r>
      <w:proofErr w:type="spellStart"/>
      <w:r w:rsidR="00105AEC" w:rsidRPr="00105AEC">
        <w:rPr>
          <w:color w:val="auto"/>
          <w:szCs w:val="26"/>
        </w:rPr>
        <w:t>Zentility</w:t>
      </w:r>
      <w:proofErr w:type="spellEnd"/>
      <w:r w:rsidR="00105AEC" w:rsidRPr="00105AEC">
        <w:rPr>
          <w:color w:val="auto"/>
          <w:szCs w:val="26"/>
        </w:rPr>
        <w:t>, Inc</w:t>
      </w:r>
      <w:r w:rsidR="007A4B50">
        <w:rPr>
          <w:color w:val="auto"/>
          <w:szCs w:val="26"/>
        </w:rPr>
        <w:t>.</w:t>
      </w:r>
      <w:r w:rsidRPr="00105AEC">
        <w:rPr>
          <w:color w:val="auto"/>
          <w:szCs w:val="26"/>
        </w:rPr>
        <w:t xml:space="preserve"> is hereby approved, consistent with this Order.</w:t>
      </w:r>
    </w:p>
    <w:p w14:paraId="677878D7" w14:textId="77777777" w:rsidR="00182F0D" w:rsidRPr="00105AEC" w:rsidRDefault="00182F0D" w:rsidP="00182F0D">
      <w:pPr>
        <w:pStyle w:val="BodyText"/>
        <w:tabs>
          <w:tab w:val="clear" w:pos="0"/>
          <w:tab w:val="left" w:pos="1080"/>
        </w:tabs>
        <w:spacing w:line="360" w:lineRule="auto"/>
        <w:ind w:firstLine="720"/>
        <w:rPr>
          <w:color w:val="auto"/>
          <w:szCs w:val="26"/>
        </w:rPr>
      </w:pPr>
    </w:p>
    <w:p w14:paraId="13C0AFF1" w14:textId="0762B28E" w:rsidR="00182F0D" w:rsidRPr="00105AEC" w:rsidRDefault="00182F0D" w:rsidP="00182F0D">
      <w:pPr>
        <w:tabs>
          <w:tab w:val="left" w:pos="1080"/>
        </w:tabs>
        <w:suppressAutoHyphens/>
        <w:spacing w:line="360" w:lineRule="auto"/>
        <w:ind w:firstLine="720"/>
        <w:rPr>
          <w:color w:val="auto"/>
          <w:sz w:val="26"/>
          <w:szCs w:val="26"/>
        </w:rPr>
      </w:pPr>
      <w:r w:rsidRPr="00105AEC">
        <w:rPr>
          <w:color w:val="auto"/>
          <w:sz w:val="26"/>
          <w:szCs w:val="26"/>
        </w:rPr>
        <w:t>2.</w:t>
      </w:r>
      <w:r w:rsidRPr="00105AEC">
        <w:rPr>
          <w:color w:val="auto"/>
          <w:sz w:val="26"/>
          <w:szCs w:val="26"/>
        </w:rPr>
        <w:tab/>
        <w:t xml:space="preserve">That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’s request for a reduction in the bond level from $250,000 to $10,000 is hereby granted.</w:t>
      </w:r>
    </w:p>
    <w:p w14:paraId="622A703D" w14:textId="77777777" w:rsidR="00182F0D" w:rsidRPr="00105AEC" w:rsidRDefault="00182F0D" w:rsidP="00182F0D">
      <w:pPr>
        <w:tabs>
          <w:tab w:val="left" w:pos="1080"/>
        </w:tabs>
        <w:suppressAutoHyphens/>
        <w:spacing w:line="360" w:lineRule="auto"/>
        <w:ind w:firstLine="720"/>
        <w:rPr>
          <w:color w:val="auto"/>
          <w:sz w:val="26"/>
          <w:szCs w:val="26"/>
        </w:rPr>
      </w:pPr>
    </w:p>
    <w:p w14:paraId="1120BD23" w14:textId="77F33B1B" w:rsidR="00182F0D" w:rsidRPr="00714693" w:rsidRDefault="00182F0D" w:rsidP="00182F0D">
      <w:pPr>
        <w:tabs>
          <w:tab w:val="left" w:pos="1080"/>
        </w:tabs>
        <w:suppressAutoHyphens/>
        <w:spacing w:line="360" w:lineRule="auto"/>
        <w:ind w:firstLine="720"/>
        <w:rPr>
          <w:color w:val="auto"/>
          <w:sz w:val="26"/>
          <w:szCs w:val="26"/>
        </w:rPr>
      </w:pPr>
      <w:r w:rsidRPr="00105AEC">
        <w:rPr>
          <w:color w:val="auto"/>
          <w:sz w:val="26"/>
          <w:szCs w:val="26"/>
        </w:rPr>
        <w:t>3.</w:t>
      </w:r>
      <w:r w:rsidRPr="00105AEC">
        <w:rPr>
          <w:color w:val="auto"/>
          <w:sz w:val="26"/>
          <w:szCs w:val="26"/>
        </w:rPr>
        <w:tab/>
        <w:t xml:space="preserve">That the security amount of $10,000 shall remain in effect for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as long as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does not make a change</w:t>
      </w:r>
      <w:r w:rsidRPr="00714693">
        <w:rPr>
          <w:color w:val="auto"/>
          <w:sz w:val="26"/>
          <w:szCs w:val="26"/>
        </w:rPr>
        <w:t xml:space="preserv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492F6655" w:rsidR="00182F0D" w:rsidRPr="00105AEC"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105AEC">
        <w:rPr>
          <w:color w:val="auto"/>
          <w:sz w:val="26"/>
          <w:szCs w:val="26"/>
        </w:rPr>
        <w:t xml:space="preserve">That a license be issued authorizing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the right to begin to offer, render, furnish or supply electricity or electric generation services as a broker/marketer to residential, small commercial (25 kW and under demand), large commercial (over 25 </w:t>
      </w:r>
      <w:r w:rsidRPr="00105AEC">
        <w:rPr>
          <w:color w:val="auto"/>
          <w:sz w:val="26"/>
          <w:szCs w:val="26"/>
        </w:rPr>
        <w:lastRenderedPageBreak/>
        <w:t xml:space="preserve">kW demand), industrial, and governmental customers in all of the electric distribution company service territories throughout the Commonwealth of Pennsylvania.  </w:t>
      </w:r>
    </w:p>
    <w:p w14:paraId="37F7EA8F" w14:textId="7ECA0C97" w:rsidR="00182F0D" w:rsidRPr="00105AEC" w:rsidRDefault="00182F0D" w:rsidP="00182F0D">
      <w:pPr>
        <w:tabs>
          <w:tab w:val="left" w:pos="1080"/>
        </w:tabs>
        <w:suppressAutoHyphens/>
        <w:spacing w:line="360" w:lineRule="auto"/>
        <w:ind w:firstLine="720"/>
        <w:rPr>
          <w:color w:val="auto"/>
          <w:sz w:val="26"/>
          <w:szCs w:val="26"/>
        </w:rPr>
      </w:pPr>
    </w:p>
    <w:p w14:paraId="3CEE4D3C" w14:textId="43ADEC96" w:rsidR="00182F0D" w:rsidRPr="00105AEC"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05AEC">
        <w:rPr>
          <w:color w:val="auto"/>
          <w:sz w:val="26"/>
          <w:szCs w:val="26"/>
        </w:rPr>
        <w:t xml:space="preserve">That if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’s bonding level and adjust as appropriate, prior to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implementing the proposed changes to its business model.</w:t>
      </w:r>
    </w:p>
    <w:p w14:paraId="1D15D61C" w14:textId="77777777" w:rsidR="00182F0D" w:rsidRPr="00105AEC" w:rsidRDefault="00182F0D" w:rsidP="00182F0D">
      <w:pPr>
        <w:pStyle w:val="ListParagraph"/>
        <w:tabs>
          <w:tab w:val="left" w:pos="1080"/>
        </w:tabs>
        <w:ind w:firstLine="720"/>
        <w:rPr>
          <w:color w:val="auto"/>
          <w:sz w:val="26"/>
          <w:szCs w:val="26"/>
        </w:rPr>
      </w:pPr>
    </w:p>
    <w:p w14:paraId="69C3A572" w14:textId="025A0F83"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05AEC">
        <w:rPr>
          <w:color w:val="auto"/>
          <w:sz w:val="26"/>
          <w:szCs w:val="26"/>
        </w:rPr>
        <w:t xml:space="preserve">That if </w:t>
      </w:r>
      <w:proofErr w:type="spellStart"/>
      <w:r w:rsidR="00105AEC" w:rsidRPr="00105AEC">
        <w:rPr>
          <w:color w:val="auto"/>
          <w:sz w:val="26"/>
          <w:szCs w:val="26"/>
        </w:rPr>
        <w:t>Zentility</w:t>
      </w:r>
      <w:proofErr w:type="spellEnd"/>
      <w:r w:rsidR="00105AEC" w:rsidRPr="00105AEC">
        <w:rPr>
          <w:color w:val="auto"/>
          <w:sz w:val="26"/>
          <w:szCs w:val="26"/>
        </w:rPr>
        <w:t>, Inc</w:t>
      </w:r>
      <w:r w:rsidR="007A4B50">
        <w:rPr>
          <w:color w:val="auto"/>
          <w:sz w:val="26"/>
          <w:szCs w:val="26"/>
        </w:rPr>
        <w:t>.</w:t>
      </w:r>
      <w:r w:rsidRPr="00105AEC">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w:t>
      </w:r>
      <w:r w:rsidRPr="00EA02E6">
        <w:rPr>
          <w:color w:val="auto"/>
          <w:sz w:val="26"/>
          <w:szCs w:val="26"/>
        </w:rPr>
        <w:t xml:space="preserve">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124372FF"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105AEC">
        <w:rPr>
          <w:color w:val="auto"/>
          <w:sz w:val="26"/>
          <w:szCs w:val="26"/>
        </w:rPr>
        <w:t>2020-3020320</w:t>
      </w:r>
      <w:r w:rsidRPr="00EA02E6">
        <w:rPr>
          <w:color w:val="auto"/>
          <w:sz w:val="26"/>
          <w:szCs w:val="26"/>
        </w:rPr>
        <w:t xml:space="preserve"> be closed.</w:t>
      </w:r>
    </w:p>
    <w:p w14:paraId="37D2A2B6" w14:textId="2851EBAD" w:rsidR="00182F0D" w:rsidRPr="00BA16B1" w:rsidRDefault="002A0537" w:rsidP="00182F0D">
      <w:pPr>
        <w:tabs>
          <w:tab w:val="left" w:pos="0"/>
        </w:tabs>
        <w:suppressAutoHyphens/>
        <w:spacing w:line="360" w:lineRule="auto"/>
        <w:jc w:val="both"/>
        <w:rPr>
          <w:color w:val="auto"/>
          <w:spacing w:val="-3"/>
          <w:sz w:val="26"/>
          <w:szCs w:val="26"/>
        </w:rPr>
      </w:pPr>
      <w:bookmarkStart w:id="0" w:name="_GoBack"/>
      <w:r>
        <w:rPr>
          <w:noProof/>
          <w:color w:val="auto"/>
          <w:sz w:val="26"/>
          <w:szCs w:val="26"/>
        </w:rPr>
        <w:drawing>
          <wp:anchor distT="0" distB="0" distL="114300" distR="114300" simplePos="0" relativeHeight="251658240" behindDoc="1" locked="0" layoutInCell="1" allowOverlap="1" wp14:anchorId="5685674B" wp14:editId="0246E94E">
            <wp:simplePos x="0" y="0"/>
            <wp:positionH relativeFrom="column">
              <wp:posOffset>2647950</wp:posOffset>
            </wp:positionH>
            <wp:positionV relativeFrom="paragraph">
              <wp:posOffset>283210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6B8E414" w14:textId="77777777" w:rsidR="00182F0D" w:rsidRPr="00BA16B1" w:rsidRDefault="00182F0D" w:rsidP="00182F0D">
      <w:pPr>
        <w:tabs>
          <w:tab w:val="left" w:pos="4320"/>
        </w:tabs>
        <w:rPr>
          <w:color w:val="auto"/>
          <w:sz w:val="26"/>
          <w:szCs w:val="26"/>
        </w:rPr>
      </w:pPr>
      <w:r w:rsidRPr="00BA16B1">
        <w:rPr>
          <w:color w:val="auto"/>
          <w:sz w:val="26"/>
          <w:szCs w:val="26"/>
        </w:rPr>
        <w:tab/>
      </w:r>
      <w:r w:rsidRPr="00BA16B1">
        <w:rPr>
          <w:b/>
          <w:color w:val="auto"/>
          <w:sz w:val="26"/>
          <w:szCs w:val="26"/>
        </w:rPr>
        <w:t>BY THE COMMISSION,</w:t>
      </w:r>
    </w:p>
    <w:p w14:paraId="1E12A371" w14:textId="1BA6EEA1"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0D3EEDDB"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64E599C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D56B77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FD4299">
        <w:rPr>
          <w:color w:val="auto"/>
          <w:sz w:val="26"/>
          <w:szCs w:val="26"/>
        </w:rPr>
        <w:t xml:space="preserve">August </w:t>
      </w:r>
      <w:r w:rsidR="0004278E">
        <w:rPr>
          <w:color w:val="auto"/>
          <w:sz w:val="26"/>
          <w:szCs w:val="26"/>
        </w:rPr>
        <w:t>27</w:t>
      </w:r>
      <w:r w:rsidR="00105AEC">
        <w:rPr>
          <w:color w:val="auto"/>
          <w:sz w:val="26"/>
          <w:szCs w:val="26"/>
        </w:rPr>
        <w:t>, 2020</w:t>
      </w:r>
    </w:p>
    <w:p w14:paraId="40C5121E" w14:textId="77777777" w:rsidR="00182F0D" w:rsidRPr="00BA16B1" w:rsidRDefault="00182F0D" w:rsidP="00182F0D">
      <w:pPr>
        <w:tabs>
          <w:tab w:val="left" w:pos="4320"/>
        </w:tabs>
        <w:rPr>
          <w:color w:val="auto"/>
          <w:sz w:val="26"/>
          <w:szCs w:val="26"/>
        </w:rPr>
      </w:pPr>
    </w:p>
    <w:p w14:paraId="6354EF53" w14:textId="2F131497"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2A0537">
        <w:rPr>
          <w:color w:val="auto"/>
          <w:sz w:val="26"/>
          <w:szCs w:val="26"/>
        </w:rPr>
        <w:t>August 27,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41ACA" w14:textId="77777777" w:rsidR="004063D3" w:rsidRDefault="004063D3">
      <w:r>
        <w:separator/>
      </w:r>
    </w:p>
  </w:endnote>
  <w:endnote w:type="continuationSeparator" w:id="0">
    <w:p w14:paraId="7017C70C" w14:textId="77777777" w:rsidR="004063D3" w:rsidRDefault="0040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9AA1" w14:textId="77777777" w:rsidR="004063D3" w:rsidRDefault="004063D3">
      <w:r>
        <w:separator/>
      </w:r>
    </w:p>
  </w:footnote>
  <w:footnote w:type="continuationSeparator" w:id="0">
    <w:p w14:paraId="27786481" w14:textId="77777777" w:rsidR="004063D3" w:rsidRDefault="00406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278E"/>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05AEC"/>
    <w:rsid w:val="00105C29"/>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0537"/>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3CD1"/>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063D3"/>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E57EB"/>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298A"/>
    <w:rsid w:val="006A383D"/>
    <w:rsid w:val="006A4C73"/>
    <w:rsid w:val="006A6E74"/>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71E84"/>
    <w:rsid w:val="0079313C"/>
    <w:rsid w:val="00793F53"/>
    <w:rsid w:val="007A1FFC"/>
    <w:rsid w:val="007A2A87"/>
    <w:rsid w:val="007A4232"/>
    <w:rsid w:val="007A4B50"/>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C76AB"/>
    <w:rsid w:val="008D5BE0"/>
    <w:rsid w:val="008E14F8"/>
    <w:rsid w:val="008E6A4F"/>
    <w:rsid w:val="008F34AF"/>
    <w:rsid w:val="00900179"/>
    <w:rsid w:val="00905150"/>
    <w:rsid w:val="00910B78"/>
    <w:rsid w:val="00911AE7"/>
    <w:rsid w:val="0091459D"/>
    <w:rsid w:val="00920C8A"/>
    <w:rsid w:val="0092392F"/>
    <w:rsid w:val="0093104B"/>
    <w:rsid w:val="00942FB2"/>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0D5"/>
    <w:rsid w:val="00AA5F85"/>
    <w:rsid w:val="00AA6BA7"/>
    <w:rsid w:val="00AB27E5"/>
    <w:rsid w:val="00AB4F42"/>
    <w:rsid w:val="00AB78E2"/>
    <w:rsid w:val="00AC254E"/>
    <w:rsid w:val="00AD0BB3"/>
    <w:rsid w:val="00AD698D"/>
    <w:rsid w:val="00AD6D67"/>
    <w:rsid w:val="00AF53E6"/>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47475"/>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12F73"/>
    <w:rsid w:val="00F24212"/>
    <w:rsid w:val="00F51D7E"/>
    <w:rsid w:val="00F64821"/>
    <w:rsid w:val="00F70C8C"/>
    <w:rsid w:val="00F83C36"/>
    <w:rsid w:val="00F967DC"/>
    <w:rsid w:val="00F97975"/>
    <w:rsid w:val="00FA219D"/>
    <w:rsid w:val="00FB1E33"/>
    <w:rsid w:val="00FC12A2"/>
    <w:rsid w:val="00FC2DDB"/>
    <w:rsid w:val="00FC7963"/>
    <w:rsid w:val="00FD31F9"/>
    <w:rsid w:val="00FD429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3975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2020-08-27T16:37:00Z</dcterms:created>
  <dcterms:modified xsi:type="dcterms:W3CDTF">2020-08-27T16:37:00Z</dcterms:modified>
</cp:coreProperties>
</file>