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27D283BC" w:rsidR="00206F9E" w:rsidRPr="00F50ADF" w:rsidRDefault="00276AD7" w:rsidP="00276AD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September 3, 2020</w:t>
      </w:r>
    </w:p>
    <w:p w14:paraId="3E8F4E38" w14:textId="208E3176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D60769">
        <w:rPr>
          <w:color w:val="000000" w:themeColor="text1"/>
          <w:sz w:val="26"/>
          <w:szCs w:val="26"/>
        </w:rPr>
        <w:t>R-2020-3017934</w:t>
      </w:r>
    </w:p>
    <w:p w14:paraId="1AB89349" w14:textId="2D277BAC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D60769">
        <w:rPr>
          <w:color w:val="000000" w:themeColor="text1"/>
          <w:sz w:val="26"/>
          <w:szCs w:val="26"/>
        </w:rPr>
        <w:t>125042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A7A19A4" w14:textId="42034A9D" w:rsidR="00206F9E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Craig Berry</w:t>
      </w:r>
    </w:p>
    <w:p w14:paraId="13524B92" w14:textId="7561F5AA" w:rsidR="00D60769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 Gas Works</w:t>
      </w:r>
    </w:p>
    <w:p w14:paraId="4A1A83A7" w14:textId="6DA9C8BD" w:rsidR="00D60769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800 West Montgomery Avenue</w:t>
      </w:r>
    </w:p>
    <w:p w14:paraId="2586F94A" w14:textId="76FB80BF" w:rsidR="00D60769" w:rsidRPr="00F50ADF" w:rsidRDefault="00D60769" w:rsidP="00206F9E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Philadelphia, PA  19122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1202B926" w14:textId="77777777" w:rsidR="00722A75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D60769">
        <w:rPr>
          <w:color w:val="000000" w:themeColor="text1"/>
          <w:sz w:val="26"/>
          <w:szCs w:val="26"/>
        </w:rPr>
        <w:t>Philadelphia Gas Works</w:t>
      </w:r>
      <w:r w:rsidR="00722A75">
        <w:rPr>
          <w:color w:val="000000" w:themeColor="text1"/>
          <w:sz w:val="26"/>
          <w:szCs w:val="26"/>
        </w:rPr>
        <w:t>’ Supplement No. 135 to Gas Service Tariff – Pa P.U.C. No.</w:t>
      </w:r>
    </w:p>
    <w:p w14:paraId="6BB1AEFB" w14:textId="36775A03" w:rsidR="00206F9E" w:rsidRPr="00F50ADF" w:rsidRDefault="00722A75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2 and Supplement No. 91 to Gas Supplier Tariff – Pa P.U.C. No. 1</w:t>
      </w:r>
      <w:r w:rsidR="00206F9E"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18AC1FCE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722A75">
        <w:rPr>
          <w:color w:val="000000" w:themeColor="text1"/>
          <w:sz w:val="26"/>
          <w:szCs w:val="26"/>
        </w:rPr>
        <w:t>Mr. Berry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0420D454" w:rsidR="00B25811" w:rsidRPr="00F50ADF" w:rsidRDefault="00B25811" w:rsidP="00722A75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A8646F">
        <w:rPr>
          <w:sz w:val="26"/>
          <w:szCs w:val="26"/>
        </w:rPr>
        <w:t>August 6, 2020</w:t>
      </w:r>
      <w:r w:rsidRPr="00F50ADF">
        <w:rPr>
          <w:sz w:val="26"/>
          <w:szCs w:val="26"/>
        </w:rPr>
        <w:t>, the Commission</w:t>
      </w:r>
      <w:r w:rsidR="00A8646F">
        <w:rPr>
          <w:sz w:val="26"/>
          <w:szCs w:val="26"/>
        </w:rPr>
        <w:t xml:space="preserve"> approved </w:t>
      </w:r>
      <w:r w:rsidR="00A8646F" w:rsidRPr="00F50ADF">
        <w:rPr>
          <w:sz w:val="26"/>
          <w:szCs w:val="26"/>
        </w:rPr>
        <w:t>the Joint</w:t>
      </w:r>
      <w:r w:rsidR="00A8646F">
        <w:rPr>
          <w:sz w:val="26"/>
          <w:szCs w:val="26"/>
        </w:rPr>
        <w:t xml:space="preserve"> </w:t>
      </w:r>
      <w:r w:rsidR="00A8646F" w:rsidRPr="00F50ADF">
        <w:rPr>
          <w:sz w:val="26"/>
          <w:szCs w:val="26"/>
        </w:rPr>
        <w:t>Petition for Settlement filed in the above docketed rate investigation</w:t>
      </w:r>
      <w:r w:rsidR="00A8646F">
        <w:rPr>
          <w:sz w:val="26"/>
          <w:szCs w:val="26"/>
        </w:rPr>
        <w:t xml:space="preserve"> and</w:t>
      </w:r>
      <w:r w:rsidRPr="00F50ADF">
        <w:rPr>
          <w:sz w:val="26"/>
          <w:szCs w:val="26"/>
        </w:rPr>
        <w:t xml:space="preserve"> authorized </w:t>
      </w:r>
      <w:r w:rsidR="00722A75">
        <w:rPr>
          <w:color w:val="000000" w:themeColor="text1"/>
          <w:sz w:val="26"/>
          <w:szCs w:val="26"/>
        </w:rPr>
        <w:t>Philadelphia Gas Works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722A75">
        <w:rPr>
          <w:sz w:val="26"/>
          <w:szCs w:val="26"/>
        </w:rPr>
        <w:t xml:space="preserve">to reflect rates and terms consistent with </w:t>
      </w:r>
      <w:r w:rsidR="00A8646F">
        <w:rPr>
          <w:sz w:val="26"/>
          <w:szCs w:val="26"/>
        </w:rPr>
        <w:t xml:space="preserve">the Order.  </w:t>
      </w:r>
      <w:r w:rsidRPr="00F50ADF">
        <w:rPr>
          <w:sz w:val="26"/>
          <w:szCs w:val="26"/>
        </w:rPr>
        <w:t xml:space="preserve">On </w:t>
      </w:r>
      <w:r w:rsidR="00722A75">
        <w:rPr>
          <w:sz w:val="26"/>
          <w:szCs w:val="26"/>
        </w:rPr>
        <w:t>August 31, 2020</w:t>
      </w:r>
      <w:r w:rsidRPr="00F50ADF">
        <w:rPr>
          <w:sz w:val="26"/>
          <w:szCs w:val="26"/>
        </w:rPr>
        <w:t xml:space="preserve">, the Company filed </w:t>
      </w:r>
      <w:bookmarkStart w:id="1" w:name="_Hlk50037242"/>
      <w:r w:rsidR="00722A75">
        <w:rPr>
          <w:color w:val="000000" w:themeColor="text1"/>
          <w:sz w:val="26"/>
          <w:szCs w:val="26"/>
        </w:rPr>
        <w:t>Supplement No. 135 to Gas Service Tariff – Pa P.U.C. No. 2 and Supplement No. 91 to Gas Supplier Tariff – Pa P.U.C. No. 1</w:t>
      </w:r>
      <w:bookmarkEnd w:id="1"/>
      <w:r w:rsidR="00722A75">
        <w:rPr>
          <w:color w:val="000000" w:themeColor="text1"/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to become effective </w:t>
      </w:r>
      <w:r w:rsidR="00722A75">
        <w:rPr>
          <w:sz w:val="26"/>
          <w:szCs w:val="26"/>
        </w:rPr>
        <w:t>September 1, 2020</w:t>
      </w:r>
      <w:r w:rsidR="00A8646F">
        <w:rPr>
          <w:sz w:val="26"/>
          <w:szCs w:val="26"/>
        </w:rPr>
        <w:t xml:space="preserve"> in compliance with the Order</w:t>
      </w:r>
      <w:r w:rsidRPr="00F50ADF">
        <w:rPr>
          <w:sz w:val="26"/>
          <w:szCs w:val="26"/>
        </w:rPr>
        <w:t>.</w:t>
      </w:r>
      <w:r w:rsidR="00A8646F">
        <w:rPr>
          <w:sz w:val="26"/>
          <w:szCs w:val="26"/>
        </w:rPr>
        <w:t xml:space="preserve">  The supplements implement the gas cost rate adopted by the Settlement, adjusted to reflect actual 4</w:t>
      </w:r>
      <w:r w:rsidR="00A8646F" w:rsidRPr="00A8646F">
        <w:rPr>
          <w:sz w:val="26"/>
          <w:szCs w:val="26"/>
          <w:vertAlign w:val="superscript"/>
        </w:rPr>
        <w:t>th</w:t>
      </w:r>
      <w:r w:rsidR="00A8646F">
        <w:rPr>
          <w:sz w:val="26"/>
          <w:szCs w:val="26"/>
        </w:rPr>
        <w:t xml:space="preserve"> Quarterly changes in prices and demand.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70048D82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995FDA">
        <w:rPr>
          <w:color w:val="000000" w:themeColor="text1"/>
          <w:sz w:val="26"/>
          <w:szCs w:val="26"/>
        </w:rPr>
        <w:t>the supplements</w:t>
      </w:r>
      <w:r w:rsidRPr="00F50ADF">
        <w:rPr>
          <w:sz w:val="26"/>
          <w:szCs w:val="26"/>
        </w:rPr>
        <w:t xml:space="preserve"> </w:t>
      </w:r>
      <w:r w:rsidR="00722A75">
        <w:rPr>
          <w:sz w:val="26"/>
          <w:szCs w:val="26"/>
        </w:rPr>
        <w:t>are</w:t>
      </w:r>
      <w:r w:rsidRPr="00F50ADF">
        <w:rPr>
          <w:sz w:val="26"/>
          <w:szCs w:val="26"/>
        </w:rPr>
        <w:t xml:space="preserve">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7CFD27EF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>If you have any questions in this matter, please contact Marissa Boyle, Bureau of Technical Utility Services</w:t>
      </w:r>
      <w:r w:rsidR="00DB4C87">
        <w:rPr>
          <w:sz w:val="26"/>
          <w:szCs w:val="26"/>
        </w:rPr>
        <w:t>,</w:t>
      </w:r>
      <w:r w:rsidR="0004444F">
        <w:rPr>
          <w:sz w:val="26"/>
          <w:szCs w:val="26"/>
        </w:rPr>
        <w:t xml:space="preserve"> at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77777777" w:rsidR="00B25811" w:rsidRPr="00F50ADF" w:rsidRDefault="00B25811" w:rsidP="00722527">
      <w:pPr>
        <w:rPr>
          <w:sz w:val="26"/>
          <w:szCs w:val="26"/>
        </w:rPr>
      </w:pPr>
    </w:p>
    <w:p w14:paraId="542887C8" w14:textId="5DD1CEDF" w:rsidR="00722527" w:rsidRPr="00F50ADF" w:rsidRDefault="00276AD7" w:rsidP="00722527">
      <w:pPr>
        <w:rPr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ECCB501" wp14:editId="502DEAE4">
            <wp:simplePos x="0" y="0"/>
            <wp:positionH relativeFrom="column">
              <wp:posOffset>2524125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1B5D1A9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17896DBB" w14:textId="7A48AB6C" w:rsidR="00B25811" w:rsidRPr="009B7B6E" w:rsidRDefault="00722527" w:rsidP="00995FDA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</w:t>
      </w:r>
      <w:r w:rsidR="00995FDA">
        <w:rPr>
          <w:sz w:val="26"/>
          <w:szCs w:val="26"/>
        </w:rPr>
        <w:t>y</w:t>
      </w: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74DBC" w14:textId="77777777" w:rsidR="00855BDD" w:rsidRDefault="00855BDD">
      <w:r>
        <w:separator/>
      </w:r>
    </w:p>
  </w:endnote>
  <w:endnote w:type="continuationSeparator" w:id="0">
    <w:p w14:paraId="3DC7A30A" w14:textId="77777777" w:rsidR="00855BDD" w:rsidRDefault="0085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B26E3" w14:textId="77777777" w:rsidR="00855BDD" w:rsidRDefault="00855BDD">
      <w:r>
        <w:separator/>
      </w:r>
    </w:p>
  </w:footnote>
  <w:footnote w:type="continuationSeparator" w:id="0">
    <w:p w14:paraId="7106F4E6" w14:textId="77777777" w:rsidR="00855BDD" w:rsidRDefault="0085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6AD7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2A75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5BDD"/>
    <w:rsid w:val="00856AB4"/>
    <w:rsid w:val="00862F80"/>
    <w:rsid w:val="008704FE"/>
    <w:rsid w:val="00882E3F"/>
    <w:rsid w:val="008834E0"/>
    <w:rsid w:val="00884D8A"/>
    <w:rsid w:val="00885F07"/>
    <w:rsid w:val="00893A9C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95FDA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8646F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0769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4C87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82D8-3C36-4873-AE74-9AD2E51F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1728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4</cp:revision>
  <cp:lastPrinted>2016-08-03T12:49:00Z</cp:lastPrinted>
  <dcterms:created xsi:type="dcterms:W3CDTF">2020-09-03T19:26:00Z</dcterms:created>
  <dcterms:modified xsi:type="dcterms:W3CDTF">2020-09-03T19:38:00Z</dcterms:modified>
</cp:coreProperties>
</file>