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644BDF0" w14:textId="16F6CB77" w:rsidR="00F32C93" w:rsidRDefault="00F32C93" w:rsidP="00F32C93">
      <w:pPr>
        <w:pStyle w:val="Heading5"/>
        <w:spacing w:before="0" w:after="0"/>
        <w:jc w:val="center"/>
        <w:rPr>
          <w:i w:val="0"/>
          <w:sz w:val="24"/>
          <w:szCs w:val="24"/>
        </w:rPr>
      </w:pPr>
      <w:r>
        <w:rPr>
          <w:i w:val="0"/>
          <w:sz w:val="24"/>
          <w:szCs w:val="24"/>
        </w:rPr>
        <w:t>September 8, 2020</w:t>
      </w:r>
    </w:p>
    <w:p w14:paraId="1DE03CBF" w14:textId="28552A4E" w:rsidR="00C83E25" w:rsidRPr="00AE10CB" w:rsidRDefault="005C57E1" w:rsidP="00AE10CB">
      <w:pPr>
        <w:pStyle w:val="Heading5"/>
        <w:spacing w:before="0" w:after="0"/>
        <w:ind w:left="7200" w:firstLine="720"/>
        <w:rPr>
          <w:i w:val="0"/>
          <w:sz w:val="24"/>
          <w:szCs w:val="24"/>
        </w:rPr>
      </w:pPr>
      <w:r w:rsidRPr="00AE10CB">
        <w:rPr>
          <w:i w:val="0"/>
          <w:sz w:val="24"/>
          <w:szCs w:val="24"/>
        </w:rPr>
        <w:t>A-</w:t>
      </w:r>
      <w:bookmarkStart w:id="0" w:name="_Hlk50445805"/>
      <w:bookmarkStart w:id="1" w:name="_Hlk14436233"/>
      <w:r>
        <w:rPr>
          <w:i w:val="0"/>
          <w:sz w:val="24"/>
          <w:szCs w:val="24"/>
        </w:rPr>
        <w:t>8923434</w:t>
      </w:r>
      <w:bookmarkEnd w:id="0"/>
    </w:p>
    <w:p w14:paraId="34939055" w14:textId="20CB35E1" w:rsidR="00AE10CB" w:rsidRDefault="005C57E1"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b/>
          <w:sz w:val="24"/>
          <w:szCs w:val="24"/>
        </w:rPr>
        <w:t>A-</w:t>
      </w:r>
      <w:r>
        <w:rPr>
          <w:b/>
          <w:sz w:val="24"/>
          <w:szCs w:val="24"/>
        </w:rPr>
        <w:t>2020-</w:t>
      </w:r>
      <w:bookmarkStart w:id="2" w:name="_Hlk50445791"/>
      <w:r>
        <w:rPr>
          <w:b/>
          <w:sz w:val="24"/>
          <w:szCs w:val="24"/>
        </w:rPr>
        <w:t>3021750</w:t>
      </w:r>
      <w:bookmarkEnd w:id="2"/>
    </w:p>
    <w:bookmarkEnd w:id="1"/>
    <w:p w14:paraId="6255C355" w14:textId="69DEC554" w:rsidR="0072342B" w:rsidRPr="00AE10CB" w:rsidRDefault="005C57E1" w:rsidP="00AE10CB">
      <w:pPr>
        <w:ind w:left="7200" w:right="-1080" w:firstLine="720"/>
        <w:rPr>
          <w:b/>
          <w:sz w:val="24"/>
          <w:szCs w:val="24"/>
        </w:rPr>
      </w:pPr>
      <w:r w:rsidRPr="00AE10CB">
        <w:rPr>
          <w:b/>
          <w:sz w:val="24"/>
          <w:szCs w:val="24"/>
        </w:rPr>
        <w:t>DO</w:t>
      </w:r>
      <w:r>
        <w:rPr>
          <w:b/>
          <w:sz w:val="24"/>
          <w:szCs w:val="24"/>
        </w:rPr>
        <w:t>T 3422693</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7AB25195" w14:textId="77777777" w:rsidR="005C57E1" w:rsidRDefault="005C57E1" w:rsidP="0055313C">
      <w:pPr>
        <w:rPr>
          <w:b/>
          <w:sz w:val="24"/>
        </w:rPr>
      </w:pPr>
      <w:bookmarkStart w:id="3" w:name="_Hlk50445822"/>
      <w:bookmarkStart w:id="4" w:name="_Hlk38524795"/>
      <w:bookmarkStart w:id="5" w:name="_Hlk38876688"/>
      <w:bookmarkStart w:id="6" w:name="_Hlk50444162"/>
      <w:bookmarkStart w:id="7" w:name="_Hlk30066937"/>
      <w:r w:rsidRPr="005C57E1">
        <w:rPr>
          <w:b/>
          <w:sz w:val="24"/>
        </w:rPr>
        <w:t>MOTORSPORTS TRANSPORT LLC</w:t>
      </w:r>
    </w:p>
    <w:p w14:paraId="6EA9DCA8" w14:textId="2CCF6E70" w:rsidR="005C57E1" w:rsidRDefault="005C57E1" w:rsidP="0055313C">
      <w:pPr>
        <w:rPr>
          <w:b/>
          <w:sz w:val="24"/>
        </w:rPr>
      </w:pPr>
      <w:bookmarkStart w:id="8" w:name="_Hlk50445837"/>
      <w:bookmarkEnd w:id="3"/>
      <w:r w:rsidRPr="005C57E1">
        <w:rPr>
          <w:b/>
          <w:sz w:val="24"/>
        </w:rPr>
        <w:t>122 TWISTED LANE</w:t>
      </w:r>
    </w:p>
    <w:p w14:paraId="3FC43C29" w14:textId="22B112E6" w:rsidR="0055313C" w:rsidRDefault="005C57E1" w:rsidP="0055313C">
      <w:pPr>
        <w:rPr>
          <w:b/>
          <w:sz w:val="24"/>
        </w:rPr>
      </w:pPr>
      <w:r w:rsidRPr="005C57E1">
        <w:rPr>
          <w:b/>
          <w:sz w:val="24"/>
        </w:rPr>
        <w:t xml:space="preserve">MONROE TOWNSHIP </w:t>
      </w:r>
      <w:r>
        <w:rPr>
          <w:b/>
          <w:sz w:val="24"/>
        </w:rPr>
        <w:t>PA</w:t>
      </w:r>
      <w:r w:rsidRPr="001043EE">
        <w:rPr>
          <w:b/>
          <w:sz w:val="24"/>
        </w:rPr>
        <w:t xml:space="preserve"> </w:t>
      </w:r>
      <w:r w:rsidRPr="005C57E1">
        <w:rPr>
          <w:b/>
          <w:sz w:val="24"/>
        </w:rPr>
        <w:t>18657</w:t>
      </w:r>
    </w:p>
    <w:bookmarkEnd w:id="4"/>
    <w:bookmarkEnd w:id="5"/>
    <w:bookmarkEnd w:id="6"/>
    <w:bookmarkEnd w:id="8"/>
    <w:p w14:paraId="4190442B" w14:textId="77777777" w:rsidR="0055313C" w:rsidRDefault="0055313C" w:rsidP="0055313C">
      <w:pPr>
        <w:rPr>
          <w:b/>
          <w:sz w:val="24"/>
        </w:rPr>
      </w:pPr>
    </w:p>
    <w:bookmarkEnd w:id="7"/>
    <w:p w14:paraId="0B0623B8" w14:textId="77777777" w:rsidR="00F2278F" w:rsidRPr="00AE10CB" w:rsidRDefault="00F2278F" w:rsidP="00C83E25">
      <w:pPr>
        <w:pStyle w:val="BodyTextIndent"/>
        <w:jc w:val="right"/>
        <w:rPr>
          <w:szCs w:val="24"/>
        </w:rPr>
      </w:pPr>
    </w:p>
    <w:p w14:paraId="7525E84C" w14:textId="3531BD2B"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5C57E1">
        <w:rPr>
          <w:sz w:val="24"/>
          <w:szCs w:val="24"/>
        </w:rPr>
        <w:t>Motorsports Transport, LLC</w:t>
      </w:r>
      <w:r w:rsidR="007952F5">
        <w:rPr>
          <w:sz w:val="24"/>
          <w:szCs w:val="24"/>
        </w:rPr>
        <w:t xml:space="preserve">, </w:t>
      </w:r>
      <w:r w:rsidR="005C57E1" w:rsidRPr="005C57E1">
        <w:rPr>
          <w:sz w:val="24"/>
          <w:szCs w:val="24"/>
        </w:rPr>
        <w:t>122 Twisted Lane</w:t>
      </w:r>
      <w:r w:rsidR="007952F5">
        <w:rPr>
          <w:sz w:val="24"/>
          <w:szCs w:val="24"/>
        </w:rPr>
        <w:t xml:space="preserve">, </w:t>
      </w:r>
      <w:r w:rsidR="005C57E1" w:rsidRPr="005C57E1">
        <w:rPr>
          <w:sz w:val="24"/>
          <w:szCs w:val="24"/>
        </w:rPr>
        <w:t>Monroe T</w:t>
      </w:r>
      <w:r w:rsidR="005C57E1">
        <w:rPr>
          <w:sz w:val="24"/>
          <w:szCs w:val="24"/>
        </w:rPr>
        <w:t xml:space="preserve">OWNSHIP, Wyoming </w:t>
      </w:r>
      <w:r w:rsidR="001050AA">
        <w:rPr>
          <w:sz w:val="24"/>
          <w:szCs w:val="24"/>
        </w:rPr>
        <w:t>County</w:t>
      </w:r>
      <w:r w:rsidR="002755A7">
        <w:rPr>
          <w:sz w:val="24"/>
          <w:szCs w:val="24"/>
        </w:rPr>
        <w:t xml:space="preserve">, </w:t>
      </w:r>
      <w:r w:rsidR="000C1C84" w:rsidRPr="000C1C84">
        <w:rPr>
          <w:sz w:val="24"/>
          <w:szCs w:val="24"/>
        </w:rPr>
        <w:t xml:space="preserve">PA </w:t>
      </w:r>
      <w:r w:rsidR="005C57E1" w:rsidRPr="005C57E1">
        <w:rPr>
          <w:sz w:val="24"/>
          <w:szCs w:val="24"/>
        </w:rPr>
        <w:t>18657</w:t>
      </w:r>
      <w:r w:rsidR="0055313C">
        <w:rPr>
          <w:sz w:val="24"/>
          <w:szCs w:val="24"/>
        </w:rPr>
        <w:t xml:space="preserve">.  </w:t>
      </w:r>
      <w:bookmarkStart w:id="9" w:name="_Hlk50445780"/>
      <w:r w:rsidR="005C57E1" w:rsidRPr="005C57E1">
        <w:rPr>
          <w:sz w:val="24"/>
          <w:szCs w:val="24"/>
        </w:rPr>
        <w:t>570-852-9517</w:t>
      </w:r>
      <w:bookmarkEnd w:id="9"/>
    </w:p>
    <w:p w14:paraId="72A4BEFD" w14:textId="353FDE0E" w:rsidR="009B78FC" w:rsidRDefault="009B78FC" w:rsidP="000C1C84">
      <w:pPr>
        <w:rPr>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6BAF88E1"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bookmarkStart w:id="10" w:name="_Hlk50444140"/>
      <w:r w:rsidR="005C57E1">
        <w:rPr>
          <w:b/>
          <w:spacing w:val="-3"/>
          <w:sz w:val="24"/>
          <w:szCs w:val="24"/>
        </w:rPr>
        <w:t>8923434</w:t>
      </w:r>
      <w:r w:rsidR="00C57676" w:rsidRPr="00AE10CB">
        <w:rPr>
          <w:b/>
          <w:spacing w:val="-3"/>
          <w:sz w:val="24"/>
          <w:szCs w:val="24"/>
        </w:rPr>
        <w:t xml:space="preserve"> </w:t>
      </w:r>
      <w:bookmarkEnd w:id="10"/>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5E4A15A2"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sidR="008C58E3">
        <w:rPr>
          <w:b/>
          <w:sz w:val="24"/>
          <w:szCs w:val="24"/>
        </w:rPr>
        <w:t xml:space="preserve">  </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48C94C2D"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r w:rsidR="005C57E1">
        <w:rPr>
          <w:b/>
          <w:sz w:val="24"/>
          <w:szCs w:val="24"/>
        </w:rPr>
        <w:t>MOTORSPORTS TRANSPORT, LLC</w:t>
      </w:r>
      <w:r w:rsidR="007952F5">
        <w:rPr>
          <w:b/>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5C57E1">
        <w:rPr>
          <w:b/>
          <w:sz w:val="24"/>
          <w:szCs w:val="24"/>
        </w:rPr>
        <w:t>3021750</w:t>
      </w:r>
      <w:r w:rsidRPr="00AE10CB">
        <w:rPr>
          <w:b/>
          <w:sz w:val="24"/>
          <w:szCs w:val="24"/>
        </w:rPr>
        <w:t xml:space="preserve"> and</w:t>
      </w:r>
      <w:r w:rsidRPr="00AE10CB">
        <w:rPr>
          <w:sz w:val="24"/>
          <w:szCs w:val="24"/>
        </w:rPr>
        <w:t xml:space="preserve"> </w:t>
      </w:r>
    </w:p>
    <w:p w14:paraId="2C3B9DDA" w14:textId="325D4FEA" w:rsidR="00A45538" w:rsidRPr="00AE10CB" w:rsidRDefault="0072342B" w:rsidP="00AE10CB">
      <w:pPr>
        <w:ind w:left="2160" w:right="1440"/>
        <w:rPr>
          <w:b/>
          <w:spacing w:val="-3"/>
          <w:sz w:val="24"/>
          <w:szCs w:val="24"/>
        </w:rPr>
      </w:pPr>
      <w:r w:rsidRPr="00AE10CB">
        <w:rPr>
          <w:b/>
          <w:sz w:val="24"/>
          <w:szCs w:val="24"/>
        </w:rPr>
        <w:t>A-</w:t>
      </w:r>
      <w:r w:rsidR="005C57E1">
        <w:rPr>
          <w:b/>
          <w:sz w:val="24"/>
          <w:szCs w:val="24"/>
        </w:rPr>
        <w:t>8923434</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3C5463D" w14:textId="649DA78F" w:rsidR="002755A7" w:rsidRDefault="002755A7">
      <w:pPr>
        <w:rPr>
          <w:spacing w:val="-3"/>
          <w:sz w:val="24"/>
          <w:szCs w:val="24"/>
        </w:rPr>
      </w:pPr>
    </w:p>
    <w:p w14:paraId="192FED6F" w14:textId="51389A9F"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5C57E1">
        <w:rPr>
          <w:b/>
          <w:sz w:val="24"/>
          <w:szCs w:val="24"/>
        </w:rPr>
        <w:t xml:space="preserve">MOTORSPORTS TRANSPORT, </w:t>
      </w:r>
      <w:proofErr w:type="gramStart"/>
      <w:r w:rsidR="005C57E1">
        <w:rPr>
          <w:b/>
          <w:sz w:val="24"/>
          <w:szCs w:val="24"/>
        </w:rPr>
        <w:t>LLC</w:t>
      </w:r>
      <w:r w:rsidR="007952F5">
        <w:rPr>
          <w:b/>
          <w:sz w:val="24"/>
          <w:szCs w:val="24"/>
        </w:rPr>
        <w:t>.</w:t>
      </w:r>
      <w:r w:rsidR="00806B5D" w:rsidRPr="00AE10CB">
        <w:rPr>
          <w:i/>
          <w:sz w:val="24"/>
          <w:szCs w:val="24"/>
        </w:rPr>
        <w:t>.</w:t>
      </w:r>
      <w:proofErr w:type="gramEnd"/>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w:t>
      </w:r>
      <w:r w:rsidR="005C57E1">
        <w:rPr>
          <w:b/>
          <w:sz w:val="24"/>
          <w:szCs w:val="24"/>
        </w:rPr>
        <w:t>3021750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5C57E1">
        <w:rPr>
          <w:b/>
          <w:sz w:val="24"/>
          <w:szCs w:val="24"/>
        </w:rPr>
        <w:t>8923434</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0BE4433B" w14:textId="601AAF0C" w:rsidR="009B78FC" w:rsidRDefault="00BE3955" w:rsidP="002755A7">
      <w:pPr>
        <w:tabs>
          <w:tab w:val="left" w:pos="-720"/>
        </w:tabs>
        <w:suppressAutoHyphens/>
        <w:jc w:val="both"/>
        <w:rPr>
          <w:b/>
          <w:sz w:val="24"/>
          <w:szCs w:val="24"/>
        </w:rPr>
      </w:pPr>
      <w:r>
        <w:rPr>
          <w:b/>
          <w:spacing w:val="-3"/>
          <w:sz w:val="24"/>
          <w:szCs w:val="24"/>
        </w:rPr>
        <w:tab/>
      </w:r>
      <w:r w:rsidR="009B78FC">
        <w:rPr>
          <w:b/>
          <w:sz w:val="24"/>
          <w:szCs w:val="24"/>
        </w:rPr>
        <w:t xml:space="preserve">Be advised that presently the ONLY acceptable manner to file </w:t>
      </w:r>
      <w:r w:rsidR="009B78FC" w:rsidRPr="008C58E3">
        <w:rPr>
          <w:b/>
          <w:sz w:val="24"/>
          <w:szCs w:val="24"/>
        </w:rPr>
        <w:t xml:space="preserve">Forms E, H, and K </w:t>
      </w:r>
      <w:r w:rsidR="009B78FC">
        <w:rPr>
          <w:b/>
          <w:sz w:val="24"/>
          <w:szCs w:val="24"/>
        </w:rPr>
        <w:t>is</w:t>
      </w:r>
      <w:r w:rsidR="009B78FC" w:rsidRPr="008C58E3">
        <w:rPr>
          <w:b/>
          <w:sz w:val="24"/>
          <w:szCs w:val="24"/>
        </w:rPr>
        <w:t xml:space="preserve"> online via National Online Registries (NOR) Motor Carrier Information Exchange (</w:t>
      </w:r>
      <w:proofErr w:type="spellStart"/>
      <w:r w:rsidR="009B78FC" w:rsidRPr="008C58E3">
        <w:rPr>
          <w:b/>
          <w:sz w:val="24"/>
          <w:szCs w:val="24"/>
        </w:rPr>
        <w:t>MCInfo</w:t>
      </w:r>
      <w:proofErr w:type="spellEnd"/>
      <w:r w:rsidR="009B78FC" w:rsidRPr="008C58E3">
        <w:rPr>
          <w:b/>
          <w:sz w:val="24"/>
          <w:szCs w:val="24"/>
        </w:rPr>
        <w:t xml:space="preserve">) system at </w:t>
      </w:r>
      <w:hyperlink r:id="rId7" w:history="1">
        <w:r w:rsidR="009B78FC" w:rsidRPr="00D242B1">
          <w:rPr>
            <w:rStyle w:val="Hyperlink"/>
            <w:b/>
            <w:sz w:val="24"/>
            <w:szCs w:val="24"/>
          </w:rPr>
          <w:t>www.mcinfo.org</w:t>
        </w:r>
      </w:hyperlink>
      <w:r w:rsidR="009B78FC" w:rsidRPr="008C58E3">
        <w:rPr>
          <w:b/>
          <w:sz w:val="24"/>
          <w:szCs w:val="24"/>
        </w:rPr>
        <w:t>.</w:t>
      </w:r>
      <w:r w:rsidR="009B78FC">
        <w:rPr>
          <w:b/>
          <w:sz w:val="24"/>
          <w:szCs w:val="24"/>
        </w:rPr>
        <w:t xml:space="preserve">  </w:t>
      </w:r>
      <w:r w:rsidR="009B78FC" w:rsidRPr="008C58E3">
        <w:rPr>
          <w:b/>
          <w:sz w:val="24"/>
          <w:szCs w:val="24"/>
        </w:rPr>
        <w:t>Individual carriers of property cannot sign up to have an account to submit insurance</w:t>
      </w:r>
      <w:r w:rsidR="009B78FC">
        <w:rPr>
          <w:b/>
          <w:sz w:val="24"/>
          <w:szCs w:val="24"/>
        </w:rPr>
        <w:t xml:space="preserve"> and the insurance filings may only be submitted by</w:t>
      </w:r>
      <w:r w:rsidR="009B78FC" w:rsidRPr="008C58E3">
        <w:rPr>
          <w:b/>
          <w:sz w:val="24"/>
          <w:szCs w:val="24"/>
        </w:rPr>
        <w:t xml:space="preserve"> Insurance </w:t>
      </w:r>
      <w:r w:rsidR="009B78FC">
        <w:rPr>
          <w:b/>
          <w:sz w:val="24"/>
          <w:szCs w:val="24"/>
        </w:rPr>
        <w:t>Underwriters.</w:t>
      </w:r>
      <w:r w:rsidR="002755A7">
        <w:rPr>
          <w:b/>
          <w:sz w:val="24"/>
          <w:szCs w:val="24"/>
        </w:rPr>
        <w:t xml:space="preserve">  Cargo waivers may be filed by the carriers directly by utilizing this Commission’s </w:t>
      </w:r>
      <w:proofErr w:type="spellStart"/>
      <w:r w:rsidR="002755A7">
        <w:rPr>
          <w:b/>
          <w:sz w:val="24"/>
          <w:szCs w:val="24"/>
        </w:rPr>
        <w:t>efile</w:t>
      </w:r>
      <w:proofErr w:type="spellEnd"/>
      <w:r w:rsidR="002755A7">
        <w:rPr>
          <w:b/>
          <w:sz w:val="24"/>
          <w:szCs w:val="24"/>
        </w:rPr>
        <w:t xml:space="preserve"> system:  </w:t>
      </w:r>
      <w:hyperlink r:id="rId8" w:history="1">
        <w:r w:rsidR="002755A7" w:rsidRPr="00D242B1">
          <w:rPr>
            <w:rStyle w:val="Hyperlink"/>
            <w:b/>
            <w:sz w:val="24"/>
            <w:szCs w:val="24"/>
          </w:rPr>
          <w:t>https://www.puc.state.pa.us/efiling/default.aspx</w:t>
        </w:r>
      </w:hyperlink>
      <w:r w:rsidR="002755A7">
        <w:rPr>
          <w:b/>
          <w:sz w:val="24"/>
          <w:szCs w:val="24"/>
        </w:rPr>
        <w:t>.</w:t>
      </w:r>
    </w:p>
    <w:p w14:paraId="15846241" w14:textId="7ABA5033" w:rsidR="002755A7" w:rsidRDefault="002755A7" w:rsidP="002755A7">
      <w:pPr>
        <w:tabs>
          <w:tab w:val="left" w:pos="-720"/>
        </w:tabs>
        <w:suppressAutoHyphens/>
        <w:jc w:val="both"/>
        <w:rPr>
          <w:b/>
          <w:sz w:val="24"/>
          <w:szCs w:val="24"/>
        </w:rPr>
      </w:pPr>
    </w:p>
    <w:p w14:paraId="58A3A37F" w14:textId="18C4196E" w:rsidR="002755A7" w:rsidRPr="00AE10CB" w:rsidRDefault="002755A7" w:rsidP="002755A7">
      <w:pPr>
        <w:tabs>
          <w:tab w:val="left" w:pos="-720"/>
        </w:tabs>
        <w:suppressAutoHyphens/>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28F1A6EE" w:rsidR="0057716D" w:rsidRPr="00AE10CB" w:rsidRDefault="00943924" w:rsidP="00AE10CB">
      <w:pPr>
        <w:tabs>
          <w:tab w:val="left" w:pos="-720"/>
        </w:tabs>
        <w:suppressAutoHyphens/>
        <w:rPr>
          <w:spacing w:val="-3"/>
          <w:sz w:val="24"/>
          <w:szCs w:val="24"/>
        </w:rPr>
      </w:pP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9"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F32C93" w:rsidP="00AE10CB">
      <w:pPr>
        <w:tabs>
          <w:tab w:val="left" w:pos="-720"/>
        </w:tabs>
        <w:suppressAutoHyphens/>
        <w:rPr>
          <w:bCs/>
          <w:sz w:val="24"/>
          <w:szCs w:val="24"/>
        </w:rPr>
      </w:pPr>
      <w:hyperlink r:id="rId11"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65A18261" w14:textId="77777777" w:rsidR="00873D2A" w:rsidRPr="00AE10CB" w:rsidRDefault="00873D2A" w:rsidP="00AE10CB">
      <w:pPr>
        <w:tabs>
          <w:tab w:val="left" w:pos="-720"/>
        </w:tabs>
        <w:suppressAutoHyphens/>
        <w:rPr>
          <w:spacing w:val="-3"/>
          <w:sz w:val="24"/>
          <w:szCs w:val="24"/>
        </w:rPr>
      </w:pPr>
    </w:p>
    <w:p w14:paraId="2E477207" w14:textId="4270C11C" w:rsidR="00873D2A" w:rsidRPr="00AE10CB" w:rsidRDefault="00F32C93" w:rsidP="00AE10CB">
      <w:pPr>
        <w:tabs>
          <w:tab w:val="left" w:pos="-720"/>
        </w:tabs>
        <w:suppressAutoHyphens/>
        <w:jc w:val="both"/>
        <w:rPr>
          <w:spacing w:val="-3"/>
          <w:sz w:val="24"/>
          <w:szCs w:val="24"/>
        </w:rPr>
      </w:pPr>
      <w:bookmarkStart w:id="11" w:name="_GoBack"/>
      <w:r w:rsidRPr="009F01BA">
        <w:rPr>
          <w:b/>
          <w:noProof/>
        </w:rPr>
        <w:drawing>
          <wp:anchor distT="0" distB="0" distL="114300" distR="114300" simplePos="0" relativeHeight="251659264" behindDoc="1" locked="0" layoutInCell="1" allowOverlap="1" wp14:anchorId="46ACDD49" wp14:editId="1F13A626">
            <wp:simplePos x="0" y="0"/>
            <wp:positionH relativeFrom="column">
              <wp:posOffset>3095625</wp:posOffset>
            </wp:positionH>
            <wp:positionV relativeFrom="paragraph">
              <wp:posOffset>90805</wp:posOffset>
            </wp:positionV>
            <wp:extent cx="1466850" cy="558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850" cy="558800"/>
                    </a:xfrm>
                    <a:prstGeom prst="rect">
                      <a:avLst/>
                    </a:prstGeom>
                    <a:noFill/>
                  </pic:spPr>
                </pic:pic>
              </a:graphicData>
            </a:graphic>
            <wp14:sizeRelH relativeFrom="page">
              <wp14:pctWidth>0</wp14:pctWidth>
            </wp14:sizeRelH>
            <wp14:sizeRelV relativeFrom="page">
              <wp14:pctHeight>0</wp14:pctHeight>
            </wp14:sizeRelV>
          </wp:anchor>
        </w:drawing>
      </w:r>
      <w:bookmarkEnd w:id="11"/>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5EE3D5B" w14:textId="532EB8B4" w:rsidR="00873D2A"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3DBB1EFC" w14:textId="2AB19FF6" w:rsidR="00F32C93" w:rsidRPr="00AE10CB" w:rsidRDefault="00F32C93" w:rsidP="00AE10CB">
      <w:pPr>
        <w:tabs>
          <w:tab w:val="left" w:pos="-720"/>
        </w:tabs>
        <w:suppressAutoHyphens/>
        <w:jc w:val="both"/>
        <w:rPr>
          <w:spacing w:val="-3"/>
          <w:sz w:val="24"/>
          <w:szCs w:val="24"/>
        </w:rPr>
      </w:pP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0AA"/>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5A7"/>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831"/>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74"/>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7E1"/>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2F5"/>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8E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C"/>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2C93"/>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281"/>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character" w:styleId="UnresolvedMention">
    <w:name w:val="Unresolved Mention"/>
    <w:basedOn w:val="DefaultParagraphFont"/>
    <w:uiPriority w:val="99"/>
    <w:semiHidden/>
    <w:unhideWhenUsed/>
    <w:rsid w:val="008C5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state.pa.us/efiling/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cinfo.org"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44A8-E75B-4F55-9509-D28C1574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4662</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3</cp:revision>
  <cp:lastPrinted>2020-01-16T16:36:00Z</cp:lastPrinted>
  <dcterms:created xsi:type="dcterms:W3CDTF">2020-09-08T12:27:00Z</dcterms:created>
  <dcterms:modified xsi:type="dcterms:W3CDTF">2020-09-08T12:32:00Z</dcterms:modified>
</cp:coreProperties>
</file>