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8141D2" w14:paraId="7EBCA4C9" w14:textId="77777777" w:rsidTr="5811F3B8">
        <w:trPr>
          <w:trHeight w:val="936"/>
        </w:trPr>
        <w:tc>
          <w:tcPr>
            <w:tcW w:w="664" w:type="pct"/>
          </w:tcPr>
          <w:p w14:paraId="11111627" w14:textId="77777777" w:rsidR="008141D2" w:rsidRDefault="008141D2" w:rsidP="008141D2">
            <w:pPr>
              <w:rPr>
                <w:sz w:val="24"/>
              </w:rPr>
            </w:pPr>
            <w:r>
              <w:rPr>
                <w:noProof/>
                <w:spacing w:val="-2"/>
              </w:rPr>
              <w:drawing>
                <wp:inline distT="0" distB="0" distL="0" distR="0" wp14:anchorId="260AA536" wp14:editId="0170DB91">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578B9D33" w14:textId="77777777" w:rsidR="008141D2" w:rsidRPr="000F4769" w:rsidRDefault="008141D2" w:rsidP="008141D2">
            <w:pPr>
              <w:suppressAutoHyphens/>
              <w:jc w:val="center"/>
              <w:rPr>
                <w:rFonts w:ascii="Arial" w:hAnsi="Arial"/>
                <w:sz w:val="28"/>
                <w:szCs w:val="28"/>
              </w:rPr>
            </w:pPr>
            <w:r w:rsidRPr="000F4769">
              <w:rPr>
                <w:rFonts w:ascii="Arial" w:hAnsi="Arial"/>
                <w:sz w:val="28"/>
                <w:szCs w:val="28"/>
              </w:rPr>
              <w:t>COMMONWEALTH OF PENNSYLVANIA</w:t>
            </w:r>
          </w:p>
          <w:p w14:paraId="221A8EDD" w14:textId="77777777" w:rsidR="008141D2" w:rsidRPr="000F4769" w:rsidRDefault="008141D2" w:rsidP="008141D2">
            <w:pPr>
              <w:suppressAutoHyphens/>
              <w:jc w:val="center"/>
              <w:rPr>
                <w:rFonts w:ascii="Arial" w:hAnsi="Arial"/>
                <w:sz w:val="28"/>
                <w:szCs w:val="28"/>
              </w:rPr>
            </w:pPr>
            <w:r w:rsidRPr="000F4769">
              <w:rPr>
                <w:rFonts w:ascii="Arial" w:hAnsi="Arial"/>
                <w:sz w:val="28"/>
                <w:szCs w:val="28"/>
              </w:rPr>
              <w:t>PENNSYLVANIA PUBLIC UTILITY COMMISSION</w:t>
            </w:r>
          </w:p>
          <w:p w14:paraId="6FE765E3" w14:textId="77777777" w:rsidR="008141D2" w:rsidRDefault="008141D2" w:rsidP="008141D2">
            <w:pPr>
              <w:jc w:val="center"/>
              <w:rPr>
                <w:rFonts w:ascii="Arial" w:hAnsi="Arial"/>
                <w:sz w:val="12"/>
              </w:rPr>
            </w:pPr>
            <w:r>
              <w:rPr>
                <w:rFonts w:ascii="Arial" w:hAnsi="Arial"/>
                <w:sz w:val="28"/>
                <w:szCs w:val="28"/>
              </w:rPr>
              <w:t>400 NORTH STREET</w:t>
            </w:r>
            <w:r w:rsidRPr="000F4769">
              <w:rPr>
                <w:rFonts w:ascii="Arial" w:hAnsi="Arial"/>
                <w:sz w:val="28"/>
                <w:szCs w:val="28"/>
              </w:rPr>
              <w:t>, HARRISBURG, PA 171</w:t>
            </w:r>
            <w:r>
              <w:rPr>
                <w:rFonts w:ascii="Arial" w:hAnsi="Arial"/>
                <w:sz w:val="28"/>
                <w:szCs w:val="28"/>
              </w:rPr>
              <w:t>20</w:t>
            </w:r>
          </w:p>
        </w:tc>
        <w:tc>
          <w:tcPr>
            <w:tcW w:w="660" w:type="pct"/>
            <w:vAlign w:val="bottom"/>
          </w:tcPr>
          <w:p w14:paraId="1B3C98BF" w14:textId="77777777" w:rsidR="008141D2" w:rsidRPr="000F4769" w:rsidRDefault="008141D2" w:rsidP="008141D2">
            <w:pPr>
              <w:jc w:val="right"/>
              <w:rPr>
                <w:rFonts w:ascii="Arial" w:hAnsi="Arial"/>
                <w:sz w:val="12"/>
                <w:szCs w:val="12"/>
              </w:rPr>
            </w:pPr>
            <w:r w:rsidRPr="000F4769">
              <w:rPr>
                <w:rFonts w:ascii="Arial" w:hAnsi="Arial"/>
                <w:b/>
                <w:spacing w:val="-1"/>
                <w:sz w:val="12"/>
                <w:szCs w:val="12"/>
              </w:rPr>
              <w:t>IN REPLY PLEASE REFER TO OUR FILE</w:t>
            </w:r>
          </w:p>
        </w:tc>
      </w:tr>
    </w:tbl>
    <w:p w14:paraId="0ECDE3F9" w14:textId="7188E29B" w:rsidR="00DA7CD0" w:rsidRDefault="00A733C6" w:rsidP="00A733C6">
      <w:pPr>
        <w:jc w:val="center"/>
        <w:rPr>
          <w:sz w:val="24"/>
          <w:szCs w:val="24"/>
        </w:rPr>
      </w:pPr>
      <w:r>
        <w:rPr>
          <w:sz w:val="24"/>
          <w:szCs w:val="24"/>
        </w:rPr>
        <w:t>September 11, 2020</w:t>
      </w:r>
    </w:p>
    <w:p w14:paraId="21EB3FF9" w14:textId="4C302A5A" w:rsidR="00447B32" w:rsidRDefault="008141D2" w:rsidP="008141D2">
      <w:pPr>
        <w:jc w:val="right"/>
        <w:rPr>
          <w:sz w:val="24"/>
          <w:szCs w:val="24"/>
        </w:rPr>
      </w:pPr>
      <w:r>
        <w:rPr>
          <w:sz w:val="24"/>
          <w:szCs w:val="24"/>
        </w:rPr>
        <w:t xml:space="preserve">Docket No. </w:t>
      </w:r>
      <w:bookmarkStart w:id="0" w:name="_GoBack"/>
      <w:r w:rsidR="000A0041">
        <w:rPr>
          <w:sz w:val="24"/>
          <w:szCs w:val="24"/>
        </w:rPr>
        <w:t>A-2020-3019634</w:t>
      </w:r>
      <w:bookmarkEnd w:id="0"/>
    </w:p>
    <w:p w14:paraId="4A3A8EC9" w14:textId="205290A7" w:rsidR="008141D2" w:rsidRPr="008141D2" w:rsidRDefault="008141D2" w:rsidP="008141D2">
      <w:pPr>
        <w:jc w:val="right"/>
        <w:rPr>
          <w:sz w:val="24"/>
          <w:szCs w:val="24"/>
        </w:rPr>
      </w:pPr>
      <w:r>
        <w:rPr>
          <w:sz w:val="24"/>
          <w:szCs w:val="24"/>
        </w:rPr>
        <w:t xml:space="preserve">Utility Code </w:t>
      </w:r>
      <w:r w:rsidR="009539C8">
        <w:rPr>
          <w:sz w:val="24"/>
          <w:szCs w:val="24"/>
        </w:rPr>
        <w:t>230073</w:t>
      </w:r>
    </w:p>
    <w:p w14:paraId="0DAB25EB" w14:textId="69BE4586" w:rsidR="002A1DD6" w:rsidRPr="008141D2" w:rsidRDefault="008141D2" w:rsidP="00713EA9">
      <w:pPr>
        <w:rPr>
          <w:sz w:val="24"/>
          <w:szCs w:val="24"/>
        </w:rPr>
      </w:pPr>
      <w:r>
        <w:rPr>
          <w:sz w:val="24"/>
          <w:szCs w:val="24"/>
        </w:rPr>
        <w:t>ELIZABETH ROSE TRISCARI</w:t>
      </w:r>
      <w:r w:rsidR="002A1DD6" w:rsidRPr="008141D2">
        <w:rPr>
          <w:sz w:val="24"/>
          <w:szCs w:val="24"/>
        </w:rPr>
        <w:t xml:space="preserve"> ESQUIRE</w:t>
      </w:r>
    </w:p>
    <w:p w14:paraId="79DA5EFE" w14:textId="0A62F157" w:rsidR="002A1DD6" w:rsidRPr="008141D2" w:rsidRDefault="008141D2" w:rsidP="00713EA9">
      <w:pPr>
        <w:rPr>
          <w:sz w:val="24"/>
          <w:szCs w:val="24"/>
        </w:rPr>
      </w:pPr>
      <w:r>
        <w:rPr>
          <w:sz w:val="24"/>
          <w:szCs w:val="24"/>
        </w:rPr>
        <w:t>PENNSYLVANIA AMERICAN WATER COMPANY</w:t>
      </w:r>
    </w:p>
    <w:p w14:paraId="497B2012" w14:textId="26710F12" w:rsidR="002A1DD6" w:rsidRPr="008141D2" w:rsidRDefault="002755BD" w:rsidP="00713EA9">
      <w:pPr>
        <w:rPr>
          <w:sz w:val="24"/>
          <w:szCs w:val="24"/>
        </w:rPr>
      </w:pPr>
      <w:r>
        <w:rPr>
          <w:sz w:val="24"/>
          <w:szCs w:val="24"/>
        </w:rPr>
        <w:t>852 WESLEY DRIVE</w:t>
      </w:r>
    </w:p>
    <w:p w14:paraId="4FB65A2D" w14:textId="33A59B6B" w:rsidR="002755BD" w:rsidRDefault="002755BD" w:rsidP="00BE231F">
      <w:pPr>
        <w:rPr>
          <w:sz w:val="24"/>
          <w:szCs w:val="24"/>
        </w:rPr>
      </w:pPr>
      <w:r>
        <w:rPr>
          <w:sz w:val="24"/>
          <w:szCs w:val="24"/>
        </w:rPr>
        <w:t>MECHANICSBURG</w:t>
      </w:r>
      <w:r w:rsidR="002A1DD6" w:rsidRPr="008141D2">
        <w:rPr>
          <w:sz w:val="24"/>
          <w:szCs w:val="24"/>
        </w:rPr>
        <w:t xml:space="preserve"> PA 17</w:t>
      </w:r>
      <w:r>
        <w:rPr>
          <w:sz w:val="24"/>
          <w:szCs w:val="24"/>
        </w:rPr>
        <w:t>055</w:t>
      </w:r>
    </w:p>
    <w:p w14:paraId="73482651" w14:textId="5A48C657" w:rsidR="00BE231F" w:rsidRDefault="00EA5533" w:rsidP="00BE231F">
      <w:pPr>
        <w:rPr>
          <w:sz w:val="24"/>
          <w:szCs w:val="24"/>
        </w:rPr>
      </w:pPr>
      <w:hyperlink r:id="rId12" w:history="1">
        <w:r w:rsidR="00BE231F" w:rsidRPr="005A4779">
          <w:rPr>
            <w:rStyle w:val="Hyperlink"/>
            <w:sz w:val="24"/>
            <w:szCs w:val="24"/>
          </w:rPr>
          <w:t>elizabeth.triscari@amwater.com</w:t>
        </w:r>
      </w:hyperlink>
      <w:r w:rsidR="00BE231F">
        <w:rPr>
          <w:sz w:val="24"/>
          <w:szCs w:val="24"/>
        </w:rPr>
        <w:t xml:space="preserve"> </w:t>
      </w:r>
    </w:p>
    <w:p w14:paraId="6AC15A47" w14:textId="77777777" w:rsidR="00BE231F" w:rsidRDefault="00BE231F" w:rsidP="00BE231F">
      <w:pPr>
        <w:rPr>
          <w:sz w:val="24"/>
          <w:szCs w:val="24"/>
        </w:rPr>
      </w:pPr>
    </w:p>
    <w:p w14:paraId="3497D9AC" w14:textId="6B76960F" w:rsidR="002755BD" w:rsidRDefault="002755BD" w:rsidP="00713EA9">
      <w:pPr>
        <w:rPr>
          <w:sz w:val="24"/>
          <w:szCs w:val="24"/>
        </w:rPr>
      </w:pPr>
      <w:r>
        <w:rPr>
          <w:sz w:val="24"/>
          <w:szCs w:val="24"/>
        </w:rPr>
        <w:t>DAVID P ZAMBITO ESQUIRE</w:t>
      </w:r>
    </w:p>
    <w:p w14:paraId="3F679FC1" w14:textId="1E55AD1C" w:rsidR="002755BD" w:rsidRDefault="002755BD" w:rsidP="00713EA9">
      <w:pPr>
        <w:rPr>
          <w:sz w:val="24"/>
          <w:szCs w:val="24"/>
        </w:rPr>
      </w:pPr>
      <w:r>
        <w:rPr>
          <w:sz w:val="24"/>
          <w:szCs w:val="24"/>
        </w:rPr>
        <w:t>JONATHAN P NASE ESQUIRE</w:t>
      </w:r>
    </w:p>
    <w:p w14:paraId="57DECA2F" w14:textId="60A74E6E" w:rsidR="002755BD" w:rsidRDefault="002755BD" w:rsidP="00713EA9">
      <w:pPr>
        <w:rPr>
          <w:sz w:val="24"/>
          <w:szCs w:val="24"/>
        </w:rPr>
      </w:pPr>
      <w:r>
        <w:rPr>
          <w:sz w:val="24"/>
          <w:szCs w:val="24"/>
        </w:rPr>
        <w:t>COZEN O CONNOR</w:t>
      </w:r>
    </w:p>
    <w:p w14:paraId="0D78C8A7" w14:textId="66E4DF8F" w:rsidR="002755BD" w:rsidRDefault="002755BD" w:rsidP="00713EA9">
      <w:pPr>
        <w:rPr>
          <w:sz w:val="24"/>
          <w:szCs w:val="24"/>
        </w:rPr>
      </w:pPr>
      <w:r>
        <w:rPr>
          <w:sz w:val="24"/>
          <w:szCs w:val="24"/>
        </w:rPr>
        <w:t>17 NORTH SECOND STREET SUITE 1410</w:t>
      </w:r>
    </w:p>
    <w:p w14:paraId="3509BDF8" w14:textId="7AE67C28" w:rsidR="003C393D" w:rsidRDefault="002755BD" w:rsidP="00BE231F">
      <w:pPr>
        <w:rPr>
          <w:sz w:val="24"/>
          <w:szCs w:val="24"/>
        </w:rPr>
      </w:pPr>
      <w:r>
        <w:rPr>
          <w:sz w:val="24"/>
          <w:szCs w:val="24"/>
        </w:rPr>
        <w:t>HARRISBURG PA 17101</w:t>
      </w:r>
    </w:p>
    <w:p w14:paraId="48F328F5" w14:textId="6EA1DC85" w:rsidR="00BE231F" w:rsidRPr="00BE231F" w:rsidRDefault="00EA5533" w:rsidP="00BE231F">
      <w:pPr>
        <w:rPr>
          <w:sz w:val="24"/>
          <w:szCs w:val="24"/>
        </w:rPr>
      </w:pPr>
      <w:hyperlink r:id="rId13" w:history="1">
        <w:r w:rsidR="00BE231F" w:rsidRPr="00BE231F">
          <w:rPr>
            <w:rStyle w:val="Hyperlink"/>
            <w:sz w:val="24"/>
            <w:szCs w:val="24"/>
          </w:rPr>
          <w:t>dzambito@cozen.com</w:t>
        </w:r>
      </w:hyperlink>
      <w:r w:rsidR="00BE231F" w:rsidRPr="00BE231F">
        <w:rPr>
          <w:sz w:val="24"/>
          <w:szCs w:val="24"/>
        </w:rPr>
        <w:t xml:space="preserve"> </w:t>
      </w:r>
    </w:p>
    <w:p w14:paraId="7735F1EE" w14:textId="4DEF3BE6" w:rsidR="00BE231F" w:rsidRPr="00BE231F" w:rsidRDefault="00EA5533" w:rsidP="00BE231F">
      <w:pPr>
        <w:rPr>
          <w:sz w:val="24"/>
          <w:szCs w:val="24"/>
        </w:rPr>
      </w:pPr>
      <w:hyperlink r:id="rId14" w:history="1">
        <w:r w:rsidR="00BE231F" w:rsidRPr="00BE231F">
          <w:rPr>
            <w:rStyle w:val="Hyperlink"/>
            <w:sz w:val="24"/>
            <w:szCs w:val="24"/>
          </w:rPr>
          <w:t>jnase@cozen.com</w:t>
        </w:r>
      </w:hyperlink>
      <w:r w:rsidR="00BE231F" w:rsidRPr="00BE231F">
        <w:rPr>
          <w:sz w:val="24"/>
          <w:szCs w:val="24"/>
        </w:rPr>
        <w:t xml:space="preserve"> </w:t>
      </w:r>
    </w:p>
    <w:p w14:paraId="70DDF2F0" w14:textId="0DBDE7C3" w:rsidR="00BE231F" w:rsidRDefault="00BE231F" w:rsidP="00BE231F">
      <w:pPr>
        <w:rPr>
          <w:sz w:val="24"/>
          <w:szCs w:val="24"/>
        </w:rPr>
      </w:pPr>
    </w:p>
    <w:p w14:paraId="4970E002" w14:textId="77777777" w:rsidR="00BE231F" w:rsidRPr="008141D2" w:rsidRDefault="00BE231F" w:rsidP="00BE231F">
      <w:pPr>
        <w:rPr>
          <w:sz w:val="24"/>
          <w:szCs w:val="24"/>
        </w:rPr>
      </w:pPr>
    </w:p>
    <w:p w14:paraId="75500EA7" w14:textId="1634EFD2" w:rsidR="003F46FE" w:rsidRPr="008141D2" w:rsidRDefault="00362213" w:rsidP="000A630D">
      <w:pPr>
        <w:spacing w:after="240"/>
        <w:ind w:left="540" w:hanging="540"/>
        <w:rPr>
          <w:sz w:val="24"/>
          <w:szCs w:val="24"/>
        </w:rPr>
      </w:pPr>
      <w:r w:rsidRPr="008141D2">
        <w:rPr>
          <w:sz w:val="24"/>
          <w:szCs w:val="24"/>
        </w:rPr>
        <w:t>Re:</w:t>
      </w:r>
      <w:r w:rsidRPr="008141D2">
        <w:rPr>
          <w:sz w:val="24"/>
          <w:szCs w:val="24"/>
        </w:rPr>
        <w:tab/>
      </w:r>
      <w:r w:rsidR="0000191B">
        <w:rPr>
          <w:sz w:val="24"/>
          <w:szCs w:val="24"/>
        </w:rPr>
        <w:t xml:space="preserve">Section 1329 </w:t>
      </w:r>
      <w:r w:rsidRPr="008141D2">
        <w:rPr>
          <w:sz w:val="24"/>
          <w:szCs w:val="24"/>
        </w:rPr>
        <w:t xml:space="preserve">Application of </w:t>
      </w:r>
      <w:r w:rsidR="002755BD">
        <w:rPr>
          <w:sz w:val="24"/>
          <w:szCs w:val="24"/>
        </w:rPr>
        <w:t>Pennsylvania-American Water Company</w:t>
      </w:r>
      <w:r w:rsidR="00713EA9">
        <w:rPr>
          <w:sz w:val="24"/>
          <w:szCs w:val="24"/>
        </w:rPr>
        <w:t xml:space="preserve"> – Wastewater Division</w:t>
      </w:r>
      <w:r w:rsidRPr="008141D2">
        <w:rPr>
          <w:sz w:val="24"/>
          <w:szCs w:val="24"/>
        </w:rPr>
        <w:t xml:space="preserve"> </w:t>
      </w:r>
      <w:r w:rsidR="0000191B">
        <w:rPr>
          <w:sz w:val="24"/>
          <w:szCs w:val="24"/>
        </w:rPr>
        <w:t xml:space="preserve">for the Acquisition of </w:t>
      </w:r>
      <w:r w:rsidR="00E223A9">
        <w:rPr>
          <w:sz w:val="24"/>
          <w:szCs w:val="24"/>
        </w:rPr>
        <w:t>Royersford</w:t>
      </w:r>
      <w:r w:rsidR="0000191B">
        <w:rPr>
          <w:sz w:val="24"/>
          <w:szCs w:val="24"/>
        </w:rPr>
        <w:t xml:space="preserve"> Borough’s Wastewater System Assets</w:t>
      </w:r>
      <w:r w:rsidR="00251CB0" w:rsidRPr="008141D2">
        <w:rPr>
          <w:sz w:val="24"/>
          <w:szCs w:val="24"/>
        </w:rPr>
        <w:t xml:space="preserve"> </w:t>
      </w:r>
      <w:r w:rsidRPr="008141D2">
        <w:rPr>
          <w:sz w:val="24"/>
          <w:szCs w:val="24"/>
        </w:rPr>
        <w:t xml:space="preserve">at </w:t>
      </w:r>
      <w:r w:rsidR="00713EA9">
        <w:rPr>
          <w:sz w:val="24"/>
          <w:szCs w:val="24"/>
        </w:rPr>
        <w:br/>
      </w:r>
      <w:r w:rsidRPr="008141D2">
        <w:rPr>
          <w:sz w:val="24"/>
          <w:szCs w:val="24"/>
        </w:rPr>
        <w:t>Docket No. A-20</w:t>
      </w:r>
      <w:r w:rsidR="00E223A9">
        <w:rPr>
          <w:sz w:val="24"/>
          <w:szCs w:val="24"/>
        </w:rPr>
        <w:t>20</w:t>
      </w:r>
      <w:r w:rsidRPr="008141D2">
        <w:rPr>
          <w:sz w:val="24"/>
          <w:szCs w:val="24"/>
        </w:rPr>
        <w:t>-30</w:t>
      </w:r>
      <w:r w:rsidR="000A0041">
        <w:rPr>
          <w:sz w:val="24"/>
          <w:szCs w:val="24"/>
        </w:rPr>
        <w:t>19634</w:t>
      </w:r>
    </w:p>
    <w:p w14:paraId="41BF95B4" w14:textId="3B1520D2" w:rsidR="002F6FB3" w:rsidRPr="008141D2" w:rsidRDefault="00971846" w:rsidP="00713EA9">
      <w:pPr>
        <w:spacing w:after="240"/>
        <w:rPr>
          <w:sz w:val="24"/>
          <w:szCs w:val="24"/>
        </w:rPr>
      </w:pPr>
      <w:r w:rsidRPr="008141D2">
        <w:rPr>
          <w:sz w:val="24"/>
          <w:szCs w:val="24"/>
        </w:rPr>
        <w:t xml:space="preserve">Dear </w:t>
      </w:r>
      <w:r w:rsidR="0000191B" w:rsidRPr="008141D2">
        <w:rPr>
          <w:sz w:val="24"/>
          <w:szCs w:val="24"/>
        </w:rPr>
        <w:t>Attorn</w:t>
      </w:r>
      <w:r w:rsidR="0000191B">
        <w:rPr>
          <w:sz w:val="24"/>
          <w:szCs w:val="24"/>
        </w:rPr>
        <w:t>eys</w:t>
      </w:r>
      <w:r w:rsidR="00DC5796" w:rsidRPr="008141D2">
        <w:rPr>
          <w:sz w:val="24"/>
          <w:szCs w:val="24"/>
        </w:rPr>
        <w:t xml:space="preserve"> </w:t>
      </w:r>
      <w:r w:rsidR="0000191B">
        <w:rPr>
          <w:sz w:val="24"/>
          <w:szCs w:val="24"/>
        </w:rPr>
        <w:t>Triscari, Zambito and Nase</w:t>
      </w:r>
      <w:r w:rsidRPr="008141D2">
        <w:rPr>
          <w:sz w:val="24"/>
          <w:szCs w:val="24"/>
        </w:rPr>
        <w:t>:</w:t>
      </w:r>
    </w:p>
    <w:p w14:paraId="5A291D9F" w14:textId="77777777" w:rsidR="00405766" w:rsidRDefault="00B73660" w:rsidP="00713EA9">
      <w:pPr>
        <w:autoSpaceDE w:val="0"/>
        <w:autoSpaceDN w:val="0"/>
        <w:adjustRightInd w:val="0"/>
        <w:spacing w:after="240"/>
        <w:ind w:firstLine="720"/>
        <w:rPr>
          <w:sz w:val="24"/>
          <w:szCs w:val="24"/>
        </w:rPr>
      </w:pPr>
      <w:r w:rsidRPr="008141D2">
        <w:rPr>
          <w:sz w:val="24"/>
          <w:szCs w:val="24"/>
        </w:rPr>
        <w:t xml:space="preserve">The Commission writes to </w:t>
      </w:r>
      <w:r w:rsidR="002F7A69" w:rsidRPr="008141D2">
        <w:rPr>
          <w:sz w:val="24"/>
          <w:szCs w:val="24"/>
        </w:rPr>
        <w:t>inform</w:t>
      </w:r>
      <w:r w:rsidRPr="008141D2">
        <w:rPr>
          <w:sz w:val="24"/>
          <w:szCs w:val="24"/>
        </w:rPr>
        <w:t xml:space="preserve"> you that</w:t>
      </w:r>
      <w:r w:rsidR="005C58F2" w:rsidRPr="008141D2">
        <w:rPr>
          <w:sz w:val="24"/>
          <w:szCs w:val="24"/>
        </w:rPr>
        <w:t xml:space="preserve">, upon review of the </w:t>
      </w:r>
      <w:r w:rsidR="0038450E" w:rsidRPr="008141D2">
        <w:rPr>
          <w:sz w:val="24"/>
          <w:szCs w:val="24"/>
        </w:rPr>
        <w:t xml:space="preserve">supplemental </w:t>
      </w:r>
      <w:r w:rsidR="005C58F2" w:rsidRPr="008141D2">
        <w:rPr>
          <w:sz w:val="24"/>
          <w:szCs w:val="24"/>
        </w:rPr>
        <w:t>materials provided</w:t>
      </w:r>
      <w:r w:rsidR="00207763" w:rsidRPr="008141D2">
        <w:rPr>
          <w:sz w:val="24"/>
          <w:szCs w:val="24"/>
        </w:rPr>
        <w:t xml:space="preserve"> in support of</w:t>
      </w:r>
      <w:r w:rsidR="0038450E" w:rsidRPr="008141D2">
        <w:rPr>
          <w:sz w:val="24"/>
          <w:szCs w:val="24"/>
        </w:rPr>
        <w:t xml:space="preserve"> </w:t>
      </w:r>
      <w:r w:rsidR="00207763" w:rsidRPr="008141D2">
        <w:rPr>
          <w:sz w:val="24"/>
          <w:szCs w:val="24"/>
        </w:rPr>
        <w:t xml:space="preserve">your </w:t>
      </w:r>
      <w:r w:rsidR="00405766">
        <w:rPr>
          <w:sz w:val="24"/>
          <w:szCs w:val="24"/>
        </w:rPr>
        <w:t xml:space="preserve">above-captioned </w:t>
      </w:r>
      <w:r w:rsidR="00207763" w:rsidRPr="008141D2">
        <w:rPr>
          <w:sz w:val="24"/>
          <w:szCs w:val="24"/>
        </w:rPr>
        <w:t>application</w:t>
      </w:r>
      <w:r w:rsidR="00405766">
        <w:rPr>
          <w:sz w:val="24"/>
          <w:szCs w:val="24"/>
        </w:rPr>
        <w:t xml:space="preserve"> (Application)</w:t>
      </w:r>
      <w:r w:rsidR="00CD10DF" w:rsidRPr="008141D2">
        <w:rPr>
          <w:sz w:val="24"/>
          <w:szCs w:val="24"/>
        </w:rPr>
        <w:t xml:space="preserve">, it has conditionally accepted for filing </w:t>
      </w:r>
      <w:r w:rsidR="0000191B">
        <w:rPr>
          <w:sz w:val="24"/>
          <w:szCs w:val="24"/>
        </w:rPr>
        <w:t>Pennsylvania-American Water Company</w:t>
      </w:r>
      <w:r w:rsidR="00713EA9">
        <w:rPr>
          <w:sz w:val="24"/>
          <w:szCs w:val="24"/>
        </w:rPr>
        <w:t xml:space="preserve"> – Wastewater Division’s</w:t>
      </w:r>
      <w:r w:rsidR="0000191B">
        <w:rPr>
          <w:sz w:val="24"/>
          <w:szCs w:val="24"/>
        </w:rPr>
        <w:t xml:space="preserve"> </w:t>
      </w:r>
      <w:r w:rsidR="00405766">
        <w:rPr>
          <w:sz w:val="24"/>
          <w:szCs w:val="24"/>
        </w:rPr>
        <w:br/>
      </w:r>
      <w:r w:rsidR="00713EA9">
        <w:rPr>
          <w:sz w:val="24"/>
          <w:szCs w:val="24"/>
        </w:rPr>
        <w:t xml:space="preserve">(PAWC-WD’s) </w:t>
      </w:r>
      <w:r w:rsidR="00CD10DF" w:rsidRPr="008141D2">
        <w:rPr>
          <w:sz w:val="24"/>
          <w:szCs w:val="24"/>
        </w:rPr>
        <w:t>Application</w:t>
      </w:r>
      <w:r w:rsidR="00BC6D1D" w:rsidRPr="008141D2">
        <w:rPr>
          <w:sz w:val="24"/>
          <w:szCs w:val="24"/>
        </w:rPr>
        <w:t>.</w:t>
      </w:r>
    </w:p>
    <w:p w14:paraId="4AA7DBE9" w14:textId="7ECC7436" w:rsidR="00BF3623" w:rsidRPr="008141D2" w:rsidRDefault="00BF3623" w:rsidP="00713EA9">
      <w:pPr>
        <w:autoSpaceDE w:val="0"/>
        <w:autoSpaceDN w:val="0"/>
        <w:adjustRightInd w:val="0"/>
        <w:spacing w:after="240"/>
        <w:ind w:firstLine="720"/>
        <w:rPr>
          <w:sz w:val="24"/>
          <w:szCs w:val="24"/>
        </w:rPr>
      </w:pPr>
      <w:r w:rsidRPr="61731443">
        <w:rPr>
          <w:sz w:val="24"/>
          <w:szCs w:val="24"/>
        </w:rPr>
        <w:t xml:space="preserve">It will be necessary for </w:t>
      </w:r>
      <w:r w:rsidR="00713EA9" w:rsidRPr="61731443">
        <w:rPr>
          <w:sz w:val="24"/>
          <w:szCs w:val="24"/>
        </w:rPr>
        <w:t>PAWC-WD</w:t>
      </w:r>
      <w:r w:rsidR="002A1DD6" w:rsidRPr="61731443">
        <w:rPr>
          <w:sz w:val="24"/>
          <w:szCs w:val="24"/>
        </w:rPr>
        <w:t xml:space="preserve"> </w:t>
      </w:r>
      <w:r w:rsidRPr="61731443">
        <w:rPr>
          <w:sz w:val="24"/>
          <w:szCs w:val="24"/>
        </w:rPr>
        <w:t>to serve copies of the Application</w:t>
      </w:r>
      <w:r w:rsidR="00C708BF" w:rsidRPr="00C708BF">
        <w:rPr>
          <w:sz w:val="24"/>
          <w:szCs w:val="24"/>
        </w:rPr>
        <w:t xml:space="preserve"> </w:t>
      </w:r>
      <w:r w:rsidR="00C708BF" w:rsidRPr="61731443">
        <w:rPr>
          <w:sz w:val="24"/>
          <w:szCs w:val="24"/>
        </w:rPr>
        <w:t>upon the following parties</w:t>
      </w:r>
      <w:r w:rsidR="16FB8B69" w:rsidRPr="61731443">
        <w:rPr>
          <w:sz w:val="24"/>
          <w:szCs w:val="24"/>
        </w:rPr>
        <w:t>,</w:t>
      </w:r>
      <w:r w:rsidR="00CA5C6C" w:rsidRPr="61731443">
        <w:rPr>
          <w:sz w:val="24"/>
          <w:szCs w:val="24"/>
        </w:rPr>
        <w:t xml:space="preserve"> then </w:t>
      </w:r>
      <w:r w:rsidRPr="61731443">
        <w:rPr>
          <w:sz w:val="24"/>
          <w:szCs w:val="24"/>
        </w:rPr>
        <w:t>file proof of such service with th</w:t>
      </w:r>
      <w:r w:rsidR="00CA5C6C" w:rsidRPr="61731443">
        <w:rPr>
          <w:sz w:val="24"/>
          <w:szCs w:val="24"/>
        </w:rPr>
        <w:t>e</w:t>
      </w:r>
      <w:r w:rsidRPr="61731443">
        <w:rPr>
          <w:sz w:val="24"/>
          <w:szCs w:val="24"/>
        </w:rPr>
        <w:t xml:space="preserve"> Commission</w:t>
      </w:r>
      <w:r w:rsidR="00C708BF">
        <w:rPr>
          <w:sz w:val="24"/>
          <w:szCs w:val="24"/>
        </w:rPr>
        <w:t xml:space="preserve"> </w:t>
      </w:r>
      <w:r w:rsidRPr="61731443">
        <w:rPr>
          <w:sz w:val="24"/>
          <w:szCs w:val="24"/>
        </w:rPr>
        <w:t>pursuant to 52 Pa. Code</w:t>
      </w:r>
      <w:r w:rsidR="00297B2E" w:rsidRPr="61731443">
        <w:rPr>
          <w:sz w:val="24"/>
          <w:szCs w:val="24"/>
        </w:rPr>
        <w:t xml:space="preserve"> §</w:t>
      </w:r>
      <w:r w:rsidRPr="61731443">
        <w:rPr>
          <w:sz w:val="24"/>
          <w:szCs w:val="24"/>
        </w:rPr>
        <w:t>§</w:t>
      </w:r>
      <w:r w:rsidR="00297B2E" w:rsidRPr="61731443">
        <w:rPr>
          <w:sz w:val="24"/>
          <w:szCs w:val="24"/>
        </w:rPr>
        <w:t xml:space="preserve"> </w:t>
      </w:r>
      <w:r w:rsidRPr="61731443">
        <w:rPr>
          <w:sz w:val="24"/>
          <w:szCs w:val="24"/>
        </w:rPr>
        <w:t>1.57 and 1.58</w:t>
      </w:r>
      <w:r w:rsidR="005F4A07">
        <w:rPr>
          <w:sz w:val="24"/>
          <w:szCs w:val="24"/>
        </w:rPr>
        <w:t>.</w:t>
      </w:r>
    </w:p>
    <w:p w14:paraId="02B52618" w14:textId="5FDE0F4C" w:rsidR="00A8602B" w:rsidRPr="008141D2" w:rsidRDefault="00F77802" w:rsidP="00405766">
      <w:pPr>
        <w:pStyle w:val="ListParagraph"/>
        <w:numPr>
          <w:ilvl w:val="0"/>
          <w:numId w:val="4"/>
        </w:numPr>
        <w:spacing w:after="240"/>
        <w:ind w:left="1440" w:hanging="720"/>
        <w:contextualSpacing w:val="0"/>
        <w:rPr>
          <w:sz w:val="24"/>
          <w:szCs w:val="24"/>
        </w:rPr>
      </w:pPr>
      <w:r w:rsidRPr="008141D2">
        <w:rPr>
          <w:sz w:val="24"/>
          <w:szCs w:val="24"/>
        </w:rPr>
        <w:t>E</w:t>
      </w:r>
      <w:r w:rsidR="00BF3623" w:rsidRPr="008141D2">
        <w:rPr>
          <w:sz w:val="24"/>
          <w:szCs w:val="24"/>
        </w:rPr>
        <w:t>ach city, borough, town, township, county and related planning office</w:t>
      </w:r>
      <w:r w:rsidR="000A630D">
        <w:rPr>
          <w:sz w:val="24"/>
          <w:szCs w:val="24"/>
        </w:rPr>
        <w:t>,</w:t>
      </w:r>
      <w:r w:rsidR="00BF3623" w:rsidRPr="008141D2">
        <w:rPr>
          <w:sz w:val="24"/>
          <w:szCs w:val="24"/>
        </w:rPr>
        <w:t xml:space="preserve"> which is included, in whole or in part, in the proposed service area;</w:t>
      </w:r>
    </w:p>
    <w:p w14:paraId="108E38FE" w14:textId="48C8E3A7" w:rsidR="00A8602B" w:rsidRPr="008141D2" w:rsidRDefault="00F77802" w:rsidP="00405766">
      <w:pPr>
        <w:pStyle w:val="ListParagraph"/>
        <w:numPr>
          <w:ilvl w:val="0"/>
          <w:numId w:val="4"/>
        </w:numPr>
        <w:spacing w:after="240"/>
        <w:ind w:left="1440" w:hanging="720"/>
        <w:contextualSpacing w:val="0"/>
        <w:rPr>
          <w:sz w:val="24"/>
          <w:szCs w:val="24"/>
        </w:rPr>
      </w:pPr>
      <w:r w:rsidRPr="008141D2">
        <w:rPr>
          <w:sz w:val="24"/>
          <w:szCs w:val="24"/>
        </w:rPr>
        <w:t>E</w:t>
      </w:r>
      <w:r w:rsidR="00A8602B" w:rsidRPr="008141D2">
        <w:rPr>
          <w:sz w:val="24"/>
          <w:szCs w:val="24"/>
        </w:rPr>
        <w:t>ach wa</w:t>
      </w:r>
      <w:r w:rsidR="00BF3623" w:rsidRPr="008141D2">
        <w:rPr>
          <w:sz w:val="24"/>
          <w:szCs w:val="24"/>
        </w:rPr>
        <w:t>ter or wastewater utility, municipal corporation or authority which provides water or wastewater collection, treatment and disposal service to the public and whose service area abuts the service area proposed in the application;</w:t>
      </w:r>
      <w:r w:rsidR="00A8602B" w:rsidRPr="008141D2">
        <w:rPr>
          <w:sz w:val="24"/>
          <w:szCs w:val="24"/>
        </w:rPr>
        <w:t xml:space="preserve"> and</w:t>
      </w:r>
    </w:p>
    <w:p w14:paraId="102134E8" w14:textId="6B932F74" w:rsidR="00BF3623" w:rsidRPr="008141D2" w:rsidRDefault="00F77802" w:rsidP="00405766">
      <w:pPr>
        <w:pStyle w:val="ListParagraph"/>
        <w:numPr>
          <w:ilvl w:val="0"/>
          <w:numId w:val="4"/>
        </w:numPr>
        <w:spacing w:after="240"/>
        <w:ind w:left="1440" w:hanging="720"/>
        <w:contextualSpacing w:val="0"/>
        <w:rPr>
          <w:sz w:val="24"/>
          <w:szCs w:val="24"/>
        </w:rPr>
      </w:pPr>
      <w:r w:rsidRPr="008141D2">
        <w:rPr>
          <w:sz w:val="24"/>
          <w:szCs w:val="24"/>
        </w:rPr>
        <w:t>T</w:t>
      </w:r>
      <w:r w:rsidR="002720DC" w:rsidRPr="008141D2">
        <w:rPr>
          <w:sz w:val="24"/>
          <w:szCs w:val="24"/>
        </w:rPr>
        <w:t>he Office of Consumer Advocate, Office of Small Business Advocate, Office of Attorney General, a</w:t>
      </w:r>
      <w:r w:rsidR="00BF3623" w:rsidRPr="008141D2">
        <w:rPr>
          <w:sz w:val="24"/>
          <w:szCs w:val="24"/>
        </w:rPr>
        <w:t>nd the Department of Environmental Protection’s appropriate regional office.</w:t>
      </w:r>
    </w:p>
    <w:p w14:paraId="65E345F3" w14:textId="780389CD" w:rsidR="0095190E" w:rsidRPr="008141D2" w:rsidRDefault="00713EA9" w:rsidP="00713EA9">
      <w:pPr>
        <w:spacing w:after="240"/>
        <w:ind w:firstLine="720"/>
        <w:rPr>
          <w:sz w:val="24"/>
          <w:szCs w:val="24"/>
        </w:rPr>
      </w:pPr>
      <w:r w:rsidRPr="5FDE5395">
        <w:rPr>
          <w:sz w:val="24"/>
          <w:szCs w:val="24"/>
        </w:rPr>
        <w:lastRenderedPageBreak/>
        <w:t>PAWC-WD</w:t>
      </w:r>
      <w:r w:rsidR="00F21833" w:rsidRPr="5FDE5395">
        <w:rPr>
          <w:sz w:val="24"/>
          <w:szCs w:val="24"/>
        </w:rPr>
        <w:t xml:space="preserve"> </w:t>
      </w:r>
      <w:r w:rsidR="000A630D" w:rsidRPr="5FDE5395">
        <w:rPr>
          <w:sz w:val="24"/>
          <w:szCs w:val="24"/>
        </w:rPr>
        <w:t>and Pennsylvania-American Water Company (PAWC) are</w:t>
      </w:r>
      <w:r w:rsidR="00A8602B" w:rsidRPr="5FDE5395">
        <w:rPr>
          <w:sz w:val="24"/>
          <w:szCs w:val="24"/>
        </w:rPr>
        <w:t xml:space="preserve"> </w:t>
      </w:r>
      <w:r w:rsidR="002F6FB3" w:rsidRPr="5FDE5395">
        <w:rPr>
          <w:sz w:val="24"/>
          <w:szCs w:val="24"/>
        </w:rPr>
        <w:t>directed upon receipt of this letter to</w:t>
      </w:r>
      <w:r w:rsidR="00A8602B" w:rsidRPr="5FDE5395">
        <w:rPr>
          <w:sz w:val="24"/>
          <w:szCs w:val="24"/>
        </w:rPr>
        <w:t xml:space="preserve"> provide individualized notice </w:t>
      </w:r>
      <w:r w:rsidR="00D80324" w:rsidRPr="5FDE5395">
        <w:rPr>
          <w:sz w:val="24"/>
          <w:szCs w:val="24"/>
        </w:rPr>
        <w:t xml:space="preserve">of the proposed acquisition </w:t>
      </w:r>
      <w:r w:rsidR="00A8602B" w:rsidRPr="5FDE5395">
        <w:rPr>
          <w:sz w:val="24"/>
          <w:szCs w:val="24"/>
        </w:rPr>
        <w:t>to</w:t>
      </w:r>
      <w:r w:rsidR="000029A9" w:rsidRPr="5FDE5395">
        <w:rPr>
          <w:sz w:val="24"/>
          <w:szCs w:val="24"/>
        </w:rPr>
        <w:t xml:space="preserve"> all potentially affected </w:t>
      </w:r>
      <w:r w:rsidRPr="5FDE5395">
        <w:rPr>
          <w:sz w:val="24"/>
          <w:szCs w:val="24"/>
        </w:rPr>
        <w:t xml:space="preserve">PAWC-WD </w:t>
      </w:r>
      <w:r w:rsidR="000A630D" w:rsidRPr="5FDE5395">
        <w:rPr>
          <w:sz w:val="24"/>
          <w:szCs w:val="24"/>
        </w:rPr>
        <w:t xml:space="preserve">and PAWC </w:t>
      </w:r>
      <w:r w:rsidR="00A4107A" w:rsidRPr="5FDE5395">
        <w:rPr>
          <w:sz w:val="24"/>
          <w:szCs w:val="24"/>
        </w:rPr>
        <w:t>waste</w:t>
      </w:r>
      <w:r w:rsidR="000029A9" w:rsidRPr="5FDE5395">
        <w:rPr>
          <w:sz w:val="24"/>
          <w:szCs w:val="24"/>
        </w:rPr>
        <w:t>water</w:t>
      </w:r>
      <w:r w:rsidR="00313426" w:rsidRPr="5FDE5395">
        <w:rPr>
          <w:sz w:val="24"/>
          <w:szCs w:val="24"/>
        </w:rPr>
        <w:t xml:space="preserve"> </w:t>
      </w:r>
      <w:r w:rsidRPr="5FDE5395">
        <w:rPr>
          <w:sz w:val="24"/>
          <w:szCs w:val="24"/>
        </w:rPr>
        <w:t xml:space="preserve">and water </w:t>
      </w:r>
      <w:r w:rsidR="000029A9" w:rsidRPr="5FDE5395">
        <w:rPr>
          <w:sz w:val="24"/>
          <w:szCs w:val="24"/>
        </w:rPr>
        <w:t>customers</w:t>
      </w:r>
      <w:r w:rsidR="00A1162F" w:rsidRPr="5FDE5395">
        <w:rPr>
          <w:sz w:val="24"/>
          <w:szCs w:val="24"/>
        </w:rPr>
        <w:t>, consistent with the Commission’s Final Supplemental Implementation Order entered February 28, 2019, at Docket No. M-2016-2543193.</w:t>
      </w:r>
      <w:r w:rsidR="00B760E5" w:rsidRPr="5FDE5395">
        <w:rPr>
          <w:sz w:val="24"/>
          <w:szCs w:val="24"/>
        </w:rPr>
        <w:t xml:space="preserve">  </w:t>
      </w:r>
      <w:r w:rsidRPr="5FDE5395">
        <w:rPr>
          <w:sz w:val="24"/>
          <w:szCs w:val="24"/>
        </w:rPr>
        <w:t>PAWC-WD</w:t>
      </w:r>
      <w:r w:rsidR="00B760E5" w:rsidRPr="5FDE5395">
        <w:rPr>
          <w:sz w:val="24"/>
          <w:szCs w:val="24"/>
        </w:rPr>
        <w:t xml:space="preserve"> will inform the Commission when it begins providing such individualized notice.</w:t>
      </w:r>
      <w:r w:rsidR="000029A9" w:rsidRPr="5FDE5395">
        <w:rPr>
          <w:sz w:val="24"/>
          <w:szCs w:val="24"/>
        </w:rPr>
        <w:t xml:space="preserve">  </w:t>
      </w:r>
      <w:r w:rsidRPr="5FDE5395">
        <w:rPr>
          <w:sz w:val="24"/>
          <w:szCs w:val="24"/>
        </w:rPr>
        <w:t>PAWC-WD</w:t>
      </w:r>
      <w:r w:rsidR="002A1DD6" w:rsidRPr="5FDE5395">
        <w:rPr>
          <w:sz w:val="24"/>
          <w:szCs w:val="24"/>
        </w:rPr>
        <w:t xml:space="preserve"> </w:t>
      </w:r>
      <w:r w:rsidR="000029A9" w:rsidRPr="5FDE5395">
        <w:rPr>
          <w:sz w:val="24"/>
          <w:szCs w:val="24"/>
        </w:rPr>
        <w:t xml:space="preserve">is also directed to ensure </w:t>
      </w:r>
      <w:r w:rsidR="00E829F8" w:rsidRPr="5FDE5395">
        <w:rPr>
          <w:sz w:val="24"/>
          <w:szCs w:val="24"/>
        </w:rPr>
        <w:t xml:space="preserve">concurrent </w:t>
      </w:r>
      <w:r w:rsidR="000029A9" w:rsidRPr="5FDE5395">
        <w:rPr>
          <w:sz w:val="24"/>
          <w:szCs w:val="24"/>
        </w:rPr>
        <w:t xml:space="preserve">notice to all current </w:t>
      </w:r>
      <w:r w:rsidR="000A0041" w:rsidRPr="5FDE5395">
        <w:rPr>
          <w:sz w:val="24"/>
          <w:szCs w:val="24"/>
        </w:rPr>
        <w:t>Royersford</w:t>
      </w:r>
      <w:r w:rsidRPr="5FDE5395">
        <w:rPr>
          <w:sz w:val="24"/>
          <w:szCs w:val="24"/>
        </w:rPr>
        <w:t xml:space="preserve"> Borough </w:t>
      </w:r>
      <w:r w:rsidR="002A1DD6" w:rsidRPr="5FDE5395">
        <w:rPr>
          <w:sz w:val="24"/>
          <w:szCs w:val="24"/>
        </w:rPr>
        <w:t>waste</w:t>
      </w:r>
      <w:r w:rsidR="000029A9" w:rsidRPr="5FDE5395">
        <w:rPr>
          <w:sz w:val="24"/>
          <w:szCs w:val="24"/>
        </w:rPr>
        <w:t>water customers</w:t>
      </w:r>
      <w:r w:rsidR="00EE3201" w:rsidRPr="5FDE5395">
        <w:rPr>
          <w:sz w:val="24"/>
          <w:szCs w:val="24"/>
        </w:rPr>
        <w:t xml:space="preserve"> </w:t>
      </w:r>
      <w:r w:rsidR="00B760E5" w:rsidRPr="5FDE5395">
        <w:rPr>
          <w:sz w:val="24"/>
          <w:szCs w:val="24"/>
        </w:rPr>
        <w:t>in similar fashion</w:t>
      </w:r>
      <w:r w:rsidR="00241D49" w:rsidRPr="5FDE5395">
        <w:rPr>
          <w:sz w:val="24"/>
          <w:szCs w:val="24"/>
        </w:rPr>
        <w:t>.</w:t>
      </w:r>
      <w:r w:rsidR="0095190E" w:rsidRPr="5FDE5395">
        <w:rPr>
          <w:sz w:val="24"/>
          <w:szCs w:val="24"/>
        </w:rPr>
        <w:t xml:space="preserve">  </w:t>
      </w:r>
      <w:r w:rsidR="00241D49" w:rsidRPr="5FDE5395">
        <w:rPr>
          <w:sz w:val="24"/>
          <w:szCs w:val="24"/>
        </w:rPr>
        <w:t xml:space="preserve">Additionally, </w:t>
      </w:r>
      <w:r w:rsidRPr="5FDE5395">
        <w:rPr>
          <w:sz w:val="24"/>
          <w:szCs w:val="24"/>
        </w:rPr>
        <w:t>PAWC-WD</w:t>
      </w:r>
      <w:r w:rsidR="00241D49" w:rsidRPr="5FDE5395">
        <w:rPr>
          <w:sz w:val="24"/>
          <w:szCs w:val="24"/>
        </w:rPr>
        <w:t xml:space="preserve"> shall</w:t>
      </w:r>
      <w:r w:rsidR="00E829F8" w:rsidRPr="5FDE5395">
        <w:rPr>
          <w:sz w:val="24"/>
          <w:szCs w:val="24"/>
        </w:rPr>
        <w:t xml:space="preserve"> </w:t>
      </w:r>
      <w:r w:rsidR="002F6FB3" w:rsidRPr="5FDE5395">
        <w:rPr>
          <w:sz w:val="24"/>
          <w:szCs w:val="24"/>
        </w:rPr>
        <w:t xml:space="preserve">publish the notice once a week for two consecutive weeks in a newspaper having a general circulation in the area involved and file proof of publication with the Commission </w:t>
      </w:r>
      <w:r w:rsidR="00BE5827" w:rsidRPr="5FDE5395">
        <w:rPr>
          <w:sz w:val="24"/>
          <w:szCs w:val="24"/>
        </w:rPr>
        <w:t>after</w:t>
      </w:r>
      <w:r w:rsidR="00241D49" w:rsidRPr="5FDE5395">
        <w:rPr>
          <w:sz w:val="24"/>
          <w:szCs w:val="24"/>
        </w:rPr>
        <w:t xml:space="preserve"> </w:t>
      </w:r>
      <w:r w:rsidR="00B760E5" w:rsidRPr="5FDE5395">
        <w:rPr>
          <w:sz w:val="24"/>
          <w:szCs w:val="24"/>
        </w:rPr>
        <w:t>publication has occurred</w:t>
      </w:r>
      <w:r w:rsidR="00672E9F" w:rsidRPr="5FDE5395">
        <w:rPr>
          <w:sz w:val="24"/>
          <w:szCs w:val="24"/>
        </w:rPr>
        <w:t>.</w:t>
      </w:r>
    </w:p>
    <w:p w14:paraId="316FB67A" w14:textId="7D3D1B68" w:rsidR="003F46FE" w:rsidRPr="008141D2" w:rsidRDefault="00BC2196" w:rsidP="00713EA9">
      <w:pPr>
        <w:spacing w:after="240"/>
        <w:ind w:firstLine="720"/>
        <w:rPr>
          <w:sz w:val="24"/>
          <w:szCs w:val="24"/>
        </w:rPr>
      </w:pPr>
      <w:r w:rsidRPr="008141D2">
        <w:rPr>
          <w:sz w:val="24"/>
          <w:szCs w:val="24"/>
        </w:rPr>
        <w:t>Upon completion</w:t>
      </w:r>
      <w:r w:rsidR="007A3515" w:rsidRPr="008141D2">
        <w:rPr>
          <w:sz w:val="24"/>
          <w:szCs w:val="24"/>
        </w:rPr>
        <w:t xml:space="preserve"> of </w:t>
      </w:r>
      <w:r w:rsidR="00241D49" w:rsidRPr="008141D2">
        <w:rPr>
          <w:sz w:val="24"/>
          <w:szCs w:val="24"/>
        </w:rPr>
        <w:t xml:space="preserve">these </w:t>
      </w:r>
      <w:r w:rsidR="00CF6539" w:rsidRPr="008141D2">
        <w:rPr>
          <w:sz w:val="24"/>
          <w:szCs w:val="24"/>
        </w:rPr>
        <w:t>notice</w:t>
      </w:r>
      <w:r w:rsidR="00241D49" w:rsidRPr="008141D2">
        <w:rPr>
          <w:sz w:val="24"/>
          <w:szCs w:val="24"/>
        </w:rPr>
        <w:t xml:space="preserve"> requirements</w:t>
      </w:r>
      <w:r w:rsidRPr="008141D2">
        <w:rPr>
          <w:sz w:val="24"/>
          <w:szCs w:val="24"/>
        </w:rPr>
        <w:t xml:space="preserve">, </w:t>
      </w:r>
      <w:r w:rsidR="00B44A0B">
        <w:rPr>
          <w:sz w:val="24"/>
          <w:szCs w:val="24"/>
        </w:rPr>
        <w:t>PAWC-WD</w:t>
      </w:r>
      <w:r w:rsidRPr="008141D2">
        <w:rPr>
          <w:sz w:val="24"/>
          <w:szCs w:val="24"/>
        </w:rPr>
        <w:t xml:space="preserve"> </w:t>
      </w:r>
      <w:r w:rsidR="007A3515" w:rsidRPr="008141D2">
        <w:rPr>
          <w:sz w:val="24"/>
          <w:szCs w:val="24"/>
        </w:rPr>
        <w:t>shall</w:t>
      </w:r>
      <w:r w:rsidRPr="008141D2">
        <w:rPr>
          <w:sz w:val="24"/>
          <w:szCs w:val="24"/>
        </w:rPr>
        <w:t xml:space="preserve"> file </w:t>
      </w:r>
      <w:r w:rsidR="00997CC4" w:rsidRPr="008141D2">
        <w:rPr>
          <w:sz w:val="24"/>
          <w:szCs w:val="24"/>
        </w:rPr>
        <w:t xml:space="preserve">a </w:t>
      </w:r>
      <w:r w:rsidRPr="008141D2">
        <w:rPr>
          <w:sz w:val="24"/>
          <w:szCs w:val="24"/>
        </w:rPr>
        <w:t xml:space="preserve">verification </w:t>
      </w:r>
      <w:r w:rsidR="00997CC4" w:rsidRPr="008141D2">
        <w:rPr>
          <w:sz w:val="24"/>
          <w:szCs w:val="24"/>
        </w:rPr>
        <w:t xml:space="preserve">letter </w:t>
      </w:r>
      <w:r w:rsidRPr="008141D2">
        <w:rPr>
          <w:sz w:val="24"/>
          <w:szCs w:val="24"/>
        </w:rPr>
        <w:t>at this docket</w:t>
      </w:r>
      <w:r w:rsidR="00997CC4" w:rsidRPr="008141D2">
        <w:rPr>
          <w:sz w:val="24"/>
          <w:szCs w:val="24"/>
        </w:rPr>
        <w:t>,</w:t>
      </w:r>
      <w:r w:rsidRPr="008141D2">
        <w:rPr>
          <w:sz w:val="24"/>
          <w:szCs w:val="24"/>
        </w:rPr>
        <w:t xml:space="preserve"> indicating satisfaction of the conditions established herein</w:t>
      </w:r>
      <w:r w:rsidR="00241D49" w:rsidRPr="008141D2">
        <w:rPr>
          <w:sz w:val="24"/>
          <w:szCs w:val="24"/>
        </w:rPr>
        <w:t>.</w:t>
      </w:r>
      <w:r w:rsidRPr="008141D2">
        <w:rPr>
          <w:sz w:val="24"/>
          <w:szCs w:val="24"/>
        </w:rPr>
        <w:t xml:space="preserve"> </w:t>
      </w:r>
      <w:r w:rsidR="00241D49" w:rsidRPr="008141D2">
        <w:rPr>
          <w:sz w:val="24"/>
          <w:szCs w:val="24"/>
        </w:rPr>
        <w:t xml:space="preserve"> T</w:t>
      </w:r>
      <w:r w:rsidRPr="008141D2">
        <w:rPr>
          <w:sz w:val="24"/>
          <w:szCs w:val="24"/>
        </w:rPr>
        <w:t>he Commission will</w:t>
      </w:r>
      <w:r w:rsidR="00241D49" w:rsidRPr="008141D2">
        <w:rPr>
          <w:sz w:val="24"/>
          <w:szCs w:val="24"/>
        </w:rPr>
        <w:t xml:space="preserve"> then</w:t>
      </w:r>
      <w:r w:rsidRPr="008141D2">
        <w:rPr>
          <w:sz w:val="24"/>
          <w:szCs w:val="24"/>
        </w:rPr>
        <w:t xml:space="preserve"> issue a Secretarial Letter finalizing acceptance of the filing.</w:t>
      </w:r>
      <w:r w:rsidR="0095190E" w:rsidRPr="008141D2">
        <w:rPr>
          <w:sz w:val="24"/>
          <w:szCs w:val="24"/>
        </w:rPr>
        <w:t xml:space="preserve">  </w:t>
      </w:r>
      <w:r w:rsidR="00B760E5" w:rsidRPr="008141D2">
        <w:rPr>
          <w:sz w:val="24"/>
          <w:szCs w:val="24"/>
        </w:rPr>
        <w:t>After final acceptance of the filing, p</w:t>
      </w:r>
      <w:r w:rsidR="002377AE" w:rsidRPr="008141D2">
        <w:rPr>
          <w:sz w:val="24"/>
          <w:szCs w:val="24"/>
        </w:rPr>
        <w:t>ursuant to 52 Pa. Code §</w:t>
      </w:r>
      <w:r w:rsidR="00405766">
        <w:rPr>
          <w:sz w:val="24"/>
          <w:szCs w:val="24"/>
        </w:rPr>
        <w:t xml:space="preserve"> </w:t>
      </w:r>
      <w:r w:rsidR="002377AE" w:rsidRPr="008141D2">
        <w:rPr>
          <w:sz w:val="24"/>
          <w:szCs w:val="24"/>
        </w:rPr>
        <w:t>5.14, the Commission will proceed with publishing notice</w:t>
      </w:r>
      <w:r w:rsidR="00B760E5" w:rsidRPr="008141D2">
        <w:rPr>
          <w:sz w:val="24"/>
          <w:szCs w:val="24"/>
        </w:rPr>
        <w:t xml:space="preserve"> of the Application</w:t>
      </w:r>
      <w:r w:rsidR="002377AE" w:rsidRPr="008141D2">
        <w:rPr>
          <w:sz w:val="24"/>
          <w:szCs w:val="24"/>
        </w:rPr>
        <w:t xml:space="preserve"> in the </w:t>
      </w:r>
      <w:r w:rsidR="002377AE" w:rsidRPr="008141D2">
        <w:rPr>
          <w:i/>
          <w:sz w:val="24"/>
          <w:szCs w:val="24"/>
        </w:rPr>
        <w:t>Pennsylvania Bulletin.</w:t>
      </w:r>
      <w:r w:rsidR="002E1062" w:rsidRPr="008141D2">
        <w:rPr>
          <w:iCs/>
          <w:sz w:val="24"/>
          <w:szCs w:val="24"/>
        </w:rPr>
        <w:t xml:space="preserve">  </w:t>
      </w:r>
      <w:r w:rsidR="00D07083" w:rsidRPr="008141D2">
        <w:rPr>
          <w:sz w:val="24"/>
          <w:szCs w:val="24"/>
        </w:rPr>
        <w:t>T</w:t>
      </w:r>
      <w:r w:rsidR="00614D26" w:rsidRPr="008141D2">
        <w:rPr>
          <w:sz w:val="24"/>
          <w:szCs w:val="24"/>
        </w:rPr>
        <w:t>his</w:t>
      </w:r>
      <w:r w:rsidR="002F6FB3" w:rsidRPr="008141D2">
        <w:rPr>
          <w:sz w:val="24"/>
          <w:szCs w:val="24"/>
        </w:rPr>
        <w:t xml:space="preserve"> matter will receive the attention of the Commission and you will be advised of any further necessary procedure</w:t>
      </w:r>
      <w:r w:rsidR="003F46FE" w:rsidRPr="008141D2">
        <w:rPr>
          <w:sz w:val="24"/>
          <w:szCs w:val="24"/>
        </w:rPr>
        <w:t>.</w:t>
      </w:r>
    </w:p>
    <w:p w14:paraId="2D027F37" w14:textId="3C836050" w:rsidR="003F46FE" w:rsidRDefault="003F46FE" w:rsidP="001334B3">
      <w:pPr>
        <w:spacing w:after="240"/>
        <w:ind w:firstLine="720"/>
        <w:rPr>
          <w:sz w:val="24"/>
          <w:szCs w:val="24"/>
        </w:rPr>
      </w:pPr>
      <w:r w:rsidRPr="008141D2">
        <w:rPr>
          <w:sz w:val="24"/>
          <w:szCs w:val="24"/>
        </w:rPr>
        <w:t>I</w:t>
      </w:r>
      <w:r w:rsidR="007E20ED" w:rsidRPr="008141D2">
        <w:rPr>
          <w:sz w:val="24"/>
          <w:szCs w:val="24"/>
        </w:rPr>
        <w:t>f you are dissatisfied with the resolution of this matter, you may, as set forth in 52 Pa. Code § 5.44, file a petition for reconsideration from the actions of staff with the Commission within 20 days of the date this letter is served.</w:t>
      </w:r>
    </w:p>
    <w:p w14:paraId="3E6AAABD" w14:textId="69674A91" w:rsidR="002755BD" w:rsidRPr="008141D2" w:rsidRDefault="002755BD" w:rsidP="00713EA9">
      <w:pPr>
        <w:rPr>
          <w:sz w:val="24"/>
          <w:szCs w:val="24"/>
        </w:rPr>
      </w:pPr>
    </w:p>
    <w:p w14:paraId="29CB0309" w14:textId="58F6C624" w:rsidR="008E1D90" w:rsidRPr="008141D2" w:rsidRDefault="00A733C6" w:rsidP="00713EA9">
      <w:pPr>
        <w:ind w:left="5040"/>
        <w:rPr>
          <w:sz w:val="24"/>
          <w:szCs w:val="24"/>
        </w:rPr>
      </w:pPr>
      <w:r>
        <w:rPr>
          <w:noProof/>
          <w:sz w:val="24"/>
          <w:szCs w:val="24"/>
        </w:rPr>
        <w:drawing>
          <wp:anchor distT="0" distB="0" distL="114300" distR="114300" simplePos="0" relativeHeight="251659264" behindDoc="1" locked="0" layoutInCell="1" allowOverlap="1" wp14:anchorId="570F6ED7" wp14:editId="7B6C7EF5">
            <wp:simplePos x="0" y="0"/>
            <wp:positionH relativeFrom="column">
              <wp:posOffset>3190875</wp:posOffset>
            </wp:positionH>
            <wp:positionV relativeFrom="paragraph">
              <wp:posOffset>96520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F6FB3" w:rsidRPr="008141D2">
        <w:rPr>
          <w:sz w:val="24"/>
          <w:szCs w:val="24"/>
        </w:rPr>
        <w:t>Sincerely,</w:t>
      </w:r>
    </w:p>
    <w:p w14:paraId="48A03E02" w14:textId="2D79A79B" w:rsidR="002F6FB3" w:rsidRPr="008141D2" w:rsidRDefault="002F6FB3" w:rsidP="00713EA9">
      <w:pPr>
        <w:rPr>
          <w:sz w:val="24"/>
          <w:szCs w:val="24"/>
        </w:rPr>
      </w:pPr>
    </w:p>
    <w:p w14:paraId="76AA8565" w14:textId="62494B09" w:rsidR="008E1D90" w:rsidRDefault="008E1D90" w:rsidP="00713EA9">
      <w:pPr>
        <w:rPr>
          <w:sz w:val="24"/>
          <w:szCs w:val="24"/>
        </w:rPr>
      </w:pPr>
    </w:p>
    <w:p w14:paraId="30D09134" w14:textId="2576C881" w:rsidR="008141D2" w:rsidRPr="008141D2" w:rsidRDefault="008141D2" w:rsidP="00713EA9">
      <w:pPr>
        <w:rPr>
          <w:sz w:val="24"/>
          <w:szCs w:val="24"/>
        </w:rPr>
      </w:pPr>
    </w:p>
    <w:p w14:paraId="0F154794" w14:textId="77777777" w:rsidR="003F46FE" w:rsidRPr="008141D2" w:rsidRDefault="003F46FE" w:rsidP="00713EA9">
      <w:pPr>
        <w:rPr>
          <w:sz w:val="24"/>
          <w:szCs w:val="24"/>
        </w:rPr>
      </w:pPr>
    </w:p>
    <w:p w14:paraId="5BFD339A" w14:textId="53729189" w:rsidR="002F6FB3" w:rsidRPr="008141D2" w:rsidRDefault="00EE77BB" w:rsidP="00713EA9">
      <w:pPr>
        <w:ind w:left="5040"/>
        <w:rPr>
          <w:sz w:val="24"/>
          <w:szCs w:val="24"/>
        </w:rPr>
      </w:pPr>
      <w:r w:rsidRPr="008141D2">
        <w:rPr>
          <w:sz w:val="24"/>
          <w:szCs w:val="24"/>
        </w:rPr>
        <w:t>Rosemary Chiavetta</w:t>
      </w:r>
    </w:p>
    <w:p w14:paraId="1BB187D2" w14:textId="0D8E58A9" w:rsidR="002F6FB3" w:rsidRPr="008141D2" w:rsidRDefault="002F6FB3" w:rsidP="00713EA9">
      <w:pPr>
        <w:ind w:left="5040"/>
        <w:rPr>
          <w:sz w:val="24"/>
          <w:szCs w:val="24"/>
        </w:rPr>
      </w:pPr>
      <w:r w:rsidRPr="008141D2">
        <w:rPr>
          <w:sz w:val="24"/>
          <w:szCs w:val="24"/>
        </w:rPr>
        <w:t>Secretary</w:t>
      </w:r>
    </w:p>
    <w:p w14:paraId="04B433D9" w14:textId="3E162E16" w:rsidR="00C71465" w:rsidRPr="008141D2" w:rsidRDefault="00C71465" w:rsidP="00713EA9">
      <w:pPr>
        <w:rPr>
          <w:sz w:val="24"/>
          <w:szCs w:val="24"/>
        </w:rPr>
      </w:pPr>
    </w:p>
    <w:p w14:paraId="1035B3EC" w14:textId="00C6797D" w:rsidR="00C71465" w:rsidRPr="008141D2" w:rsidRDefault="00C71465" w:rsidP="00713EA9">
      <w:pPr>
        <w:rPr>
          <w:sz w:val="24"/>
          <w:szCs w:val="24"/>
        </w:rPr>
      </w:pPr>
    </w:p>
    <w:p w14:paraId="77441F07" w14:textId="66F59187" w:rsidR="00C71465" w:rsidRPr="008141D2" w:rsidRDefault="00A81301" w:rsidP="00713EA9">
      <w:pPr>
        <w:rPr>
          <w:sz w:val="24"/>
          <w:szCs w:val="24"/>
        </w:rPr>
      </w:pPr>
      <w:r w:rsidRPr="008141D2">
        <w:rPr>
          <w:sz w:val="24"/>
          <w:szCs w:val="24"/>
        </w:rPr>
        <w:t>c</w:t>
      </w:r>
      <w:r w:rsidR="00C71465" w:rsidRPr="008141D2">
        <w:rPr>
          <w:sz w:val="24"/>
          <w:szCs w:val="24"/>
        </w:rPr>
        <w:t>c:</w:t>
      </w:r>
      <w:r w:rsidR="00C71465" w:rsidRPr="008141D2">
        <w:rPr>
          <w:sz w:val="24"/>
          <w:szCs w:val="24"/>
        </w:rPr>
        <w:tab/>
      </w:r>
      <w:r w:rsidR="00647A7F">
        <w:rPr>
          <w:sz w:val="24"/>
          <w:szCs w:val="24"/>
        </w:rPr>
        <w:t xml:space="preserve">Tanya McCloskey, </w:t>
      </w:r>
      <w:r w:rsidR="00C71465" w:rsidRPr="008141D2">
        <w:rPr>
          <w:sz w:val="24"/>
          <w:szCs w:val="24"/>
        </w:rPr>
        <w:t>Office of Consumer Advocate</w:t>
      </w:r>
      <w:r w:rsidR="00E90FDF">
        <w:rPr>
          <w:sz w:val="24"/>
          <w:szCs w:val="24"/>
        </w:rPr>
        <w:t xml:space="preserve">, </w:t>
      </w:r>
      <w:hyperlink r:id="rId16" w:history="1">
        <w:r w:rsidR="00BE231F" w:rsidRPr="005A4779">
          <w:rPr>
            <w:rStyle w:val="Hyperlink"/>
            <w:sz w:val="24"/>
            <w:szCs w:val="24"/>
          </w:rPr>
          <w:t>tmccloskey@paoca.gov</w:t>
        </w:r>
      </w:hyperlink>
      <w:r w:rsidR="00BE231F">
        <w:rPr>
          <w:sz w:val="24"/>
          <w:szCs w:val="24"/>
        </w:rPr>
        <w:t xml:space="preserve"> </w:t>
      </w:r>
    </w:p>
    <w:p w14:paraId="0B673586" w14:textId="0C0220AA" w:rsidR="00C71465" w:rsidRPr="008141D2" w:rsidRDefault="00C71465" w:rsidP="00713EA9">
      <w:pPr>
        <w:rPr>
          <w:sz w:val="24"/>
          <w:szCs w:val="24"/>
        </w:rPr>
      </w:pPr>
      <w:r w:rsidRPr="008141D2">
        <w:rPr>
          <w:sz w:val="24"/>
          <w:szCs w:val="24"/>
        </w:rPr>
        <w:tab/>
      </w:r>
      <w:r w:rsidR="00647A7F">
        <w:rPr>
          <w:sz w:val="24"/>
          <w:szCs w:val="24"/>
        </w:rPr>
        <w:t xml:space="preserve">John Evans, </w:t>
      </w:r>
      <w:r w:rsidRPr="008141D2">
        <w:rPr>
          <w:sz w:val="24"/>
          <w:szCs w:val="24"/>
        </w:rPr>
        <w:t>Office of Small Business Advocate</w:t>
      </w:r>
      <w:r w:rsidR="00E90FDF">
        <w:rPr>
          <w:sz w:val="24"/>
          <w:szCs w:val="24"/>
        </w:rPr>
        <w:t xml:space="preserve">, </w:t>
      </w:r>
      <w:hyperlink r:id="rId17" w:history="1">
        <w:r w:rsidR="00BE231F" w:rsidRPr="005A4779">
          <w:rPr>
            <w:rStyle w:val="Hyperlink"/>
            <w:sz w:val="24"/>
            <w:szCs w:val="24"/>
          </w:rPr>
          <w:t>jorevan@pa.gov</w:t>
        </w:r>
      </w:hyperlink>
      <w:r w:rsidR="00BE231F">
        <w:rPr>
          <w:sz w:val="24"/>
          <w:szCs w:val="24"/>
        </w:rPr>
        <w:t xml:space="preserve"> </w:t>
      </w:r>
    </w:p>
    <w:p w14:paraId="117D1167" w14:textId="39C1AC7B" w:rsidR="00C71465" w:rsidRPr="008141D2" w:rsidRDefault="00C71465" w:rsidP="00713EA9">
      <w:pPr>
        <w:rPr>
          <w:sz w:val="24"/>
          <w:szCs w:val="24"/>
        </w:rPr>
      </w:pPr>
      <w:r w:rsidRPr="008141D2">
        <w:rPr>
          <w:sz w:val="24"/>
          <w:szCs w:val="24"/>
        </w:rPr>
        <w:tab/>
      </w:r>
      <w:r w:rsidR="00647A7F">
        <w:rPr>
          <w:sz w:val="24"/>
          <w:szCs w:val="24"/>
        </w:rPr>
        <w:t xml:space="preserve">Josh Shapiro, </w:t>
      </w:r>
      <w:r w:rsidRPr="008141D2">
        <w:rPr>
          <w:sz w:val="24"/>
          <w:szCs w:val="24"/>
        </w:rPr>
        <w:t>Office of Attorney General</w:t>
      </w:r>
      <w:r w:rsidR="000F514A">
        <w:rPr>
          <w:sz w:val="24"/>
          <w:szCs w:val="24"/>
        </w:rPr>
        <w:t xml:space="preserve">, </w:t>
      </w:r>
      <w:hyperlink r:id="rId18" w:history="1">
        <w:r w:rsidR="00BE231F" w:rsidRPr="005A4779">
          <w:rPr>
            <w:rStyle w:val="Hyperlink"/>
            <w:sz w:val="24"/>
            <w:szCs w:val="24"/>
          </w:rPr>
          <w:t>info@attorneygeneral.gov</w:t>
        </w:r>
      </w:hyperlink>
      <w:r w:rsidR="00BE231F">
        <w:rPr>
          <w:sz w:val="24"/>
          <w:szCs w:val="24"/>
        </w:rPr>
        <w:t xml:space="preserve"> </w:t>
      </w:r>
    </w:p>
    <w:p w14:paraId="5FDCC540" w14:textId="2E7A4DAB" w:rsidR="00173C57" w:rsidRPr="008141D2" w:rsidRDefault="00647A7F" w:rsidP="00E90FDF">
      <w:pPr>
        <w:ind w:firstLine="720"/>
        <w:rPr>
          <w:sz w:val="24"/>
          <w:szCs w:val="24"/>
        </w:rPr>
      </w:pPr>
      <w:r>
        <w:rPr>
          <w:sz w:val="24"/>
          <w:szCs w:val="24"/>
        </w:rPr>
        <w:t xml:space="preserve">Richard </w:t>
      </w:r>
      <w:proofErr w:type="spellStart"/>
      <w:r>
        <w:rPr>
          <w:sz w:val="24"/>
          <w:szCs w:val="24"/>
        </w:rPr>
        <w:t>Kanaskie</w:t>
      </w:r>
      <w:proofErr w:type="spellEnd"/>
      <w:r>
        <w:rPr>
          <w:sz w:val="24"/>
          <w:szCs w:val="24"/>
        </w:rPr>
        <w:t xml:space="preserve">, </w:t>
      </w:r>
      <w:r w:rsidR="008141D2">
        <w:rPr>
          <w:sz w:val="24"/>
          <w:szCs w:val="24"/>
        </w:rPr>
        <w:t xml:space="preserve">PUC </w:t>
      </w:r>
      <w:r w:rsidR="00C71465" w:rsidRPr="008141D2">
        <w:rPr>
          <w:sz w:val="24"/>
          <w:szCs w:val="24"/>
        </w:rPr>
        <w:t>Bureau of Investigation and Enforcement</w:t>
      </w:r>
      <w:r w:rsidR="00E90FDF">
        <w:rPr>
          <w:sz w:val="24"/>
          <w:szCs w:val="24"/>
        </w:rPr>
        <w:t xml:space="preserve">, </w:t>
      </w:r>
      <w:hyperlink r:id="rId19" w:history="1">
        <w:r w:rsidR="00BE231F" w:rsidRPr="005A4779">
          <w:rPr>
            <w:rStyle w:val="Hyperlink"/>
            <w:sz w:val="24"/>
            <w:szCs w:val="24"/>
          </w:rPr>
          <w:t>rkanaskie@pa.gov</w:t>
        </w:r>
      </w:hyperlink>
      <w:r w:rsidR="00BE231F">
        <w:rPr>
          <w:sz w:val="24"/>
          <w:szCs w:val="24"/>
        </w:rPr>
        <w:t xml:space="preserve"> </w:t>
      </w:r>
    </w:p>
    <w:sectPr w:rsidR="00173C57" w:rsidRPr="008141D2" w:rsidSect="008141D2">
      <w:footerReference w:type="default" r:id="rId2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06E30" w14:textId="77777777" w:rsidR="00051F7F" w:rsidRDefault="00051F7F" w:rsidP="00D96D7F">
      <w:r>
        <w:separator/>
      </w:r>
    </w:p>
  </w:endnote>
  <w:endnote w:type="continuationSeparator" w:id="0">
    <w:p w14:paraId="6FFA1EE8" w14:textId="77777777" w:rsidR="00051F7F" w:rsidRDefault="00051F7F" w:rsidP="00D9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4753935"/>
      <w:docPartObj>
        <w:docPartGallery w:val="Page Numbers (Bottom of Page)"/>
        <w:docPartUnique/>
      </w:docPartObj>
    </w:sdtPr>
    <w:sdtEndPr>
      <w:rPr>
        <w:noProof/>
        <w:sz w:val="24"/>
        <w:szCs w:val="24"/>
      </w:rPr>
    </w:sdtEndPr>
    <w:sdtContent>
      <w:p w14:paraId="096F926A" w14:textId="6ADF3825" w:rsidR="00713EA9" w:rsidRPr="00D96D7F" w:rsidRDefault="00713EA9">
        <w:pPr>
          <w:pStyle w:val="Footer"/>
          <w:jc w:val="center"/>
          <w:rPr>
            <w:sz w:val="24"/>
            <w:szCs w:val="24"/>
          </w:rPr>
        </w:pPr>
        <w:r w:rsidRPr="00D96D7F">
          <w:rPr>
            <w:sz w:val="24"/>
            <w:szCs w:val="24"/>
          </w:rPr>
          <w:fldChar w:fldCharType="begin"/>
        </w:r>
        <w:r w:rsidRPr="00D96D7F">
          <w:rPr>
            <w:sz w:val="24"/>
            <w:szCs w:val="24"/>
          </w:rPr>
          <w:instrText xml:space="preserve"> PAGE   \* MERGEFORMAT </w:instrText>
        </w:r>
        <w:r w:rsidRPr="00D96D7F">
          <w:rPr>
            <w:sz w:val="24"/>
            <w:szCs w:val="24"/>
          </w:rPr>
          <w:fldChar w:fldCharType="separate"/>
        </w:r>
        <w:r w:rsidR="00647A7F">
          <w:rPr>
            <w:noProof/>
            <w:sz w:val="24"/>
            <w:szCs w:val="24"/>
          </w:rPr>
          <w:t>2</w:t>
        </w:r>
        <w:r w:rsidRPr="00D96D7F">
          <w:rPr>
            <w:noProof/>
            <w:sz w:val="24"/>
            <w:szCs w:val="24"/>
          </w:rPr>
          <w:fldChar w:fldCharType="end"/>
        </w:r>
      </w:p>
    </w:sdtContent>
  </w:sdt>
  <w:p w14:paraId="64C00592" w14:textId="77777777" w:rsidR="00713EA9" w:rsidRDefault="0071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A2AA6" w14:textId="77777777" w:rsidR="00051F7F" w:rsidRDefault="00051F7F" w:rsidP="00D96D7F">
      <w:r>
        <w:separator/>
      </w:r>
    </w:p>
  </w:footnote>
  <w:footnote w:type="continuationSeparator" w:id="0">
    <w:p w14:paraId="3C00A7B5" w14:textId="77777777" w:rsidR="00051F7F" w:rsidRDefault="00051F7F" w:rsidP="00D96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907335"/>
    <w:multiLevelType w:val="hybridMultilevel"/>
    <w:tmpl w:val="06D20BD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AE374C6"/>
    <w:multiLevelType w:val="hybridMultilevel"/>
    <w:tmpl w:val="0C4C2D58"/>
    <w:lvl w:ilvl="0" w:tplc="C4CC4EEC">
      <w:start w:val="17"/>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15:restartNumberingAfterBreak="0">
    <w:nsid w:val="34387CBA"/>
    <w:multiLevelType w:val="hybridMultilevel"/>
    <w:tmpl w:val="836C6D3A"/>
    <w:lvl w:ilvl="0" w:tplc="A126D8B0">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F37F73"/>
    <w:multiLevelType w:val="hybridMultilevel"/>
    <w:tmpl w:val="42424EFE"/>
    <w:lvl w:ilvl="0" w:tplc="0409000F">
      <w:start w:val="1"/>
      <w:numFmt w:val="decimal"/>
      <w:lvlText w:val="%1."/>
      <w:lvlJc w:val="left"/>
      <w:pPr>
        <w:ind w:left="1860" w:hanging="360"/>
      </w:pPr>
      <w:rPr>
        <w:rFont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E23"/>
    <w:rsid w:val="0000191B"/>
    <w:rsid w:val="000029A9"/>
    <w:rsid w:val="00051F7F"/>
    <w:rsid w:val="00070543"/>
    <w:rsid w:val="00087D37"/>
    <w:rsid w:val="00092254"/>
    <w:rsid w:val="00097A6F"/>
    <w:rsid w:val="000A0041"/>
    <w:rsid w:val="000A630D"/>
    <w:rsid w:val="000B3A16"/>
    <w:rsid w:val="000B7E23"/>
    <w:rsid w:val="000C308D"/>
    <w:rsid w:val="000C43AC"/>
    <w:rsid w:val="000E79C0"/>
    <w:rsid w:val="000F514A"/>
    <w:rsid w:val="00107EE1"/>
    <w:rsid w:val="00127810"/>
    <w:rsid w:val="001334B3"/>
    <w:rsid w:val="0014011A"/>
    <w:rsid w:val="00144489"/>
    <w:rsid w:val="0015111A"/>
    <w:rsid w:val="00152562"/>
    <w:rsid w:val="00173C57"/>
    <w:rsid w:val="0018608E"/>
    <w:rsid w:val="00195D72"/>
    <w:rsid w:val="00197E38"/>
    <w:rsid w:val="001A240E"/>
    <w:rsid w:val="001A5D62"/>
    <w:rsid w:val="001C0E23"/>
    <w:rsid w:val="001C6862"/>
    <w:rsid w:val="001D0F4D"/>
    <w:rsid w:val="001F4C56"/>
    <w:rsid w:val="002058FD"/>
    <w:rsid w:val="00207763"/>
    <w:rsid w:val="00223A92"/>
    <w:rsid w:val="002377AE"/>
    <w:rsid w:val="00241D49"/>
    <w:rsid w:val="00251CB0"/>
    <w:rsid w:val="002720DC"/>
    <w:rsid w:val="002755BD"/>
    <w:rsid w:val="0028575C"/>
    <w:rsid w:val="002860BD"/>
    <w:rsid w:val="00297B2E"/>
    <w:rsid w:val="002A1DD6"/>
    <w:rsid w:val="002A66A5"/>
    <w:rsid w:val="002B744A"/>
    <w:rsid w:val="002E1062"/>
    <w:rsid w:val="002F6FB3"/>
    <w:rsid w:val="002F7A69"/>
    <w:rsid w:val="00302E68"/>
    <w:rsid w:val="003063DE"/>
    <w:rsid w:val="00313426"/>
    <w:rsid w:val="003155DD"/>
    <w:rsid w:val="003221A2"/>
    <w:rsid w:val="00334E16"/>
    <w:rsid w:val="00356D3D"/>
    <w:rsid w:val="00362213"/>
    <w:rsid w:val="0038450E"/>
    <w:rsid w:val="00393598"/>
    <w:rsid w:val="003A1884"/>
    <w:rsid w:val="003C393D"/>
    <w:rsid w:val="003F46FE"/>
    <w:rsid w:val="003F5BA1"/>
    <w:rsid w:val="00405766"/>
    <w:rsid w:val="0040698D"/>
    <w:rsid w:val="0042176C"/>
    <w:rsid w:val="00426769"/>
    <w:rsid w:val="00433EA3"/>
    <w:rsid w:val="00445621"/>
    <w:rsid w:val="00445635"/>
    <w:rsid w:val="00447B32"/>
    <w:rsid w:val="00452CEA"/>
    <w:rsid w:val="004968AC"/>
    <w:rsid w:val="004B6B74"/>
    <w:rsid w:val="004E219C"/>
    <w:rsid w:val="004E7FB2"/>
    <w:rsid w:val="004F4F31"/>
    <w:rsid w:val="00504D65"/>
    <w:rsid w:val="00513820"/>
    <w:rsid w:val="0051588F"/>
    <w:rsid w:val="00577615"/>
    <w:rsid w:val="0059116F"/>
    <w:rsid w:val="00591903"/>
    <w:rsid w:val="005A2B6E"/>
    <w:rsid w:val="005A3BF0"/>
    <w:rsid w:val="005A63BB"/>
    <w:rsid w:val="005B7487"/>
    <w:rsid w:val="005C58F2"/>
    <w:rsid w:val="005E30C3"/>
    <w:rsid w:val="005E68FF"/>
    <w:rsid w:val="005F4A07"/>
    <w:rsid w:val="006018F6"/>
    <w:rsid w:val="0060269C"/>
    <w:rsid w:val="00614D26"/>
    <w:rsid w:val="006176ED"/>
    <w:rsid w:val="00624205"/>
    <w:rsid w:val="00630D82"/>
    <w:rsid w:val="0064407A"/>
    <w:rsid w:val="0064765E"/>
    <w:rsid w:val="00647A7F"/>
    <w:rsid w:val="00655B13"/>
    <w:rsid w:val="00672E9F"/>
    <w:rsid w:val="00681A2B"/>
    <w:rsid w:val="00681A74"/>
    <w:rsid w:val="0069491B"/>
    <w:rsid w:val="006A0553"/>
    <w:rsid w:val="006A6CC1"/>
    <w:rsid w:val="006A764E"/>
    <w:rsid w:val="006B3DCC"/>
    <w:rsid w:val="006C7EB0"/>
    <w:rsid w:val="00713EA9"/>
    <w:rsid w:val="00721AC4"/>
    <w:rsid w:val="00752CF4"/>
    <w:rsid w:val="00767658"/>
    <w:rsid w:val="00771D8F"/>
    <w:rsid w:val="007A2CC6"/>
    <w:rsid w:val="007A3515"/>
    <w:rsid w:val="007B48C8"/>
    <w:rsid w:val="007D5895"/>
    <w:rsid w:val="007E20ED"/>
    <w:rsid w:val="00803C96"/>
    <w:rsid w:val="008141D2"/>
    <w:rsid w:val="00834B6F"/>
    <w:rsid w:val="00855072"/>
    <w:rsid w:val="008855D1"/>
    <w:rsid w:val="00890D90"/>
    <w:rsid w:val="008A740D"/>
    <w:rsid w:val="008D288D"/>
    <w:rsid w:val="008D38FD"/>
    <w:rsid w:val="008E1D90"/>
    <w:rsid w:val="009050BB"/>
    <w:rsid w:val="00911619"/>
    <w:rsid w:val="009156F5"/>
    <w:rsid w:val="00926F61"/>
    <w:rsid w:val="009340D2"/>
    <w:rsid w:val="009352D2"/>
    <w:rsid w:val="0095190E"/>
    <w:rsid w:val="009539C8"/>
    <w:rsid w:val="00962169"/>
    <w:rsid w:val="00971846"/>
    <w:rsid w:val="0097218C"/>
    <w:rsid w:val="00980F15"/>
    <w:rsid w:val="00997CC4"/>
    <w:rsid w:val="009B1964"/>
    <w:rsid w:val="009D354A"/>
    <w:rsid w:val="009D7404"/>
    <w:rsid w:val="009F494C"/>
    <w:rsid w:val="00A1162F"/>
    <w:rsid w:val="00A11D1F"/>
    <w:rsid w:val="00A13BCA"/>
    <w:rsid w:val="00A22AAE"/>
    <w:rsid w:val="00A23579"/>
    <w:rsid w:val="00A4107A"/>
    <w:rsid w:val="00A608BD"/>
    <w:rsid w:val="00A67F8A"/>
    <w:rsid w:val="00A733C6"/>
    <w:rsid w:val="00A81301"/>
    <w:rsid w:val="00A8602B"/>
    <w:rsid w:val="00A9051E"/>
    <w:rsid w:val="00A936B8"/>
    <w:rsid w:val="00AB7D40"/>
    <w:rsid w:val="00AE39AF"/>
    <w:rsid w:val="00B14E57"/>
    <w:rsid w:val="00B274F9"/>
    <w:rsid w:val="00B40247"/>
    <w:rsid w:val="00B4246E"/>
    <w:rsid w:val="00B44A0B"/>
    <w:rsid w:val="00B54E20"/>
    <w:rsid w:val="00B60483"/>
    <w:rsid w:val="00B73660"/>
    <w:rsid w:val="00B760E5"/>
    <w:rsid w:val="00B97A57"/>
    <w:rsid w:val="00BB0847"/>
    <w:rsid w:val="00BB45D6"/>
    <w:rsid w:val="00BC2196"/>
    <w:rsid w:val="00BC347F"/>
    <w:rsid w:val="00BC6D1D"/>
    <w:rsid w:val="00BD0A55"/>
    <w:rsid w:val="00BE231F"/>
    <w:rsid w:val="00BE5827"/>
    <w:rsid w:val="00BF3623"/>
    <w:rsid w:val="00C17BC9"/>
    <w:rsid w:val="00C35ED6"/>
    <w:rsid w:val="00C42D7B"/>
    <w:rsid w:val="00C46537"/>
    <w:rsid w:val="00C708BF"/>
    <w:rsid w:val="00C71465"/>
    <w:rsid w:val="00C71B81"/>
    <w:rsid w:val="00C90F58"/>
    <w:rsid w:val="00CA40A4"/>
    <w:rsid w:val="00CA5C6C"/>
    <w:rsid w:val="00CB1DF2"/>
    <w:rsid w:val="00CB5C91"/>
    <w:rsid w:val="00CC2ADC"/>
    <w:rsid w:val="00CC3524"/>
    <w:rsid w:val="00CC77F0"/>
    <w:rsid w:val="00CD10DF"/>
    <w:rsid w:val="00CE5986"/>
    <w:rsid w:val="00CF6539"/>
    <w:rsid w:val="00D07083"/>
    <w:rsid w:val="00D37BD2"/>
    <w:rsid w:val="00D80324"/>
    <w:rsid w:val="00D96D7F"/>
    <w:rsid w:val="00DA7CD0"/>
    <w:rsid w:val="00DC14D2"/>
    <w:rsid w:val="00DC4F4D"/>
    <w:rsid w:val="00DC51A6"/>
    <w:rsid w:val="00DC5796"/>
    <w:rsid w:val="00DE2C97"/>
    <w:rsid w:val="00E152AE"/>
    <w:rsid w:val="00E178A8"/>
    <w:rsid w:val="00E223A9"/>
    <w:rsid w:val="00E309EA"/>
    <w:rsid w:val="00E44016"/>
    <w:rsid w:val="00E44577"/>
    <w:rsid w:val="00E5100E"/>
    <w:rsid w:val="00E5294D"/>
    <w:rsid w:val="00E6028D"/>
    <w:rsid w:val="00E65AD6"/>
    <w:rsid w:val="00E80643"/>
    <w:rsid w:val="00E829F8"/>
    <w:rsid w:val="00E84D9B"/>
    <w:rsid w:val="00E90FDF"/>
    <w:rsid w:val="00E93F83"/>
    <w:rsid w:val="00E94FD8"/>
    <w:rsid w:val="00EA5533"/>
    <w:rsid w:val="00EC2087"/>
    <w:rsid w:val="00EC6E74"/>
    <w:rsid w:val="00EE3164"/>
    <w:rsid w:val="00EE3201"/>
    <w:rsid w:val="00EE77BB"/>
    <w:rsid w:val="00EF736E"/>
    <w:rsid w:val="00F2127F"/>
    <w:rsid w:val="00F21833"/>
    <w:rsid w:val="00F23AE6"/>
    <w:rsid w:val="00F2487A"/>
    <w:rsid w:val="00F266E0"/>
    <w:rsid w:val="00F30B76"/>
    <w:rsid w:val="00F33AB6"/>
    <w:rsid w:val="00F73ACB"/>
    <w:rsid w:val="00F77802"/>
    <w:rsid w:val="00F8033B"/>
    <w:rsid w:val="00F849F3"/>
    <w:rsid w:val="00F8585F"/>
    <w:rsid w:val="00F867B6"/>
    <w:rsid w:val="00F96F4A"/>
    <w:rsid w:val="00FA7252"/>
    <w:rsid w:val="00FB3C88"/>
    <w:rsid w:val="00FD3DFA"/>
    <w:rsid w:val="00FE2B92"/>
    <w:rsid w:val="00FF474A"/>
    <w:rsid w:val="16FB8B69"/>
    <w:rsid w:val="468A977E"/>
    <w:rsid w:val="5811F3B8"/>
    <w:rsid w:val="5FDE5395"/>
    <w:rsid w:val="61731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D2BFE24"/>
  <w15:docId w15:val="{460DD5E3-6D2E-4FEC-AC08-43FF8D5A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936"/>
    </w:pPr>
    <w:rPr>
      <w:rFonts w:ascii="Arial" w:hAnsi="Arial"/>
      <w:sz w:val="24"/>
    </w:rPr>
  </w:style>
  <w:style w:type="paragraph" w:styleId="EndnoteText">
    <w:name w:val="endnote text"/>
    <w:basedOn w:val="Normal"/>
    <w:link w:val="EndnoteTextChar"/>
    <w:rsid w:val="00AB7D40"/>
    <w:rPr>
      <w:rFonts w:ascii="Courier" w:hAnsi="Courier"/>
      <w:sz w:val="24"/>
    </w:rPr>
  </w:style>
  <w:style w:type="character" w:customStyle="1" w:styleId="EndnoteTextChar">
    <w:name w:val="Endnote Text Char"/>
    <w:link w:val="EndnoteText"/>
    <w:rsid w:val="00AB7D40"/>
    <w:rPr>
      <w:rFonts w:ascii="Courier" w:hAnsi="Courier"/>
      <w:sz w:val="24"/>
    </w:rPr>
  </w:style>
  <w:style w:type="character" w:styleId="Hyperlink">
    <w:name w:val="Hyperlink"/>
    <w:rsid w:val="00AB7D40"/>
    <w:rPr>
      <w:color w:val="0000FF"/>
      <w:u w:val="single"/>
    </w:rPr>
  </w:style>
  <w:style w:type="paragraph" w:styleId="BalloonText">
    <w:name w:val="Balloon Text"/>
    <w:basedOn w:val="Normal"/>
    <w:link w:val="BalloonTextChar"/>
    <w:rsid w:val="007A2CC6"/>
    <w:rPr>
      <w:rFonts w:ascii="Tahoma" w:hAnsi="Tahoma" w:cs="Tahoma"/>
      <w:sz w:val="16"/>
      <w:szCs w:val="16"/>
    </w:rPr>
  </w:style>
  <w:style w:type="character" w:customStyle="1" w:styleId="BalloonTextChar">
    <w:name w:val="Balloon Text Char"/>
    <w:link w:val="BalloonText"/>
    <w:rsid w:val="007A2CC6"/>
    <w:rPr>
      <w:rFonts w:ascii="Tahoma" w:hAnsi="Tahoma" w:cs="Tahoma"/>
      <w:sz w:val="16"/>
      <w:szCs w:val="16"/>
    </w:rPr>
  </w:style>
  <w:style w:type="character" w:styleId="CommentReference">
    <w:name w:val="annotation reference"/>
    <w:basedOn w:val="DefaultParagraphFont"/>
    <w:semiHidden/>
    <w:unhideWhenUsed/>
    <w:rsid w:val="00B73660"/>
    <w:rPr>
      <w:sz w:val="16"/>
      <w:szCs w:val="16"/>
    </w:rPr>
  </w:style>
  <w:style w:type="paragraph" w:styleId="CommentText">
    <w:name w:val="annotation text"/>
    <w:basedOn w:val="Normal"/>
    <w:link w:val="CommentTextChar"/>
    <w:semiHidden/>
    <w:unhideWhenUsed/>
    <w:rsid w:val="00B73660"/>
  </w:style>
  <w:style w:type="character" w:customStyle="1" w:styleId="CommentTextChar">
    <w:name w:val="Comment Text Char"/>
    <w:basedOn w:val="DefaultParagraphFont"/>
    <w:link w:val="CommentText"/>
    <w:semiHidden/>
    <w:rsid w:val="00B73660"/>
  </w:style>
  <w:style w:type="paragraph" w:styleId="CommentSubject">
    <w:name w:val="annotation subject"/>
    <w:basedOn w:val="CommentText"/>
    <w:next w:val="CommentText"/>
    <w:link w:val="CommentSubjectChar"/>
    <w:semiHidden/>
    <w:unhideWhenUsed/>
    <w:rsid w:val="00B73660"/>
    <w:rPr>
      <w:b/>
      <w:bCs/>
    </w:rPr>
  </w:style>
  <w:style w:type="character" w:customStyle="1" w:styleId="CommentSubjectChar">
    <w:name w:val="Comment Subject Char"/>
    <w:basedOn w:val="CommentTextChar"/>
    <w:link w:val="CommentSubject"/>
    <w:semiHidden/>
    <w:rsid w:val="00B73660"/>
    <w:rPr>
      <w:b/>
      <w:bCs/>
    </w:rPr>
  </w:style>
  <w:style w:type="paragraph" w:styleId="ListParagraph">
    <w:name w:val="List Paragraph"/>
    <w:basedOn w:val="Normal"/>
    <w:uiPriority w:val="34"/>
    <w:qFormat/>
    <w:rsid w:val="00A8602B"/>
    <w:pPr>
      <w:ind w:left="720"/>
      <w:contextualSpacing/>
    </w:pPr>
  </w:style>
  <w:style w:type="paragraph" w:styleId="Header">
    <w:name w:val="header"/>
    <w:basedOn w:val="Normal"/>
    <w:link w:val="HeaderChar"/>
    <w:unhideWhenUsed/>
    <w:rsid w:val="00D96D7F"/>
    <w:pPr>
      <w:tabs>
        <w:tab w:val="center" w:pos="4680"/>
        <w:tab w:val="right" w:pos="9360"/>
      </w:tabs>
    </w:pPr>
  </w:style>
  <w:style w:type="character" w:customStyle="1" w:styleId="HeaderChar">
    <w:name w:val="Header Char"/>
    <w:basedOn w:val="DefaultParagraphFont"/>
    <w:link w:val="Header"/>
    <w:rsid w:val="00D96D7F"/>
  </w:style>
  <w:style w:type="paragraph" w:styleId="Footer">
    <w:name w:val="footer"/>
    <w:basedOn w:val="Normal"/>
    <w:link w:val="FooterChar"/>
    <w:uiPriority w:val="99"/>
    <w:unhideWhenUsed/>
    <w:rsid w:val="00D96D7F"/>
    <w:pPr>
      <w:tabs>
        <w:tab w:val="center" w:pos="4680"/>
        <w:tab w:val="right" w:pos="9360"/>
      </w:tabs>
    </w:pPr>
  </w:style>
  <w:style w:type="character" w:customStyle="1" w:styleId="FooterChar">
    <w:name w:val="Footer Char"/>
    <w:basedOn w:val="DefaultParagraphFont"/>
    <w:link w:val="Footer"/>
    <w:uiPriority w:val="99"/>
    <w:rsid w:val="00D96D7F"/>
  </w:style>
  <w:style w:type="paragraph" w:styleId="FootnoteText">
    <w:name w:val="footnote text"/>
    <w:basedOn w:val="Normal"/>
    <w:link w:val="FootnoteTextChar"/>
    <w:semiHidden/>
    <w:unhideWhenUsed/>
    <w:rsid w:val="00BC2196"/>
  </w:style>
  <w:style w:type="character" w:customStyle="1" w:styleId="FootnoteTextChar">
    <w:name w:val="Footnote Text Char"/>
    <w:basedOn w:val="DefaultParagraphFont"/>
    <w:link w:val="FootnoteText"/>
    <w:semiHidden/>
    <w:rsid w:val="00BC2196"/>
  </w:style>
  <w:style w:type="character" w:styleId="FootnoteReference">
    <w:name w:val="footnote reference"/>
    <w:basedOn w:val="DefaultParagraphFont"/>
    <w:semiHidden/>
    <w:unhideWhenUsed/>
    <w:rsid w:val="00BC2196"/>
    <w:rPr>
      <w:vertAlign w:val="superscript"/>
    </w:rPr>
  </w:style>
  <w:style w:type="character" w:styleId="UnresolvedMention">
    <w:name w:val="Unresolved Mention"/>
    <w:basedOn w:val="DefaultParagraphFont"/>
    <w:uiPriority w:val="99"/>
    <w:semiHidden/>
    <w:unhideWhenUsed/>
    <w:rsid w:val="00BE2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zambito@cozen.com" TargetMode="External"/><Relationship Id="rId18" Type="http://schemas.openxmlformats.org/officeDocument/2006/relationships/hyperlink" Target="mailto:info@attorneygeneral.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lizabeth.triscari@amwater.com" TargetMode="External"/><Relationship Id="rId17" Type="http://schemas.openxmlformats.org/officeDocument/2006/relationships/hyperlink" Target="mailto:jorevan@pa.gov" TargetMode="External"/><Relationship Id="rId2" Type="http://schemas.openxmlformats.org/officeDocument/2006/relationships/customXml" Target="../customXml/item2.xml"/><Relationship Id="rId16" Type="http://schemas.openxmlformats.org/officeDocument/2006/relationships/hyperlink" Target="mailto:tmccloskey@paoc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mailto:rkanaskie@p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nase@coze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5" ma:contentTypeDescription="Create a new document." ma:contentTypeScope="" ma:versionID="d7573eca3dd130c95cf51274eb4bb889">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eb510cf6b6582168371d4a01bae82d80"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4EC7A-ACDC-49C4-B312-AFA59FE75532}">
  <ds:schemaRefs>
    <ds:schemaRef ds:uri="39c3b6d8-2b80-4829-8c06-dd9a1e085819"/>
    <ds:schemaRef ds:uri="http://schemas.microsoft.com/office/2006/documentManagement/types"/>
    <ds:schemaRef ds:uri="3efb013c-d621-4427-b756-aa4e21cb58bb"/>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2BFF1E6-21AB-49B7-BD75-DE8F54A60647}">
  <ds:schemaRefs>
    <ds:schemaRef ds:uri="http://schemas.microsoft.com/sharepoint/v3/contenttype/forms"/>
  </ds:schemaRefs>
</ds:datastoreItem>
</file>

<file path=customXml/itemProps3.xml><?xml version="1.0" encoding="utf-8"?>
<ds:datastoreItem xmlns:ds="http://schemas.openxmlformats.org/officeDocument/2006/customXml" ds:itemID="{638812D4-4ABD-4EAA-86BE-557826CBE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415710-BE16-49D7-A545-EF5082C5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3404</Characters>
  <Application>Microsoft Office Word</Application>
  <DocSecurity>0</DocSecurity>
  <Lines>28</Lines>
  <Paragraphs>7</Paragraphs>
  <ScaleCrop>false</ScaleCrop>
  <Company>PA PUC</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 Utility Letter water/sewer pub</dc:title>
  <dc:creator>TROUT</dc:creator>
  <cp:lastModifiedBy>Wagner, Nathan R</cp:lastModifiedBy>
  <cp:revision>2</cp:revision>
  <cp:lastPrinted>2017-05-31T14:08:00Z</cp:lastPrinted>
  <dcterms:created xsi:type="dcterms:W3CDTF">2020-09-11T17:05:00Z</dcterms:created>
  <dcterms:modified xsi:type="dcterms:W3CDTF">2020-09-11T17:05:00Z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