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B5DE" w14:textId="3FD960FB" w:rsidR="00875468" w:rsidRPr="00875468" w:rsidRDefault="00875468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5468">
        <w:rPr>
          <w:rFonts w:ascii="Times New Roman" w:hAnsi="Times New Roman" w:cs="Times New Roman"/>
          <w:bCs/>
          <w:sz w:val="24"/>
          <w:szCs w:val="24"/>
        </w:rPr>
        <w:t>Via electronic service only due to Emergency Order at M-2020-3019262</w:t>
      </w:r>
    </w:p>
    <w:p w14:paraId="3B7D9FCF" w14:textId="77777777" w:rsidR="00875468" w:rsidRDefault="00875468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CDBAF" w14:textId="4F3EE901" w:rsidR="004F75D4" w:rsidRDefault="004F75D4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5EF47441" w14:textId="77777777" w:rsidR="004F75D4" w:rsidRDefault="004F75D4" w:rsidP="004F75D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31CDDD8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5778773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5943AC4" w14:textId="77777777" w:rsidR="004F75D4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F51F0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Pamela Scott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05172AC6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4D0A573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C-2018-3004042</w:t>
      </w:r>
    </w:p>
    <w:p w14:paraId="33681D78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C3F65A0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Duquesne Light </w:t>
      </w:r>
      <w:r w:rsidRPr="00CF0932">
        <w:rPr>
          <w:rFonts w:ascii="Times New Roman" w:eastAsia="Calibri" w:hAnsi="Times New Roman" w:cs="Times New Roman"/>
          <w:sz w:val="24"/>
          <w:szCs w:val="24"/>
        </w:rPr>
        <w:t>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2A8D94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6865A87" w14:textId="77777777" w:rsidR="004F75D4" w:rsidRDefault="004F75D4" w:rsidP="004F75D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4BDF3C" w14:textId="77777777" w:rsidR="004F75D4" w:rsidRDefault="004F75D4" w:rsidP="004F75D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FB5830" w14:textId="4183FC9D" w:rsidR="00FA1C2D" w:rsidRPr="00DC6465" w:rsidRDefault="00B9487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 xml:space="preserve">SECOND </w:t>
      </w:r>
      <w:r w:rsidR="00FA1C2D"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42C60C55" w:rsidR="00FA1C2D" w:rsidRPr="00DC6465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March 12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051EF255" w14:textId="7F7EFC88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BD80F96" w14:textId="24BE06A0" w:rsidR="00B94872" w:rsidRDefault="00B94872" w:rsidP="00B948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D67119">
        <w:rPr>
          <w:rFonts w:ascii="Times New Roman" w:eastAsia="Times New Roman" w:hAnsi="Times New Roman" w:cs="Times New Roman"/>
          <w:sz w:val="24"/>
          <w:szCs w:val="24"/>
        </w:rPr>
        <w:t xml:space="preserve">June </w:t>
      </w:r>
      <w:r w:rsidR="00B73457"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2020, an Interim Order was issued permitting the parties to file briefs in this proceeding by </w:t>
      </w:r>
      <w:r w:rsidR="00D67119">
        <w:rPr>
          <w:rFonts w:ascii="Times New Roman" w:eastAsia="Times New Roman" w:hAnsi="Times New Roman" w:cs="Times New Roman"/>
          <w:sz w:val="24"/>
          <w:szCs w:val="24"/>
        </w:rPr>
        <w:t>July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7119"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z w:val="24"/>
          <w:szCs w:val="24"/>
        </w:rPr>
        <w:t>, 2020.</w:t>
      </w:r>
    </w:p>
    <w:p w14:paraId="6CCCD97A" w14:textId="77777777" w:rsidR="00D67119" w:rsidRDefault="00D67119" w:rsidP="00B94872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</w:p>
    <w:p w14:paraId="45AAE405" w14:textId="6B0B8AD9" w:rsidR="00B94872" w:rsidRDefault="00D6711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Respondent filed a brief on July 24, 2020.  Complainant filed a brief on July 24, 2020.</w:t>
      </w:r>
    </w:p>
    <w:p w14:paraId="34DAA6F6" w14:textId="77777777" w:rsidR="00D67119" w:rsidRDefault="00D67119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258A0AFF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case is now ready for the issuance of an </w:t>
      </w:r>
      <w:r w:rsidR="003D7F5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nitial </w:t>
      </w:r>
      <w:r w:rsidR="003D7F5D"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265DA409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4F75D4" w:rsidRPr="004F75D4">
        <w:rPr>
          <w:rFonts w:ascii="Times New Roman" w:hAnsi="Times New Roman" w:cs="Times New Roman"/>
          <w:sz w:val="24"/>
          <w:szCs w:val="24"/>
        </w:rPr>
        <w:t>Pamela Scott</w:t>
      </w:r>
      <w:r w:rsidR="009F0467">
        <w:rPr>
          <w:rFonts w:ascii="Times New Roman" w:hAnsi="Times New Roman" w:cs="Times New Roman"/>
          <w:sz w:val="24"/>
          <w:szCs w:val="24"/>
        </w:rPr>
        <w:t xml:space="preserve"> 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4F75D4" w:rsidRPr="004F75D4">
        <w:rPr>
          <w:rFonts w:ascii="Times New Roman" w:hAnsi="Times New Roman" w:cs="Times New Roman"/>
          <w:sz w:val="24"/>
          <w:szCs w:val="24"/>
        </w:rPr>
        <w:t>Duquesne Light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4F75D4" w:rsidRPr="004F75D4">
        <w:rPr>
          <w:rFonts w:ascii="Times New Roman" w:eastAsia="Times New Roman" w:hAnsi="Times New Roman" w:cs="Times New Roman"/>
          <w:sz w:val="24"/>
          <w:szCs w:val="24"/>
        </w:rPr>
        <w:t>C-2018-3004042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29B688C" w14:textId="7D6F4A2A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 xml:space="preserve">an </w:t>
      </w:r>
      <w:r w:rsidR="00D67119">
        <w:rPr>
          <w:rFonts w:ascii="Times New Roman" w:hAnsi="Times New Roman" w:cs="Times New Roman"/>
          <w:sz w:val="24"/>
          <w:szCs w:val="24"/>
        </w:rPr>
        <w:t>I</w:t>
      </w:r>
      <w:r w:rsidR="009F0467">
        <w:rPr>
          <w:rFonts w:ascii="Times New Roman" w:hAnsi="Times New Roman" w:cs="Times New Roman"/>
          <w:sz w:val="24"/>
          <w:szCs w:val="24"/>
        </w:rPr>
        <w:t xml:space="preserve">nitial </w:t>
      </w:r>
      <w:r w:rsidR="00D67119">
        <w:rPr>
          <w:rFonts w:ascii="Times New Roman" w:hAnsi="Times New Roman" w:cs="Times New Roman"/>
          <w:sz w:val="24"/>
          <w:szCs w:val="24"/>
        </w:rPr>
        <w:t>D</w:t>
      </w:r>
      <w:r w:rsidR="009F0467">
        <w:rPr>
          <w:rFonts w:ascii="Times New Roman" w:hAnsi="Times New Roman" w:cs="Times New Roman"/>
          <w:sz w:val="24"/>
          <w:szCs w:val="24"/>
        </w:rPr>
        <w:t>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172E3590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D6711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September </w:t>
      </w:r>
      <w:r w:rsidR="003D7F5D">
        <w:rPr>
          <w:rFonts w:ascii="Times New Roman" w:eastAsia="Times New Roman" w:hAnsi="Times New Roman" w:cs="Times New Roman"/>
          <w:sz w:val="24"/>
          <w:szCs w:val="24"/>
          <w:u w:val="single"/>
        </w:rPr>
        <w:t>24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, 2020</w:t>
      </w:r>
      <w:r w:rsidR="009F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AC6DB9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C-2018-3004042 - PAMELA SCOTT v. DUQUESNE LIGHT COMPANY</w:t>
      </w: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3FA2D9F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872DEE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3/3/20</w:t>
      </w:r>
    </w:p>
    <w:p w14:paraId="4FB4F751" w14:textId="6F06DEAE" w:rsid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1" w:name="_Hlk525886643"/>
      <w:r w:rsidRPr="00872DEE">
        <w:rPr>
          <w:rFonts w:ascii="Microsoft Sans Serif" w:eastAsia="Microsoft Sans Serif" w:hAnsi="Microsoft Sans Serif" w:cs="Microsoft Sans Serif"/>
          <w:sz w:val="24"/>
        </w:rPr>
        <w:t>PAMELA R SCOTT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134 MARKHAM DR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PITTSBURGH PA  15228</w:t>
      </w:r>
      <w:bookmarkEnd w:id="1"/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412.998.8880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pam_scott@mindspring.com</w:t>
      </w:r>
    </w:p>
    <w:p w14:paraId="75999CF0" w14:textId="2A819B51" w:rsidR="00875468" w:rsidRPr="00875468" w:rsidRDefault="00875468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i/>
          <w:iCs/>
          <w:sz w:val="24"/>
        </w:rPr>
      </w:pPr>
      <w:r w:rsidRPr="00875468">
        <w:rPr>
          <w:rFonts w:ascii="Microsoft Sans Serif" w:hAnsi="Microsoft Sans Serif" w:cs="Microsoft Sans Serif"/>
          <w:i/>
          <w:iCs/>
          <w:sz w:val="24"/>
          <w:szCs w:val="24"/>
        </w:rPr>
        <w:t>Via email service only due to Emergency Order at M-2020-3019262</w:t>
      </w:r>
    </w:p>
    <w:p w14:paraId="6C80ADFF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</w:p>
    <w:p w14:paraId="1FA00C18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>JEREMY V FARRELL ESQUIRE</w:t>
      </w:r>
    </w:p>
    <w:p w14:paraId="59FCC351" w14:textId="5D91603B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 xml:space="preserve">TUCKER </w:t>
      </w:r>
      <w:proofErr w:type="spellStart"/>
      <w:r w:rsidRPr="00872DEE">
        <w:rPr>
          <w:rFonts w:ascii="Microsoft Sans Serif" w:eastAsia="Microsoft Sans Serif" w:hAnsi="Microsoft Sans Serif" w:cs="Microsoft Sans Serif"/>
          <w:sz w:val="24"/>
        </w:rPr>
        <w:t>ARENSBERG</w:t>
      </w:r>
      <w:proofErr w:type="spellEnd"/>
      <w:r w:rsidRPr="00872DEE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 xml:space="preserve">1500 ONE PPG PLACE 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="000E4900" w:rsidRPr="000E4900">
        <w:rPr>
          <w:rFonts w:ascii="Microsoft Sans Serif" w:eastAsia="Microsoft Sans Serif" w:hAnsi="Microsoft Sans Serif" w:cs="Microsoft Sans Serif"/>
          <w:bCs/>
          <w:iCs/>
          <w:sz w:val="24"/>
        </w:rPr>
        <w:t xml:space="preserve">Accepts </w:t>
      </w:r>
      <w:r w:rsidR="000E4900">
        <w:rPr>
          <w:rFonts w:ascii="Microsoft Sans Serif" w:eastAsia="Microsoft Sans Serif" w:hAnsi="Microsoft Sans Serif" w:cs="Microsoft Sans Serif"/>
          <w:bCs/>
          <w:iCs/>
          <w:sz w:val="24"/>
        </w:rPr>
        <w:t>e</w:t>
      </w:r>
      <w:r w:rsidR="000E4900" w:rsidRPr="000E4900">
        <w:rPr>
          <w:rFonts w:ascii="Microsoft Sans Serif" w:eastAsia="Microsoft Sans Serif" w:hAnsi="Microsoft Sans Serif" w:cs="Microsoft Sans Serif"/>
          <w:bCs/>
          <w:iCs/>
          <w:sz w:val="24"/>
        </w:rPr>
        <w:t>Service</w:t>
      </w:r>
      <w:r w:rsidR="000E4900" w:rsidRPr="00872DEE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 </w:t>
      </w:r>
    </w:p>
    <w:p w14:paraId="059B9A26" w14:textId="77777777" w:rsidR="00CE1993" w:rsidRPr="00CE1993" w:rsidRDefault="00CE1993" w:rsidP="00CE1993">
      <w:pPr>
        <w:spacing w:after="160" w:line="259" w:lineRule="auto"/>
        <w:rPr>
          <w:rFonts w:ascii="Calibri" w:eastAsia="Times New Roman" w:hAnsi="Calibri" w:cs="Times New Roman"/>
        </w:rPr>
      </w:pP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1FE046" w14:textId="77777777" w:rsidR="00DD1991" w:rsidRDefault="00DD1991" w:rsidP="00DC6465">
      <w:pPr>
        <w:spacing w:after="0" w:line="240" w:lineRule="auto"/>
      </w:pPr>
      <w:r>
        <w:separator/>
      </w:r>
    </w:p>
  </w:endnote>
  <w:endnote w:type="continuationSeparator" w:id="0">
    <w:p w14:paraId="1E104AA7" w14:textId="77777777" w:rsidR="00DD1991" w:rsidRDefault="00DD1991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CAFF3" w14:textId="77777777" w:rsidR="00DD1991" w:rsidRDefault="00DD1991" w:rsidP="00DC6465">
      <w:pPr>
        <w:spacing w:after="0" w:line="240" w:lineRule="auto"/>
      </w:pPr>
      <w:r>
        <w:separator/>
      </w:r>
    </w:p>
  </w:footnote>
  <w:footnote w:type="continuationSeparator" w:id="0">
    <w:p w14:paraId="11904D67" w14:textId="77777777" w:rsidR="00DD1991" w:rsidRDefault="00DD1991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0E4900"/>
    <w:rsid w:val="002733FC"/>
    <w:rsid w:val="003427A9"/>
    <w:rsid w:val="003D7F5D"/>
    <w:rsid w:val="00457B8F"/>
    <w:rsid w:val="004F75D4"/>
    <w:rsid w:val="005234C8"/>
    <w:rsid w:val="005B220E"/>
    <w:rsid w:val="0061300A"/>
    <w:rsid w:val="00687033"/>
    <w:rsid w:val="006F2CE2"/>
    <w:rsid w:val="007B5C79"/>
    <w:rsid w:val="0082409C"/>
    <w:rsid w:val="00872DEE"/>
    <w:rsid w:val="00875468"/>
    <w:rsid w:val="009B01C3"/>
    <w:rsid w:val="009F0467"/>
    <w:rsid w:val="00AB3416"/>
    <w:rsid w:val="00B73457"/>
    <w:rsid w:val="00B94872"/>
    <w:rsid w:val="00BC09FC"/>
    <w:rsid w:val="00BC4FBE"/>
    <w:rsid w:val="00CE1993"/>
    <w:rsid w:val="00D67119"/>
    <w:rsid w:val="00DC6465"/>
    <w:rsid w:val="00DD1991"/>
    <w:rsid w:val="00E04C8D"/>
    <w:rsid w:val="00E66814"/>
    <w:rsid w:val="00ED4299"/>
    <w:rsid w:val="00F21AFB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98219-2716-4965-9616-E396F5F70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3</cp:revision>
  <dcterms:created xsi:type="dcterms:W3CDTF">2020-09-16T15:19:00Z</dcterms:created>
  <dcterms:modified xsi:type="dcterms:W3CDTF">2020-09-24T13:28:00Z</dcterms:modified>
</cp:coreProperties>
</file>