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556AA1E9" w:rsidR="0006765C" w:rsidRPr="00DD4712" w:rsidRDefault="00FC796F" w:rsidP="00FC796F">
      <w:pPr>
        <w:tabs>
          <w:tab w:val="left" w:pos="984"/>
        </w:tabs>
        <w:jc w:val="center"/>
        <w:rPr>
          <w:szCs w:val="24"/>
        </w:rPr>
      </w:pPr>
      <w:r>
        <w:rPr>
          <w:szCs w:val="24"/>
        </w:rPr>
        <w:t>September 25, 2020</w:t>
      </w:r>
    </w:p>
    <w:p w14:paraId="12009E78" w14:textId="77403192" w:rsidR="004376E3" w:rsidRPr="00DD4712" w:rsidRDefault="00D11B24" w:rsidP="71B6411F">
      <w:pPr>
        <w:tabs>
          <w:tab w:val="left" w:pos="984"/>
        </w:tabs>
        <w:jc w:val="right"/>
      </w:pPr>
      <w:r w:rsidRPr="00DD4712">
        <w:rPr>
          <w:szCs w:val="24"/>
        </w:rPr>
        <w:tab/>
      </w:r>
      <w:r w:rsidR="004376E3" w:rsidRPr="00DD4712">
        <w:t xml:space="preserve">Docket No. </w:t>
      </w:r>
      <w:r w:rsidR="3A4691B9">
        <w:t>M-2020-30</w:t>
      </w:r>
      <w:r w:rsidR="432420DA">
        <w:t>2</w:t>
      </w:r>
      <w:r w:rsidR="00BE0D07">
        <w:t>2007</w:t>
      </w:r>
    </w:p>
    <w:p w14:paraId="10EB2D48" w14:textId="19A9428E" w:rsidR="004376E3" w:rsidRPr="00DD4712" w:rsidRDefault="550D665F" w:rsidP="12009E78">
      <w:pPr>
        <w:tabs>
          <w:tab w:val="left" w:pos="984"/>
        </w:tabs>
        <w:jc w:val="right"/>
      </w:pPr>
      <w:r>
        <w:t>Parent Docket No. M-2016-2532662</w:t>
      </w:r>
      <w:r w:rsidR="00B07FC1">
        <w:fldChar w:fldCharType="begin"/>
      </w:r>
      <w:r w:rsidR="00B07FC1">
        <w:instrText xml:space="preserve"> FORMTEXT </w:instrText>
      </w:r>
      <w:r w:rsidR="00B07FC1">
        <w:fldChar w:fldCharType="separate"/>
      </w:r>
      <w:r w:rsidR="00B07FC1">
        <w:fldChar w:fldCharType="end"/>
      </w:r>
    </w:p>
    <w:p w14:paraId="2ACC248D" w14:textId="3DEE5C2F" w:rsidR="004376E3" w:rsidRPr="00DD4712" w:rsidRDefault="00654976" w:rsidP="00D11B24">
      <w:pPr>
        <w:pStyle w:val="BodyText"/>
        <w:jc w:val="right"/>
      </w:pPr>
      <w:r>
        <w:t xml:space="preserve">                                                       </w:t>
      </w:r>
    </w:p>
    <w:p w14:paraId="0B439DE7" w14:textId="4C3713AD" w:rsidR="3E6A8C10" w:rsidRDefault="089C493E" w:rsidP="4E2A0106">
      <w:pPr>
        <w:spacing w:line="259" w:lineRule="auto"/>
        <w:rPr>
          <w:caps/>
        </w:rPr>
      </w:pPr>
      <w:r w:rsidRPr="4E2A0106">
        <w:rPr>
          <w:caps/>
        </w:rPr>
        <w:t>Scott allen</w:t>
      </w:r>
    </w:p>
    <w:p w14:paraId="543E8E73" w14:textId="0D643864" w:rsidR="007E3C22" w:rsidRDefault="089C493E" w:rsidP="4E2A0106">
      <w:pPr>
        <w:rPr>
          <w:sz w:val="22"/>
          <w:szCs w:val="22"/>
        </w:rPr>
      </w:pPr>
      <w:r>
        <w:t>BRIGHTLINK COMMUNICATIONS LLC</w:t>
      </w:r>
      <w:r w:rsidR="007E3C22">
        <w:t xml:space="preserve"> </w:t>
      </w:r>
    </w:p>
    <w:p w14:paraId="57FFC063" w14:textId="4002AE5F" w:rsidR="00A216CF" w:rsidRPr="00DD4712" w:rsidRDefault="7EC348F2" w:rsidP="3A85E46F">
      <w:r>
        <w:t xml:space="preserve">2859 PACES FERRY RD </w:t>
      </w:r>
      <w:r w:rsidR="0090220F">
        <w:t>S</w:t>
      </w:r>
      <w:r>
        <w:t>TE 1850</w:t>
      </w:r>
    </w:p>
    <w:p w14:paraId="20243137" w14:textId="7760F4D1" w:rsidR="7B9728E7" w:rsidRDefault="7B9728E7" w:rsidP="4E2A0106">
      <w:r>
        <w:t>ATLANTA GA 30339</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7EBD41E2" w:rsidR="00A216CF" w:rsidRPr="00DD4712" w:rsidRDefault="3A85E46F" w:rsidP="3A85E46F">
      <w:r>
        <w:t>Dear M</w:t>
      </w:r>
      <w:r w:rsidR="2F1E77C0">
        <w:t>r</w:t>
      </w:r>
      <w:r>
        <w:t xml:space="preserve">. </w:t>
      </w:r>
      <w:r w:rsidR="68EF2103">
        <w:t>Allen</w:t>
      </w:r>
      <w:r>
        <w:t xml:space="preserve">: </w:t>
      </w:r>
    </w:p>
    <w:p w14:paraId="0E27B00A" w14:textId="77777777" w:rsidR="00D11B24" w:rsidRPr="00DD4712" w:rsidRDefault="00D11B24" w:rsidP="00D11B24">
      <w:pPr>
        <w:rPr>
          <w:szCs w:val="24"/>
        </w:rPr>
      </w:pPr>
    </w:p>
    <w:p w14:paraId="66AF8A0C" w14:textId="4AEB729A" w:rsidR="00562D8B" w:rsidRPr="00DD4712" w:rsidRDefault="002E1B85" w:rsidP="3A85E46F">
      <w:pPr>
        <w:ind w:firstLine="720"/>
      </w:pPr>
      <w:r w:rsidRPr="00DD4712">
        <w:t xml:space="preserve">On </w:t>
      </w:r>
      <w:r w:rsidR="007C48A2">
        <w:t>Se</w:t>
      </w:r>
      <w:r w:rsidR="00E03FE3">
        <w:t xml:space="preserve">ptember </w:t>
      </w:r>
      <w:r w:rsidR="00162034">
        <w:t>18</w:t>
      </w:r>
      <w:r w:rsidRPr="00DD4712">
        <w:t>, 20</w:t>
      </w:r>
      <w:r w:rsidR="1C4BEFA7" w:rsidRPr="00DD4712">
        <w:t>20</w:t>
      </w:r>
      <w:r w:rsidR="00A216CF" w:rsidRPr="00DD4712">
        <w:t xml:space="preserve">, </w:t>
      </w:r>
      <w:proofErr w:type="spellStart"/>
      <w:r w:rsidR="37B9DD8F" w:rsidRPr="00DD4712">
        <w:t>Brightlink</w:t>
      </w:r>
      <w:proofErr w:type="spellEnd"/>
      <w:r w:rsidR="37B9DD8F" w:rsidRPr="00DD4712">
        <w:t xml:space="preserve"> Communications,</w:t>
      </w:r>
      <w:r w:rsidR="51C88A7E" w:rsidRPr="00DD4712">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103E8D92" w:rsidR="003A683D" w:rsidRPr="00E9717D" w:rsidRDefault="003A683D" w:rsidP="00D11B24">
      <w:pPr>
        <w:rPr>
          <w:szCs w:val="24"/>
        </w:rPr>
      </w:pPr>
    </w:p>
    <w:p w14:paraId="5CF11C59" w14:textId="4AC9E09F" w:rsidR="009575BA" w:rsidRPr="00E9717D" w:rsidRDefault="00FC796F" w:rsidP="00D11B24">
      <w:pPr>
        <w:rPr>
          <w:szCs w:val="24"/>
        </w:rPr>
      </w:pPr>
      <w:bookmarkStart w:id="0" w:name="_GoBack"/>
      <w:r>
        <w:rPr>
          <w:noProof/>
        </w:rPr>
        <w:drawing>
          <wp:anchor distT="0" distB="0" distL="114300" distR="114300" simplePos="0" relativeHeight="251663360" behindDoc="1" locked="0" layoutInCell="1" allowOverlap="1" wp14:anchorId="59F92580" wp14:editId="3B87DA32">
            <wp:simplePos x="0" y="0"/>
            <wp:positionH relativeFrom="column">
              <wp:posOffset>2552700</wp:posOffset>
            </wp:positionH>
            <wp:positionV relativeFrom="paragraph">
              <wp:posOffset>15240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F6D4D" w14:textId="77777777" w:rsidR="00B07FC1" w:rsidRDefault="00B07FC1">
      <w:r>
        <w:separator/>
      </w:r>
    </w:p>
  </w:endnote>
  <w:endnote w:type="continuationSeparator" w:id="0">
    <w:p w14:paraId="265C543F" w14:textId="77777777" w:rsidR="00B07FC1" w:rsidRDefault="00B0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049F" w14:textId="77777777" w:rsidR="00B07FC1" w:rsidRDefault="00B07FC1">
      <w:r>
        <w:separator/>
      </w:r>
    </w:p>
  </w:footnote>
  <w:footnote w:type="continuationSeparator" w:id="0">
    <w:p w14:paraId="184D9B4F" w14:textId="77777777" w:rsidR="00B07FC1" w:rsidRDefault="00B07FC1">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034"/>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37FA"/>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21CD"/>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48A2"/>
    <w:rsid w:val="007C5683"/>
    <w:rsid w:val="007D0340"/>
    <w:rsid w:val="007E3C22"/>
    <w:rsid w:val="007F16BF"/>
    <w:rsid w:val="007F36B4"/>
    <w:rsid w:val="007F7700"/>
    <w:rsid w:val="007F78A1"/>
    <w:rsid w:val="008159FD"/>
    <w:rsid w:val="00833958"/>
    <w:rsid w:val="00834BEC"/>
    <w:rsid w:val="00841BD1"/>
    <w:rsid w:val="00847E6C"/>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20F"/>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07FC1"/>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0D07"/>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C796F"/>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11F5-2992-46A0-9B7B-FCD37111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Pa Public Utility Commission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2020-09-25T12:39:00Z</dcterms:created>
  <dcterms:modified xsi:type="dcterms:W3CDTF">2020-09-25T12:39:00Z</dcterms:modified>
</cp:coreProperties>
</file>