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239C17ED" w:rsidR="00895B8B" w:rsidRPr="00620964" w:rsidRDefault="00E47D7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25, 2020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10D6B069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E47D7B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bookmarkStart w:id="0" w:name="_GoBack"/>
      <w:r w:rsidR="00E47D7B" w:rsidRPr="00E47D7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C-2020-3020394</w:t>
      </w:r>
      <w:bookmarkEnd w:id="0"/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16BFE3" w14:textId="23D5D685" w:rsidR="00955C58" w:rsidRDefault="00E47D7B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E47D7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Todd Koger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, Sr v. </w:t>
      </w:r>
      <w:r w:rsidRPr="00E47D7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Duquesne Light Company.</w:t>
      </w:r>
    </w:p>
    <w:p w14:paraId="3D06ABEA" w14:textId="18479596" w:rsidR="00895B8B" w:rsidRDefault="00E47D7B" w:rsidP="00E47D7B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E47D7B">
        <w:rPr>
          <w:rFonts w:ascii="Microsoft Sans Serif" w:eastAsiaTheme="minorHAnsi" w:hAnsi="Microsoft Sans Serif" w:cs="Microsoft Sans Serif"/>
          <w:sz w:val="24"/>
          <w:szCs w:val="24"/>
        </w:rPr>
        <w:t>Various disputes</w:t>
      </w:r>
    </w:p>
    <w:p w14:paraId="0D4248E8" w14:textId="77777777" w:rsidR="00E47D7B" w:rsidRPr="00620964" w:rsidRDefault="00E47D7B" w:rsidP="00E47D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1D19D268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</w:t>
      </w:r>
      <w:r w:rsidR="009471BD" w:rsidRPr="00E47D7B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47D7B" w:rsidRPr="00E47D7B">
        <w:rPr>
          <w:rFonts w:ascii="Microsoft Sans Serif" w:hAnsi="Microsoft Sans Serif" w:cs="Microsoft Sans Serif"/>
          <w:sz w:val="24"/>
          <w:szCs w:val="24"/>
        </w:rPr>
        <w:t>Mark Hoyer</w:t>
      </w:r>
      <w:r w:rsidR="00C66F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E47D7B">
        <w:rPr>
          <w:rFonts w:ascii="Microsoft Sans Serif" w:hAnsi="Microsoft Sans Serif" w:cs="Microsoft Sans Serif"/>
          <w:sz w:val="24"/>
          <w:szCs w:val="24"/>
        </w:rPr>
        <w:t xml:space="preserve">Hoyer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3F5701A0" w:rsidR="00895B8B" w:rsidRDefault="00E47D7B" w:rsidP="00E47D7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Nick Miskanic, Legal Assistant at </w:t>
      </w:r>
      <w:hyperlink r:id="rId8" w:history="1">
        <w:r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30B0CB0A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0969FD6D" w14:textId="422BFA51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65A496D5" w14:textId="77777777" w:rsidR="00E47D7B" w:rsidRDefault="00E47D7B" w:rsidP="00E47D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C-2020-3020394 - TODD KOGER, SR v. DUQUESNE LIGHT COMPANY</w:t>
      </w:r>
    </w:p>
    <w:p w14:paraId="763B49CF" w14:textId="77777777" w:rsidR="00E47D7B" w:rsidRDefault="00E47D7B" w:rsidP="00E47D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B8B81A2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1F91260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TODD KOGER, SR</w:t>
      </w:r>
      <w:r>
        <w:rPr>
          <w:rFonts w:ascii="Microsoft Sans Serif" w:eastAsia="Microsoft Sans Serif" w:hAnsi="Microsoft Sans Serif" w:cs="Microsoft Sans Serif"/>
          <w:sz w:val="24"/>
        </w:rPr>
        <w:br/>
        <w:t>515 KELLY AVENUE</w:t>
      </w:r>
    </w:p>
    <w:p w14:paraId="1B429D48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15221</w:t>
      </w:r>
    </w:p>
    <w:p w14:paraId="659893AB" w14:textId="00065122" w:rsidR="00E47D7B" w:rsidRDefault="00E47D7B" w:rsidP="00E47D7B">
      <w:r>
        <w:rPr>
          <w:rFonts w:ascii="Microsoft Sans Serif" w:eastAsia="Microsoft Sans Serif" w:hAnsi="Microsoft Sans Serif" w:cs="Microsoft Sans Serif"/>
          <w:b/>
          <w:bCs/>
          <w:sz w:val="24"/>
        </w:rPr>
        <w:t>412.758.4510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kogerfriend@gmail.com</w:t>
        </w:r>
      </w:hyperlink>
    </w:p>
    <w:p w14:paraId="0D633C81" w14:textId="77777777" w:rsidR="00E47D7B" w:rsidRDefault="00E47D7B" w:rsidP="00E47D7B">
      <w:pPr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2965F006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ESQUIRE</w:t>
      </w:r>
    </w:p>
    <w:p w14:paraId="46B5D50B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48BAF00C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411 SEVENTH AVENUE</w:t>
      </w:r>
    </w:p>
    <w:p w14:paraId="4697C929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480D0AB4" w14:textId="77777777" w:rsidR="00E47D7B" w:rsidRDefault="00E47D7B" w:rsidP="00E47D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0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efarah@duqlight.com</w:t>
        </w:r>
      </w:hyperlink>
    </w:p>
    <w:p w14:paraId="2C2EC65A" w14:textId="77777777" w:rsidR="008E4157" w:rsidRPr="00620964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8E4157" w:rsidRPr="00620964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3E60D" w14:textId="77777777" w:rsidR="004B73A5" w:rsidRDefault="004B73A5">
      <w:r>
        <w:separator/>
      </w:r>
    </w:p>
  </w:endnote>
  <w:endnote w:type="continuationSeparator" w:id="0">
    <w:p w14:paraId="13830FC7" w14:textId="77777777" w:rsidR="004B73A5" w:rsidRDefault="004B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66072" w14:textId="77777777" w:rsidR="004B73A5" w:rsidRDefault="004B73A5">
      <w:r>
        <w:separator/>
      </w:r>
    </w:p>
  </w:footnote>
  <w:footnote w:type="continuationSeparator" w:id="0">
    <w:p w14:paraId="0D2642CE" w14:textId="77777777" w:rsidR="004B73A5" w:rsidRDefault="004B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521A7"/>
    <w:rsid w:val="00263F5D"/>
    <w:rsid w:val="00273A4A"/>
    <w:rsid w:val="00292F61"/>
    <w:rsid w:val="0029471C"/>
    <w:rsid w:val="002D3801"/>
    <w:rsid w:val="0030055D"/>
    <w:rsid w:val="003361AC"/>
    <w:rsid w:val="004B73A5"/>
    <w:rsid w:val="004F78E8"/>
    <w:rsid w:val="00520BDD"/>
    <w:rsid w:val="00585A7B"/>
    <w:rsid w:val="005E25C5"/>
    <w:rsid w:val="00620964"/>
    <w:rsid w:val="006352B7"/>
    <w:rsid w:val="006755C0"/>
    <w:rsid w:val="006925F3"/>
    <w:rsid w:val="00701390"/>
    <w:rsid w:val="00736D22"/>
    <w:rsid w:val="00802935"/>
    <w:rsid w:val="0083110B"/>
    <w:rsid w:val="00895B8B"/>
    <w:rsid w:val="008C4005"/>
    <w:rsid w:val="008E4157"/>
    <w:rsid w:val="0094630A"/>
    <w:rsid w:val="009465D5"/>
    <w:rsid w:val="009471BD"/>
    <w:rsid w:val="00955C58"/>
    <w:rsid w:val="009A0480"/>
    <w:rsid w:val="009F5F66"/>
    <w:rsid w:val="00A4041F"/>
    <w:rsid w:val="00A53593"/>
    <w:rsid w:val="00A93BB0"/>
    <w:rsid w:val="00AF299D"/>
    <w:rsid w:val="00B94DCA"/>
    <w:rsid w:val="00BE5119"/>
    <w:rsid w:val="00BF2CA5"/>
    <w:rsid w:val="00C131F1"/>
    <w:rsid w:val="00C66F20"/>
    <w:rsid w:val="00C74A51"/>
    <w:rsid w:val="00C86E53"/>
    <w:rsid w:val="00C9770C"/>
    <w:rsid w:val="00CB4DB0"/>
    <w:rsid w:val="00CB5738"/>
    <w:rsid w:val="00D17064"/>
    <w:rsid w:val="00D6257D"/>
    <w:rsid w:val="00DC756D"/>
    <w:rsid w:val="00E47D7B"/>
    <w:rsid w:val="00E52E11"/>
    <w:rsid w:val="00E978E0"/>
    <w:rsid w:val="00F32B8B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E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iskanic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farah@duqligh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gerfrie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2</cp:revision>
  <cp:lastPrinted>2019-07-09T12:14:00Z</cp:lastPrinted>
  <dcterms:created xsi:type="dcterms:W3CDTF">2020-09-25T18:26:00Z</dcterms:created>
  <dcterms:modified xsi:type="dcterms:W3CDTF">2020-09-25T18:26:00Z</dcterms:modified>
</cp:coreProperties>
</file>