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3C046" w14:textId="77777777" w:rsidR="006315AF" w:rsidRDefault="006315AF" w:rsidP="00631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3044171F" w14:textId="77777777" w:rsidR="006315AF" w:rsidRDefault="006315AF" w:rsidP="00631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14:paraId="3F37C3FF" w14:textId="77777777" w:rsidR="006315AF" w:rsidRDefault="006315AF" w:rsidP="00631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66EF44" w14:textId="77777777" w:rsidR="006315AF" w:rsidRDefault="006315AF" w:rsidP="00631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5F78A" w14:textId="77777777" w:rsidR="006315AF" w:rsidRDefault="006315AF" w:rsidP="00631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26624A" w14:textId="2CC09F39" w:rsidR="006315AF" w:rsidRDefault="006315AF" w:rsidP="006315A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of </w:t>
      </w:r>
      <w:r w:rsidR="003D6D00">
        <w:rPr>
          <w:rFonts w:ascii="Times New Roman" w:hAnsi="Times New Roman" w:cs="Times New Roman"/>
          <w:sz w:val="24"/>
          <w:szCs w:val="24"/>
        </w:rPr>
        <w:t>ANF Transportation</w:t>
      </w:r>
      <w:r>
        <w:rPr>
          <w:rFonts w:ascii="Times New Roman" w:hAnsi="Times New Roman" w:cs="Times New Roman"/>
          <w:sz w:val="24"/>
          <w:szCs w:val="24"/>
        </w:rPr>
        <w:t>, LLC</w:t>
      </w:r>
      <w:r w:rsidR="003D6D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5295A612" w14:textId="77777777" w:rsidR="006315AF" w:rsidRDefault="006315AF" w:rsidP="006315A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as a common carrier, by motor vehicle,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6C150738" w14:textId="03DEE57B" w:rsidR="006315AF" w:rsidRPr="003D6D00" w:rsidRDefault="006315AF" w:rsidP="003D6D00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persons in paratransit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service, </w:t>
      </w:r>
      <w:r w:rsidR="003D6D00">
        <w:rPr>
          <w:rFonts w:ascii="Times New Roman" w:hAnsi="Times New Roman" w:cs="Times New Roman"/>
          <w:bCs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3D6D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tab/>
      </w:r>
    </w:p>
    <w:p w14:paraId="7DC2D338" w14:textId="434DF3C0" w:rsidR="006315AF" w:rsidRDefault="006315AF" w:rsidP="006315AF">
      <w:pPr>
        <w:pStyle w:val="Style"/>
      </w:pPr>
      <w:r>
        <w:t>points in the</w:t>
      </w:r>
      <w:r>
        <w:tab/>
      </w:r>
      <w:r>
        <w:tab/>
      </w:r>
      <w:r w:rsidR="003D6D00">
        <w:tab/>
      </w:r>
      <w:r w:rsidR="003D6D00">
        <w:tab/>
      </w:r>
      <w:r w:rsidR="003D6D00">
        <w:tab/>
      </w:r>
      <w:r w:rsidR="003D6D00">
        <w:tab/>
      </w:r>
      <w:r>
        <w:t>:</w:t>
      </w:r>
      <w:r>
        <w:tab/>
      </w:r>
      <w:r w:rsidR="00BF2568">
        <w:tab/>
      </w:r>
      <w:r>
        <w:t>A-2020-30</w:t>
      </w:r>
      <w:r w:rsidR="003D6D00">
        <w:t>18034</w:t>
      </w:r>
    </w:p>
    <w:p w14:paraId="362E107E" w14:textId="3BFAE3E8" w:rsidR="006315AF" w:rsidRDefault="006315AF" w:rsidP="006315AF">
      <w:pPr>
        <w:pStyle w:val="Style"/>
      </w:pPr>
      <w:r>
        <w:t>Counties of B</w:t>
      </w:r>
      <w:r w:rsidR="003D6D00">
        <w:t>er</w:t>
      </w:r>
      <w:r>
        <w:t>ks, Chester, Delaware and</w:t>
      </w:r>
      <w:r>
        <w:tab/>
      </w:r>
      <w:r>
        <w:tab/>
        <w:t>:</w:t>
      </w:r>
    </w:p>
    <w:p w14:paraId="203B8313" w14:textId="1C7FBE6C" w:rsidR="006315AF" w:rsidRDefault="006315AF" w:rsidP="006315AF">
      <w:pPr>
        <w:pStyle w:val="Style"/>
      </w:pPr>
      <w:r>
        <w:t>Montgomery, and</w:t>
      </w:r>
      <w:r w:rsidR="003D6D00" w:rsidRPr="003D6D00">
        <w:t xml:space="preserve"> </w:t>
      </w:r>
      <w:r w:rsidR="003D6D00">
        <w:t>Philadelphia.</w:t>
      </w:r>
      <w:r>
        <w:tab/>
      </w:r>
      <w:r>
        <w:tab/>
      </w:r>
      <w:r w:rsidR="003D6D00">
        <w:tab/>
      </w:r>
      <w:r>
        <w:t>:</w:t>
      </w:r>
      <w:r>
        <w:tab/>
      </w:r>
    </w:p>
    <w:p w14:paraId="26202674" w14:textId="184203EC" w:rsidR="006315AF" w:rsidRDefault="006315AF" w:rsidP="006315AF">
      <w:pPr>
        <w:pStyle w:val="Style"/>
      </w:pPr>
    </w:p>
    <w:p w14:paraId="6C9D8CCE" w14:textId="14F57F10" w:rsidR="006315AF" w:rsidRDefault="006315AF" w:rsidP="006315AF">
      <w:pPr>
        <w:tabs>
          <w:tab w:val="left" w:pos="-720"/>
          <w:tab w:val="left" w:pos="720"/>
          <w:tab w:val="left" w:pos="5040"/>
          <w:tab w:val="left" w:pos="6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32FB617" w14:textId="77777777" w:rsidR="006315AF" w:rsidRDefault="006315AF" w:rsidP="00631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6988EB" w14:textId="77777777" w:rsidR="006315AF" w:rsidRDefault="006315AF" w:rsidP="006315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REASSIGNING APPLICATION</w:t>
      </w:r>
    </w:p>
    <w:p w14:paraId="16164F2D" w14:textId="77777777" w:rsidR="006315AF" w:rsidRDefault="006315AF" w:rsidP="00BF256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0E83B99" w14:textId="4E82C9EE" w:rsidR="006315AF" w:rsidRDefault="006315AF" w:rsidP="006315AF">
      <w:pPr>
        <w:pStyle w:val="NoSpacing"/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</w:t>
      </w:r>
      <w:r w:rsidR="003D6D00">
        <w:rPr>
          <w:rFonts w:ascii="Times New Roman" w:hAnsi="Times New Roman"/>
          <w:sz w:val="24"/>
          <w:szCs w:val="24"/>
        </w:rPr>
        <w:t>December 27, 2019</w:t>
      </w:r>
      <w:r>
        <w:rPr>
          <w:rFonts w:ascii="Times New Roman" w:hAnsi="Times New Roman"/>
          <w:sz w:val="24"/>
          <w:szCs w:val="24"/>
        </w:rPr>
        <w:t xml:space="preserve">, </w:t>
      </w:r>
      <w:r w:rsidR="003D6D00">
        <w:rPr>
          <w:rFonts w:ascii="Times New Roman" w:hAnsi="Times New Roman"/>
          <w:sz w:val="24"/>
          <w:szCs w:val="24"/>
        </w:rPr>
        <w:t>ANF Transportation</w:t>
      </w:r>
      <w:r>
        <w:rPr>
          <w:rFonts w:ascii="Times New Roman" w:hAnsi="Times New Roman"/>
          <w:sz w:val="24"/>
          <w:szCs w:val="24"/>
        </w:rPr>
        <w:t xml:space="preserve">, LLC (Applicant or </w:t>
      </w:r>
      <w:r w:rsidR="003D6D00">
        <w:rPr>
          <w:rFonts w:ascii="Times New Roman" w:hAnsi="Times New Roman"/>
          <w:sz w:val="24"/>
          <w:szCs w:val="24"/>
        </w:rPr>
        <w:t>ANF</w:t>
      </w:r>
      <w:r>
        <w:rPr>
          <w:rFonts w:ascii="Times New Roman" w:hAnsi="Times New Roman"/>
          <w:sz w:val="24"/>
          <w:szCs w:val="24"/>
        </w:rPr>
        <w:t xml:space="preserve">) filed an application for the right to transport as a common carrier, by motor vehicle, persons in paratransit service, </w:t>
      </w:r>
      <w:r w:rsidR="003D6D00">
        <w:rPr>
          <w:rFonts w:ascii="Times New Roman" w:hAnsi="Times New Roman"/>
          <w:sz w:val="24"/>
          <w:szCs w:val="24"/>
        </w:rPr>
        <w:t xml:space="preserve">between </w:t>
      </w:r>
      <w:r>
        <w:rPr>
          <w:rFonts w:ascii="Times New Roman" w:hAnsi="Times New Roman"/>
          <w:sz w:val="24"/>
          <w:szCs w:val="24"/>
        </w:rPr>
        <w:t>points in the Counties of B</w:t>
      </w:r>
      <w:r w:rsidR="003D6D00"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ks, Chester, Delaware, and Montgomery, and Philadelphia.</w:t>
      </w:r>
      <w:r w:rsidR="003D6D00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The Commission caused notice of this application to be published in the </w:t>
      </w:r>
      <w:r w:rsidR="003D6D00">
        <w:rPr>
          <w:rFonts w:ascii="Times New Roman" w:eastAsia="Times New Roman" w:hAnsi="Times New Roman"/>
          <w:sz w:val="24"/>
          <w:szCs w:val="24"/>
        </w:rPr>
        <w:t>August 8</w:t>
      </w:r>
      <w:r>
        <w:rPr>
          <w:rFonts w:ascii="Times New Roman" w:eastAsia="Times New Roman" w:hAnsi="Times New Roman"/>
          <w:sz w:val="24"/>
          <w:szCs w:val="24"/>
        </w:rPr>
        <w:t xml:space="preserve">, 2020 </w:t>
      </w:r>
      <w:r>
        <w:rPr>
          <w:rFonts w:ascii="Times New Roman" w:eastAsia="Times New Roman" w:hAnsi="Times New Roman"/>
          <w:i/>
          <w:sz w:val="24"/>
          <w:szCs w:val="24"/>
        </w:rPr>
        <w:t>Pennsylvania Bulletin</w:t>
      </w:r>
      <w:r>
        <w:rPr>
          <w:rFonts w:ascii="Times New Roman" w:eastAsia="Times New Roman" w:hAnsi="Times New Roman"/>
          <w:sz w:val="24"/>
          <w:szCs w:val="24"/>
        </w:rPr>
        <w:t xml:space="preserve"> at 50 Pa.B. </w:t>
      </w:r>
      <w:r w:rsidR="003D6D00">
        <w:rPr>
          <w:rFonts w:ascii="Times New Roman" w:eastAsia="Times New Roman" w:hAnsi="Times New Roman"/>
          <w:sz w:val="24"/>
          <w:szCs w:val="24"/>
        </w:rPr>
        <w:t>4112</w:t>
      </w:r>
      <w:r>
        <w:rPr>
          <w:rFonts w:ascii="Times New Roman" w:eastAsia="Times New Roman" w:hAnsi="Times New Roman"/>
          <w:sz w:val="24"/>
          <w:szCs w:val="24"/>
        </w:rPr>
        <w:t xml:space="preserve">, specifying a deadline of </w:t>
      </w:r>
      <w:r w:rsidR="003D6D00">
        <w:rPr>
          <w:rFonts w:ascii="Times New Roman" w:eastAsia="Times New Roman" w:hAnsi="Times New Roman"/>
          <w:sz w:val="24"/>
          <w:szCs w:val="24"/>
        </w:rPr>
        <w:t>August 24</w:t>
      </w:r>
      <w:r>
        <w:rPr>
          <w:rFonts w:ascii="Times New Roman" w:eastAsia="Times New Roman" w:hAnsi="Times New Roman"/>
          <w:sz w:val="24"/>
          <w:szCs w:val="24"/>
        </w:rPr>
        <w:t xml:space="preserve">, 2020, for filing protests.  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</w:p>
    <w:p w14:paraId="18435D03" w14:textId="77777777" w:rsidR="006315AF" w:rsidRDefault="006315AF" w:rsidP="006315AF">
      <w:pPr>
        <w:tabs>
          <w:tab w:val="center" w:pos="720"/>
        </w:tabs>
        <w:suppressAutoHyphens/>
        <w:spacing w:after="0" w:line="360" w:lineRule="auto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6B53FC73" w14:textId="3F38414D" w:rsidR="006315AF" w:rsidRDefault="006315AF" w:rsidP="006315AF">
      <w:pPr>
        <w:tabs>
          <w:tab w:val="center" w:pos="720"/>
        </w:tabs>
        <w:suppressAutoHyphens/>
        <w:spacing w:after="0" w:line="360" w:lineRule="auto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ab/>
        <w:t xml:space="preserve">On </w:t>
      </w:r>
      <w:r w:rsidR="003D6D00">
        <w:rPr>
          <w:rFonts w:ascii="Times New Roman" w:hAnsi="Times New Roman" w:cs="Times New Roman"/>
          <w:bCs/>
          <w:spacing w:val="-3"/>
          <w:sz w:val="24"/>
          <w:szCs w:val="24"/>
        </w:rPr>
        <w:t>August 20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>, 2020, a Protest was filed by Rover Community Transportation, Inc. (Protestant), through its counsel, Thomas T. Niesen, Esquire.</w:t>
      </w:r>
    </w:p>
    <w:p w14:paraId="1008C91B" w14:textId="77777777" w:rsidR="006315AF" w:rsidRDefault="006315AF" w:rsidP="006315AF">
      <w:pPr>
        <w:tabs>
          <w:tab w:val="center" w:pos="720"/>
        </w:tabs>
        <w:suppressAutoHyphens/>
        <w:spacing w:after="0" w:line="360" w:lineRule="auto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 </w:t>
      </w:r>
    </w:p>
    <w:p w14:paraId="3C17D811" w14:textId="6A7D988B" w:rsidR="006315AF" w:rsidRDefault="006315AF" w:rsidP="006315AF">
      <w:pPr>
        <w:tabs>
          <w:tab w:val="center" w:pos="72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On </w:t>
      </w:r>
      <w:r w:rsidR="003D6D00">
        <w:rPr>
          <w:rFonts w:ascii="Times New Roman" w:hAnsi="Times New Roman" w:cs="Times New Roman"/>
          <w:bCs/>
          <w:spacing w:val="-3"/>
          <w:sz w:val="24"/>
          <w:szCs w:val="24"/>
        </w:rPr>
        <w:t>August 24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, 2020, a Joint Protest was filed by Bucks County Transport, Inc., Bux-Mont Transportation Inc., Easton Coach Company, Suburban Transit Network, Inc., and Tri County Transit Service, Inc. (Joint Protestants), through its counsel, Tanya C. Leshko, Esquire.  </w:t>
      </w:r>
    </w:p>
    <w:p w14:paraId="79C8D40C" w14:textId="77777777" w:rsidR="006315AF" w:rsidRDefault="006315AF" w:rsidP="006315AF">
      <w:pPr>
        <w:tabs>
          <w:tab w:val="center" w:pos="72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287BC254" w14:textId="20D35409" w:rsidR="006315AF" w:rsidRDefault="006315AF" w:rsidP="006315AF">
      <w:pPr>
        <w:tabs>
          <w:tab w:val="center" w:pos="720"/>
        </w:tabs>
        <w:suppressAutoHyphens/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 Hearing Notice dated </w:t>
      </w:r>
      <w:r w:rsidR="00D34B05">
        <w:rPr>
          <w:rFonts w:ascii="Times New Roman" w:hAnsi="Times New Roman"/>
          <w:sz w:val="24"/>
          <w:szCs w:val="24"/>
        </w:rPr>
        <w:t>September 18</w:t>
      </w:r>
      <w:r>
        <w:rPr>
          <w:rFonts w:ascii="Times New Roman" w:hAnsi="Times New Roman"/>
          <w:sz w:val="24"/>
          <w:szCs w:val="24"/>
        </w:rPr>
        <w:t xml:space="preserve">, 2020, an initial call-in telephonic hearing on the application was scheduled for </w:t>
      </w:r>
      <w:r w:rsidR="00D34B05">
        <w:rPr>
          <w:rFonts w:ascii="Times New Roman" w:hAnsi="Times New Roman"/>
          <w:sz w:val="24"/>
          <w:szCs w:val="24"/>
        </w:rPr>
        <w:t>Tuesday</w:t>
      </w:r>
      <w:r>
        <w:rPr>
          <w:rFonts w:ascii="Times New Roman" w:hAnsi="Times New Roman"/>
          <w:sz w:val="24"/>
          <w:szCs w:val="24"/>
        </w:rPr>
        <w:t xml:space="preserve">, October </w:t>
      </w:r>
      <w:r w:rsidR="00D34B05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, 2020, at 10:00 a.m. and the matter was assigned to me.  </w:t>
      </w:r>
    </w:p>
    <w:p w14:paraId="2EDACEA2" w14:textId="77777777" w:rsidR="006315AF" w:rsidRDefault="006315AF" w:rsidP="006315AF">
      <w:pPr>
        <w:tabs>
          <w:tab w:val="center" w:pos="72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1B35E695" w14:textId="77777777" w:rsidR="006315AF" w:rsidRDefault="006315AF" w:rsidP="006315AF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lastRenderedPageBreak/>
        <w:t xml:space="preserve">However, on September 23, 2020, the Applicant, Protestant, and Joint Protestants filed a Restrictive Amendment.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Related to the Protests filed in this matter, the parties filed the following Restrictive Amendment and Stipulation:</w:t>
      </w:r>
    </w:p>
    <w:p w14:paraId="7DDBB1C6" w14:textId="648EA9E1" w:rsidR="006315AF" w:rsidRDefault="006315AF" w:rsidP="006315AF">
      <w:pPr>
        <w:spacing w:line="240" w:lineRule="auto"/>
        <w:ind w:left="2160" w:righ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 transport, persons</w:t>
      </w:r>
      <w:r w:rsidR="00D34B05">
        <w:rPr>
          <w:rFonts w:ascii="Times New Roman" w:eastAsia="Calibri" w:hAnsi="Times New Roman" w:cs="Times New Roman"/>
          <w:sz w:val="24"/>
          <w:szCs w:val="24"/>
        </w:rPr>
        <w:t>, by motor vehicle,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paratransit service, </w:t>
      </w:r>
      <w:r w:rsidR="00D34B05">
        <w:rPr>
          <w:rFonts w:ascii="Times New Roman" w:eastAsia="Calibri" w:hAnsi="Times New Roman" w:cs="Times New Roman"/>
          <w:sz w:val="24"/>
          <w:szCs w:val="24"/>
        </w:rPr>
        <w:t>between points 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Philadelphia City and County.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FFC5A" w14:textId="77777777" w:rsidR="006315AF" w:rsidRDefault="006315AF" w:rsidP="006315AF">
      <w:pPr>
        <w:spacing w:after="0" w:line="240" w:lineRule="auto"/>
        <w:ind w:firstLine="1440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14:paraId="61C0F99C" w14:textId="20FEBDDE" w:rsidR="006315AF" w:rsidRDefault="006315AF" w:rsidP="00365CE9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 Application is now unopposed, it will be referred to the Commission’s Bureau of Technical Utility Services for review and resolution pursuant to 52 Pa.Code §</w:t>
      </w:r>
      <w:r w:rsidR="00BF25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3.381(c).</w:t>
      </w:r>
    </w:p>
    <w:p w14:paraId="31A5985E" w14:textId="77777777" w:rsidR="00365CE9" w:rsidRDefault="00365CE9" w:rsidP="006315A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76D5A2" w14:textId="2F141CE7" w:rsidR="006315AF" w:rsidRDefault="006315AF" w:rsidP="006315A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14:paraId="78EE989E" w14:textId="67C6BCD8" w:rsidR="006315AF" w:rsidRDefault="006315AF" w:rsidP="006315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47AA72" w14:textId="77777777" w:rsidR="00BF2568" w:rsidRDefault="00BF2568" w:rsidP="006315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61CD65" w14:textId="77777777" w:rsidR="006315AF" w:rsidRDefault="006315AF" w:rsidP="006315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6711A063" w14:textId="77777777" w:rsidR="006315AF" w:rsidRDefault="006315AF" w:rsidP="006315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42EA2E" w14:textId="77777777" w:rsidR="006315AF" w:rsidRDefault="006315AF" w:rsidP="006315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641EB5FC" w14:textId="77777777" w:rsidR="006315AF" w:rsidRDefault="006315AF" w:rsidP="006315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86522" w14:textId="0E8C0FBA" w:rsidR="006315AF" w:rsidRDefault="006315AF" w:rsidP="006315AF">
      <w:pPr>
        <w:pStyle w:val="ListParagraph"/>
        <w:numPr>
          <w:ilvl w:val="0"/>
          <w:numId w:val="1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the Application of </w:t>
      </w:r>
      <w:r w:rsidR="003126BD">
        <w:rPr>
          <w:rFonts w:ascii="Times New Roman" w:eastAsia="Times New Roman" w:hAnsi="Times New Roman" w:cs="Times New Roman"/>
          <w:sz w:val="24"/>
          <w:szCs w:val="24"/>
        </w:rPr>
        <w:t>ANF Transportation</w:t>
      </w:r>
      <w:r>
        <w:rPr>
          <w:rFonts w:ascii="Times New Roman" w:eastAsia="Times New Roman" w:hAnsi="Times New Roman" w:cs="Times New Roman"/>
          <w:sz w:val="24"/>
          <w:szCs w:val="24"/>
        </w:rPr>
        <w:t>, LLC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Docket No. </w:t>
      </w:r>
      <w:r>
        <w:rPr>
          <w:rFonts w:ascii="Times New Roman" w:hAnsi="Times New Roman" w:cs="Times New Roman"/>
          <w:sz w:val="24"/>
          <w:szCs w:val="24"/>
        </w:rPr>
        <w:t>A-2020-3</w:t>
      </w:r>
      <w:r w:rsidR="003126BD">
        <w:rPr>
          <w:rFonts w:ascii="Times New Roman" w:hAnsi="Times New Roman" w:cs="Times New Roman"/>
          <w:sz w:val="24"/>
          <w:szCs w:val="24"/>
        </w:rPr>
        <w:t>01</w:t>
      </w:r>
      <w:r w:rsidR="00160D30">
        <w:rPr>
          <w:rFonts w:ascii="Times New Roman" w:hAnsi="Times New Roman" w:cs="Times New Roman"/>
          <w:sz w:val="24"/>
          <w:szCs w:val="24"/>
        </w:rPr>
        <w:t>8034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reassigned from the Pennsylvania Public Utility Commission’s Office of Administrative Law Judge to the Pennsylvania Public Utility Commission’s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Bureau of Technical Utility Services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review pursuant to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52 Pa.Code §3.381(c)(1)(iii).</w:t>
      </w:r>
    </w:p>
    <w:p w14:paraId="538C81FF" w14:textId="77777777" w:rsidR="006315AF" w:rsidRDefault="006315AF" w:rsidP="00BF2568">
      <w:pPr>
        <w:pStyle w:val="ListParagraph"/>
        <w:tabs>
          <w:tab w:val="left" w:pos="1440"/>
        </w:tabs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6719DC9" w14:textId="37824844" w:rsidR="006315AF" w:rsidRPr="00BF2568" w:rsidRDefault="006315AF" w:rsidP="00BF2568">
      <w:pPr>
        <w:pStyle w:val="NoSpacing"/>
        <w:rPr>
          <w:rFonts w:ascii="Times New Roman" w:eastAsiaTheme="minorHAnsi" w:hAnsi="Times New Roman"/>
          <w:sz w:val="24"/>
          <w:szCs w:val="24"/>
        </w:rPr>
      </w:pPr>
      <w:r w:rsidRPr="00BF2568">
        <w:rPr>
          <w:rFonts w:ascii="Times New Roman" w:hAnsi="Times New Roman"/>
          <w:sz w:val="24"/>
          <w:szCs w:val="24"/>
        </w:rPr>
        <w:t xml:space="preserve">That a hearing scheduled for October </w:t>
      </w:r>
      <w:r w:rsidR="00FE2D6A" w:rsidRPr="00BF2568">
        <w:rPr>
          <w:rFonts w:ascii="Times New Roman" w:hAnsi="Times New Roman"/>
          <w:sz w:val="24"/>
          <w:szCs w:val="24"/>
        </w:rPr>
        <w:t>2</w:t>
      </w:r>
      <w:r w:rsidRPr="00BF2568">
        <w:rPr>
          <w:rFonts w:ascii="Times New Roman" w:hAnsi="Times New Roman"/>
          <w:sz w:val="24"/>
          <w:szCs w:val="24"/>
        </w:rPr>
        <w:t>7, 2020 is not necessary in this matter.</w:t>
      </w:r>
    </w:p>
    <w:p w14:paraId="6FBEE9BB" w14:textId="77777777" w:rsidR="006315AF" w:rsidRPr="00BF2568" w:rsidRDefault="006315AF" w:rsidP="00BF2568">
      <w:pPr>
        <w:pStyle w:val="NoSpacing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1C9B4C40" w14:textId="77777777" w:rsidR="00BF2568" w:rsidRPr="00BF2568" w:rsidRDefault="00BF2568" w:rsidP="00BF25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5727E" w14:textId="161F5304" w:rsidR="006315AF" w:rsidRPr="00BF2568" w:rsidRDefault="00BF2568" w:rsidP="00631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568">
        <w:rPr>
          <w:rFonts w:ascii="Times New Roman" w:eastAsia="Times New Roman" w:hAnsi="Times New Roman" w:cs="Times New Roman"/>
          <w:sz w:val="24"/>
          <w:szCs w:val="24"/>
        </w:rPr>
        <w:t>D</w:t>
      </w:r>
      <w:r w:rsidR="006315AF" w:rsidRPr="00BF2568">
        <w:rPr>
          <w:rFonts w:ascii="Times New Roman" w:eastAsia="Times New Roman" w:hAnsi="Times New Roman" w:cs="Times New Roman"/>
          <w:sz w:val="24"/>
          <w:szCs w:val="24"/>
        </w:rPr>
        <w:t>ate:</w:t>
      </w:r>
      <w:r w:rsidR="006315AF" w:rsidRPr="00BF2568">
        <w:rPr>
          <w:rFonts w:ascii="Times New Roman" w:eastAsia="Times New Roman" w:hAnsi="Times New Roman" w:cs="Times New Roman"/>
          <w:sz w:val="24"/>
          <w:szCs w:val="24"/>
        </w:rPr>
        <w:tab/>
      </w:r>
      <w:r w:rsidR="003126BD" w:rsidRPr="00BF2568">
        <w:rPr>
          <w:rFonts w:ascii="Times New Roman" w:eastAsia="Times New Roman" w:hAnsi="Times New Roman" w:cs="Times New Roman"/>
          <w:sz w:val="24"/>
          <w:szCs w:val="24"/>
          <w:u w:val="single"/>
        </w:rPr>
        <w:t>October 8</w:t>
      </w:r>
      <w:r w:rsidR="006315AF" w:rsidRPr="00BF2568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="006315AF" w:rsidRPr="00BF2568">
        <w:rPr>
          <w:rFonts w:ascii="Times New Roman" w:eastAsia="Times New Roman" w:hAnsi="Times New Roman" w:cs="Times New Roman"/>
          <w:sz w:val="24"/>
          <w:szCs w:val="24"/>
        </w:rPr>
        <w:tab/>
      </w:r>
      <w:r w:rsidR="006315AF" w:rsidRPr="00BF2568">
        <w:rPr>
          <w:rFonts w:ascii="Times New Roman" w:eastAsia="Times New Roman" w:hAnsi="Times New Roman" w:cs="Times New Roman"/>
          <w:sz w:val="24"/>
          <w:szCs w:val="24"/>
        </w:rPr>
        <w:tab/>
      </w:r>
      <w:r w:rsidR="006315AF" w:rsidRPr="00BF2568">
        <w:rPr>
          <w:rFonts w:ascii="Times New Roman" w:eastAsia="Times New Roman" w:hAnsi="Times New Roman" w:cs="Times New Roman"/>
          <w:sz w:val="24"/>
          <w:szCs w:val="24"/>
        </w:rPr>
        <w:tab/>
      </w:r>
      <w:r w:rsidR="006315AF" w:rsidRPr="00BF2568">
        <w:rPr>
          <w:rFonts w:ascii="Times New Roman" w:eastAsia="Times New Roman" w:hAnsi="Times New Roman" w:cs="Times New Roman"/>
          <w:sz w:val="24"/>
          <w:szCs w:val="24"/>
          <w:u w:val="single"/>
        </w:rPr>
        <w:t>_________/s/___________________________</w:t>
      </w:r>
    </w:p>
    <w:p w14:paraId="257615E1" w14:textId="77777777" w:rsidR="006315AF" w:rsidRPr="00BF2568" w:rsidRDefault="006315AF" w:rsidP="00631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5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25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25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25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25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2568">
        <w:rPr>
          <w:rFonts w:ascii="Times New Roman" w:eastAsia="Times New Roman" w:hAnsi="Times New Roman" w:cs="Times New Roman"/>
          <w:sz w:val="24"/>
          <w:szCs w:val="24"/>
        </w:rPr>
        <w:tab/>
        <w:t>Marta Guhl</w:t>
      </w:r>
    </w:p>
    <w:p w14:paraId="3E3224DE" w14:textId="77777777" w:rsidR="006315AF" w:rsidRPr="00BF2568" w:rsidRDefault="006315AF" w:rsidP="00631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5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25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25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25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25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2568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4BD211B" w14:textId="6113016E" w:rsidR="00D33FCD" w:rsidRDefault="00D33FC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A73FF57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sz w:val="24"/>
          <w:szCs w:val="24"/>
        </w:rPr>
        <w:lastRenderedPageBreak/>
        <w:t>A-2020-3018034 - APPLICATION OF A N F TRANSPORTATION LLC FOR APPROVAL TO PROVIDE PARATRANSIT SERVICE BETWEEN POINTS IN THE COUNTIES OF BERKS, CHESTER, DELAWARE, MONTGOMERY, AND PHILADELPHIA.</w:t>
      </w:r>
    </w:p>
    <w:p w14:paraId="3F1772BD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</w:p>
    <w:p w14:paraId="0199971A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sz w:val="24"/>
          <w:szCs w:val="24"/>
        </w:rPr>
        <w:t>ADAM GUMAA</w:t>
      </w:r>
    </w:p>
    <w:p w14:paraId="7C467D22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sz w:val="24"/>
          <w:szCs w:val="24"/>
        </w:rPr>
        <w:t>A N F TRANSPORTATION LLC</w:t>
      </w:r>
    </w:p>
    <w:p w14:paraId="373B8680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sz w:val="24"/>
          <w:szCs w:val="24"/>
        </w:rPr>
        <w:t>607 ROSALIE STREET</w:t>
      </w:r>
    </w:p>
    <w:p w14:paraId="01A3B957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sz w:val="24"/>
          <w:szCs w:val="24"/>
        </w:rPr>
        <w:t>PHILADELPHIA PA  19120</w:t>
      </w:r>
    </w:p>
    <w:p w14:paraId="0109F41C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bCs/>
          <w:sz w:val="24"/>
          <w:szCs w:val="24"/>
        </w:rPr>
        <w:t>267.266.1279</w:t>
      </w:r>
      <w:r w:rsidRPr="00F47E0F">
        <w:rPr>
          <w:rFonts w:ascii="Times New Roman" w:hAnsi="Times New Roman"/>
          <w:bCs/>
          <w:sz w:val="24"/>
          <w:szCs w:val="24"/>
        </w:rPr>
        <w:br/>
      </w:r>
      <w:r w:rsidRPr="00F47E0F">
        <w:rPr>
          <w:rFonts w:ascii="Times New Roman" w:hAnsi="Times New Roman"/>
          <w:sz w:val="24"/>
          <w:szCs w:val="24"/>
        </w:rPr>
        <w:t>Via e-mail only due to Emergency Order at M-2020-3019262</w:t>
      </w:r>
      <w:r w:rsidRPr="00F47E0F">
        <w:rPr>
          <w:rFonts w:ascii="Times New Roman" w:hAnsi="Times New Roman"/>
          <w:sz w:val="24"/>
          <w:szCs w:val="24"/>
        </w:rPr>
        <w:br/>
      </w:r>
      <w:hyperlink r:id="rId11" w:history="1">
        <w:r w:rsidRPr="00F47E0F">
          <w:rPr>
            <w:rStyle w:val="Hyperlink"/>
            <w:rFonts w:ascii="Times New Roman" w:eastAsia="Microsoft Sans Serif" w:hAnsi="Times New Roman"/>
            <w:sz w:val="24"/>
            <w:szCs w:val="24"/>
          </w:rPr>
          <w:t>manzoolsoon@gmail.com</w:t>
        </w:r>
      </w:hyperlink>
    </w:p>
    <w:p w14:paraId="75E67DCF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sz w:val="24"/>
          <w:szCs w:val="24"/>
        </w:rPr>
        <w:t>MARK FEINMAN ESQUIRE</w:t>
      </w:r>
    </w:p>
    <w:p w14:paraId="267556E9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sz w:val="24"/>
          <w:szCs w:val="24"/>
        </w:rPr>
        <w:t>8171 CASTOR AVENUE</w:t>
      </w:r>
    </w:p>
    <w:p w14:paraId="7E93F8BD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sz w:val="24"/>
          <w:szCs w:val="24"/>
        </w:rPr>
        <w:t>PHILADELPHIA PA  19152</w:t>
      </w:r>
    </w:p>
    <w:p w14:paraId="0DBA7189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bCs/>
          <w:sz w:val="24"/>
          <w:szCs w:val="24"/>
        </w:rPr>
        <w:t>215.742.9050</w:t>
      </w:r>
      <w:r w:rsidRPr="00F47E0F">
        <w:rPr>
          <w:rFonts w:ascii="Times New Roman" w:hAnsi="Times New Roman"/>
          <w:bCs/>
          <w:sz w:val="24"/>
          <w:szCs w:val="24"/>
        </w:rPr>
        <w:br/>
      </w:r>
      <w:r w:rsidRPr="00F47E0F">
        <w:rPr>
          <w:rFonts w:ascii="Times New Roman" w:hAnsi="Times New Roman"/>
          <w:sz w:val="24"/>
          <w:szCs w:val="24"/>
        </w:rPr>
        <w:t>Via e-mail only due to Emergency Order at M-2020-3019262</w:t>
      </w:r>
      <w:r w:rsidRPr="00F47E0F">
        <w:rPr>
          <w:rFonts w:ascii="Times New Roman" w:hAnsi="Times New Roman"/>
          <w:bCs/>
          <w:sz w:val="24"/>
          <w:szCs w:val="24"/>
        </w:rPr>
        <w:br/>
      </w:r>
      <w:hyperlink r:id="rId12" w:history="1">
        <w:r w:rsidRPr="00F47E0F">
          <w:rPr>
            <w:rStyle w:val="Hyperlink"/>
            <w:rFonts w:ascii="Times New Roman" w:eastAsia="Microsoft Sans Serif" w:hAnsi="Times New Roman"/>
            <w:sz w:val="24"/>
            <w:szCs w:val="24"/>
          </w:rPr>
          <w:t>markfeinmanlawoffices@verizon.net</w:t>
        </w:r>
      </w:hyperlink>
    </w:p>
    <w:p w14:paraId="44A24672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sz w:val="24"/>
          <w:szCs w:val="24"/>
        </w:rPr>
        <w:t>THOMAS NIESEN ESQUIRE</w:t>
      </w:r>
    </w:p>
    <w:p w14:paraId="20756DAA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sz w:val="24"/>
          <w:szCs w:val="24"/>
        </w:rPr>
        <w:t>THOMAS NIESEN &amp; THOMAS LLC</w:t>
      </w:r>
    </w:p>
    <w:p w14:paraId="53FCDBF6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sz w:val="24"/>
          <w:szCs w:val="24"/>
        </w:rPr>
        <w:t>212 LOCUST STREET STE 302</w:t>
      </w:r>
    </w:p>
    <w:p w14:paraId="268F57F7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sz w:val="24"/>
          <w:szCs w:val="24"/>
        </w:rPr>
        <w:t>HARRISBURG PA  17101</w:t>
      </w:r>
    </w:p>
    <w:p w14:paraId="642E7246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bCs/>
          <w:sz w:val="24"/>
          <w:szCs w:val="24"/>
        </w:rPr>
        <w:t>717.255.7600</w:t>
      </w:r>
      <w:r w:rsidRPr="00F47E0F">
        <w:rPr>
          <w:rFonts w:ascii="Times New Roman" w:hAnsi="Times New Roman"/>
          <w:sz w:val="24"/>
          <w:szCs w:val="24"/>
        </w:rPr>
        <w:br/>
        <w:t>Accepts eService</w:t>
      </w:r>
    </w:p>
    <w:p w14:paraId="64E2D593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</w:p>
    <w:p w14:paraId="6D2842B0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sz w:val="24"/>
          <w:szCs w:val="24"/>
        </w:rPr>
        <w:t>TANYA LESHKO ESQUIRE</w:t>
      </w:r>
      <w:r w:rsidRPr="00F47E0F">
        <w:rPr>
          <w:rFonts w:ascii="Times New Roman" w:hAnsi="Times New Roman"/>
          <w:sz w:val="24"/>
          <w:szCs w:val="24"/>
        </w:rPr>
        <w:br/>
        <w:t>*JOHN F POVILAITIS ESQUIRE</w:t>
      </w:r>
      <w:r w:rsidRPr="00F47E0F">
        <w:rPr>
          <w:rFonts w:ascii="Times New Roman" w:hAnsi="Times New Roman"/>
          <w:sz w:val="24"/>
          <w:szCs w:val="24"/>
        </w:rPr>
        <w:br/>
        <w:t>*ALAN MICHAEL SELTZER ESQUIRE</w:t>
      </w:r>
      <w:r w:rsidRPr="00F47E0F">
        <w:rPr>
          <w:rFonts w:ascii="Times New Roman" w:hAnsi="Times New Roman"/>
          <w:sz w:val="24"/>
          <w:szCs w:val="24"/>
        </w:rPr>
        <w:br/>
        <w:t>BUCHANAN INGERSOLL &amp; ROONEY PC</w:t>
      </w:r>
    </w:p>
    <w:p w14:paraId="3C93556B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sz w:val="24"/>
          <w:szCs w:val="24"/>
        </w:rPr>
        <w:t>409 N SECOND ST SUITE 500</w:t>
      </w:r>
    </w:p>
    <w:p w14:paraId="7B40D0E5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sz w:val="24"/>
          <w:szCs w:val="24"/>
        </w:rPr>
        <w:t>HARRISBURG PA  17101-1357</w:t>
      </w:r>
    </w:p>
    <w:p w14:paraId="009AD808" w14:textId="77777777" w:rsidR="00D33FCD" w:rsidRPr="00F47E0F" w:rsidRDefault="00D33FCD" w:rsidP="00F47E0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47E0F">
        <w:rPr>
          <w:rFonts w:ascii="Times New Roman" w:hAnsi="Times New Roman"/>
          <w:bCs/>
          <w:sz w:val="24"/>
          <w:szCs w:val="24"/>
        </w:rPr>
        <w:t>717.237.4800</w:t>
      </w:r>
    </w:p>
    <w:p w14:paraId="4F5E61AE" w14:textId="77777777" w:rsidR="00D33FCD" w:rsidRPr="00F47E0F" w:rsidRDefault="00D33FCD" w:rsidP="00F47E0F">
      <w:pPr>
        <w:pStyle w:val="NoSpacing"/>
        <w:rPr>
          <w:rFonts w:ascii="Times New Roman" w:hAnsi="Times New Roman"/>
          <w:sz w:val="24"/>
          <w:szCs w:val="24"/>
        </w:rPr>
      </w:pPr>
      <w:r w:rsidRPr="00F47E0F">
        <w:rPr>
          <w:rFonts w:ascii="Times New Roman" w:hAnsi="Times New Roman"/>
          <w:bCs/>
          <w:sz w:val="24"/>
          <w:szCs w:val="24"/>
        </w:rPr>
        <w:t>717.237.4825</w:t>
      </w:r>
      <w:r w:rsidRPr="00F47E0F">
        <w:rPr>
          <w:rFonts w:ascii="Times New Roman" w:hAnsi="Times New Roman"/>
          <w:sz w:val="24"/>
          <w:szCs w:val="24"/>
        </w:rPr>
        <w:br/>
        <w:t>*Accepts eService</w:t>
      </w:r>
      <w:r w:rsidRPr="00F47E0F">
        <w:rPr>
          <w:rFonts w:ascii="Times New Roman" w:hAnsi="Times New Roman"/>
          <w:sz w:val="24"/>
          <w:szCs w:val="24"/>
        </w:rPr>
        <w:br/>
        <w:t>Via e-mail only due to Emergency Order at M-2020-3019262</w:t>
      </w:r>
      <w:r w:rsidRPr="00F47E0F">
        <w:rPr>
          <w:rFonts w:ascii="Times New Roman" w:hAnsi="Times New Roman"/>
          <w:sz w:val="24"/>
          <w:szCs w:val="24"/>
        </w:rPr>
        <w:br/>
      </w:r>
      <w:hyperlink r:id="rId13" w:history="1">
        <w:r w:rsidRPr="00F47E0F">
          <w:rPr>
            <w:rStyle w:val="Hyperlink"/>
            <w:rFonts w:ascii="Times New Roman" w:eastAsia="Microsoft Sans Serif" w:hAnsi="Times New Roman"/>
            <w:sz w:val="24"/>
            <w:szCs w:val="24"/>
          </w:rPr>
          <w:t>tanya.leshko@bipc.com</w:t>
        </w:r>
      </w:hyperlink>
    </w:p>
    <w:sectPr w:rsidR="00D33FCD" w:rsidRPr="00F47E0F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2E60F" w14:textId="77777777" w:rsidR="001B3185" w:rsidRDefault="001B3185" w:rsidP="003D6D00">
      <w:pPr>
        <w:spacing w:after="0" w:line="240" w:lineRule="auto"/>
      </w:pPr>
      <w:r>
        <w:separator/>
      </w:r>
    </w:p>
  </w:endnote>
  <w:endnote w:type="continuationSeparator" w:id="0">
    <w:p w14:paraId="656AA61E" w14:textId="77777777" w:rsidR="001B3185" w:rsidRDefault="001B3185" w:rsidP="003D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47679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66E05F9" w14:textId="201EDE98" w:rsidR="00F47E0F" w:rsidRPr="00F47E0F" w:rsidRDefault="00F47E0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47E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47E0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47E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47E0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47E0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1ADB605" w14:textId="77777777" w:rsidR="00F47E0F" w:rsidRDefault="00F47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0CE01" w14:textId="77777777" w:rsidR="001B3185" w:rsidRDefault="001B3185" w:rsidP="003D6D00">
      <w:pPr>
        <w:spacing w:after="0" w:line="240" w:lineRule="auto"/>
      </w:pPr>
      <w:r>
        <w:separator/>
      </w:r>
    </w:p>
  </w:footnote>
  <w:footnote w:type="continuationSeparator" w:id="0">
    <w:p w14:paraId="078F1238" w14:textId="77777777" w:rsidR="001B3185" w:rsidRDefault="001B3185" w:rsidP="003D6D00">
      <w:pPr>
        <w:spacing w:after="0" w:line="240" w:lineRule="auto"/>
      </w:pPr>
      <w:r>
        <w:continuationSeparator/>
      </w:r>
    </w:p>
  </w:footnote>
  <w:footnote w:id="1">
    <w:p w14:paraId="0A898868" w14:textId="616049D8" w:rsidR="003D6D00" w:rsidRPr="003D6D00" w:rsidRDefault="003D6D0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D6D00">
        <w:rPr>
          <w:rFonts w:ascii="Times New Roman" w:hAnsi="Times New Roman" w:cs="Times New Roman"/>
        </w:rPr>
        <w:t xml:space="preserve">The Application was not initially accepted by the Secretary’s Bureau in the Commission but was eventually completed in 2020.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B7FE4"/>
    <w:multiLevelType w:val="hybridMultilevel"/>
    <w:tmpl w:val="507E6398"/>
    <w:lvl w:ilvl="0" w:tplc="F014C5FE">
      <w:start w:val="1"/>
      <w:numFmt w:val="decimal"/>
      <w:lvlText w:val="%1."/>
      <w:lvlJc w:val="left"/>
      <w:pPr>
        <w:ind w:left="3600" w:hanging="21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AF"/>
    <w:rsid w:val="00160D30"/>
    <w:rsid w:val="001B3185"/>
    <w:rsid w:val="00264456"/>
    <w:rsid w:val="003126BD"/>
    <w:rsid w:val="00365CE9"/>
    <w:rsid w:val="003D6D00"/>
    <w:rsid w:val="006315AF"/>
    <w:rsid w:val="00786F7A"/>
    <w:rsid w:val="00BF2568"/>
    <w:rsid w:val="00CD57D6"/>
    <w:rsid w:val="00D33FCD"/>
    <w:rsid w:val="00D34B05"/>
    <w:rsid w:val="00F47E0F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31EA"/>
  <w15:chartTrackingRefBased/>
  <w15:docId w15:val="{3AAEF655-84B7-4D4F-8E91-06EDD0B4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5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5A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15AF"/>
    <w:pPr>
      <w:ind w:left="720"/>
      <w:contextualSpacing/>
    </w:pPr>
  </w:style>
  <w:style w:type="paragraph" w:customStyle="1" w:styleId="Style">
    <w:name w:val="Style"/>
    <w:rsid w:val="006315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D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D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6D0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33F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7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E0F"/>
  </w:style>
  <w:style w:type="paragraph" w:styleId="Footer">
    <w:name w:val="footer"/>
    <w:basedOn w:val="Normal"/>
    <w:link w:val="FooterChar"/>
    <w:uiPriority w:val="99"/>
    <w:unhideWhenUsed/>
    <w:rsid w:val="00F47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5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nya.leshko@bipc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kfeinmanlawoffices@verizon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nzoolsoon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039bb1b7d6e82bd97e303be5ec4691a4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917fb6ed91900d6fd6f6b4a4e5785390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BF3FD-B394-4268-902C-DB0452122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C684C-9FCC-4770-90AC-D6CBD3DB9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0A3D5-0F27-4174-841A-28731CFF9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A746E8-E2DA-4168-9DDF-A4EDA9D6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McNeal, Pamela</cp:lastModifiedBy>
  <cp:revision>5</cp:revision>
  <dcterms:created xsi:type="dcterms:W3CDTF">2020-10-08T14:39:00Z</dcterms:created>
  <dcterms:modified xsi:type="dcterms:W3CDTF">2020-10-08T14:51:00Z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