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30F6E121" w:rsidR="001126BE" w:rsidRDefault="00880B2F" w:rsidP="00880B2F">
      <w:pPr>
        <w:jc w:val="center"/>
        <w:rPr>
          <w:sz w:val="24"/>
        </w:rPr>
      </w:pPr>
      <w:r>
        <w:rPr>
          <w:sz w:val="24"/>
        </w:rPr>
        <w:t>October 21, 2020</w:t>
      </w:r>
    </w:p>
    <w:p w14:paraId="3223412C" w14:textId="78A4BBC3" w:rsidR="00C53327" w:rsidRPr="001F0D55" w:rsidRDefault="00C53327" w:rsidP="00C53327">
      <w:pPr>
        <w:jc w:val="right"/>
        <w:rPr>
          <w:sz w:val="24"/>
        </w:rPr>
      </w:pPr>
      <w:r w:rsidRPr="00A10AFB">
        <w:rPr>
          <w:sz w:val="24"/>
        </w:rPr>
        <w:t xml:space="preserve">Docket No. </w:t>
      </w:r>
      <w:r w:rsidR="002B6AF2" w:rsidRPr="00A10AFB">
        <w:rPr>
          <w:sz w:val="24"/>
        </w:rPr>
        <w:t>A-20</w:t>
      </w:r>
      <w:r w:rsidR="00BD7EEB" w:rsidRPr="00A10AFB">
        <w:rPr>
          <w:sz w:val="24"/>
        </w:rPr>
        <w:t>20-3022398</w:t>
      </w:r>
    </w:p>
    <w:p w14:paraId="0D88016A" w14:textId="461655BC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BD7EEB">
        <w:rPr>
          <w:sz w:val="24"/>
        </w:rPr>
        <w:t>1223541</w:t>
      </w:r>
    </w:p>
    <w:p w14:paraId="35AAFD79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7BCAED1C" w14:textId="77777777" w:rsidR="00093DF4" w:rsidRPr="00BD7EEB" w:rsidRDefault="00093DF4" w:rsidP="00093DF4">
      <w:pPr>
        <w:rPr>
          <w:sz w:val="26"/>
          <w:szCs w:val="26"/>
        </w:rPr>
      </w:pPr>
    </w:p>
    <w:p w14:paraId="1B97106E" w14:textId="5E5729DC" w:rsidR="00BD7EEB" w:rsidRPr="00BD7EEB" w:rsidRDefault="00BD7EEB" w:rsidP="00BD7EEB">
      <w:pPr>
        <w:rPr>
          <w:sz w:val="26"/>
          <w:szCs w:val="26"/>
        </w:rPr>
      </w:pPr>
      <w:r w:rsidRPr="00BD7EEB">
        <w:rPr>
          <w:sz w:val="26"/>
          <w:szCs w:val="26"/>
        </w:rPr>
        <w:t xml:space="preserve">THOMAS </w:t>
      </w:r>
      <w:proofErr w:type="gramStart"/>
      <w:r w:rsidRPr="00BD7EEB">
        <w:rPr>
          <w:sz w:val="26"/>
          <w:szCs w:val="26"/>
        </w:rPr>
        <w:t>LATORRE</w:t>
      </w:r>
      <w:r>
        <w:rPr>
          <w:sz w:val="26"/>
          <w:szCs w:val="26"/>
        </w:rPr>
        <w:t xml:space="preserve">  </w:t>
      </w:r>
      <w:r w:rsidRPr="00BD7EEB">
        <w:rPr>
          <w:sz w:val="26"/>
          <w:szCs w:val="26"/>
        </w:rPr>
        <w:t>PRINCIPAL</w:t>
      </w:r>
      <w:proofErr w:type="gramEnd"/>
    </w:p>
    <w:p w14:paraId="48D23F3B" w14:textId="77777777" w:rsidR="00BD7EEB" w:rsidRPr="00BD7EEB" w:rsidRDefault="00BD7EEB" w:rsidP="00BD7EEB">
      <w:pPr>
        <w:rPr>
          <w:sz w:val="26"/>
          <w:szCs w:val="26"/>
        </w:rPr>
      </w:pPr>
      <w:r w:rsidRPr="00BD7EEB">
        <w:rPr>
          <w:sz w:val="26"/>
          <w:szCs w:val="26"/>
        </w:rPr>
        <w:t>PARAGON ADVISORS LLC</w:t>
      </w:r>
    </w:p>
    <w:p w14:paraId="44D0910D" w14:textId="77777777" w:rsidR="00BD7EEB" w:rsidRPr="00BD7EEB" w:rsidRDefault="00BD7EEB" w:rsidP="00BD7EEB">
      <w:pPr>
        <w:rPr>
          <w:sz w:val="26"/>
          <w:szCs w:val="26"/>
        </w:rPr>
      </w:pPr>
      <w:r w:rsidRPr="00BD7EEB">
        <w:rPr>
          <w:sz w:val="26"/>
          <w:szCs w:val="26"/>
        </w:rPr>
        <w:t>PO BOX 332</w:t>
      </w:r>
    </w:p>
    <w:p w14:paraId="105978AA" w14:textId="77777777" w:rsidR="00BD7EEB" w:rsidRPr="00BD7EEB" w:rsidRDefault="00BD7EEB" w:rsidP="00BD7EEB">
      <w:pPr>
        <w:rPr>
          <w:sz w:val="26"/>
          <w:szCs w:val="26"/>
        </w:rPr>
      </w:pPr>
      <w:proofErr w:type="gramStart"/>
      <w:r w:rsidRPr="00BD7EEB">
        <w:rPr>
          <w:sz w:val="26"/>
          <w:szCs w:val="26"/>
        </w:rPr>
        <w:t>MADISON  CT</w:t>
      </w:r>
      <w:proofErr w:type="gramEnd"/>
      <w:r w:rsidRPr="00BD7EEB">
        <w:rPr>
          <w:sz w:val="26"/>
          <w:szCs w:val="26"/>
        </w:rPr>
        <w:t xml:space="preserve">   06443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7D4B0ADB" w:rsidR="00C53327" w:rsidRPr="001F0D55" w:rsidRDefault="00C53327" w:rsidP="00C53327">
      <w:pPr>
        <w:rPr>
          <w:sz w:val="24"/>
          <w:szCs w:val="24"/>
        </w:rPr>
      </w:pPr>
      <w:r w:rsidRPr="00A10AFB">
        <w:rPr>
          <w:sz w:val="24"/>
          <w:szCs w:val="24"/>
        </w:rPr>
        <w:t xml:space="preserve">Dear </w:t>
      </w:r>
      <w:r w:rsidR="00B079B6" w:rsidRPr="00A10AFB">
        <w:rPr>
          <w:sz w:val="24"/>
          <w:szCs w:val="24"/>
        </w:rPr>
        <w:t>Mr.</w:t>
      </w:r>
      <w:r w:rsidR="00BD7EEB">
        <w:rPr>
          <w:sz w:val="24"/>
          <w:szCs w:val="24"/>
        </w:rPr>
        <w:t xml:space="preserve"> </w:t>
      </w:r>
      <w:proofErr w:type="spellStart"/>
      <w:r w:rsidR="00BD7EEB">
        <w:rPr>
          <w:sz w:val="24"/>
          <w:szCs w:val="24"/>
        </w:rPr>
        <w:t>LaTorre</w:t>
      </w:r>
      <w:proofErr w:type="spellEnd"/>
      <w:r w:rsidR="002B6AF2" w:rsidRPr="001F0D55">
        <w:rPr>
          <w:sz w:val="24"/>
          <w:szCs w:val="24"/>
        </w:rPr>
        <w:t>:</w:t>
      </w:r>
    </w:p>
    <w:p w14:paraId="492A81FB" w14:textId="77777777" w:rsidR="00C53327" w:rsidRPr="001F0D55" w:rsidRDefault="00C53327" w:rsidP="00C53327">
      <w:pPr>
        <w:rPr>
          <w:sz w:val="24"/>
          <w:szCs w:val="24"/>
        </w:rPr>
      </w:pPr>
    </w:p>
    <w:p w14:paraId="7EC943FC" w14:textId="10CBD856" w:rsidR="00C53327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BD7EEB">
        <w:rPr>
          <w:sz w:val="24"/>
          <w:szCs w:val="24"/>
        </w:rPr>
        <w:t>October 16, 2020</w:t>
      </w:r>
      <w:r w:rsidRPr="001F0D55">
        <w:rPr>
          <w:sz w:val="24"/>
          <w:szCs w:val="24"/>
        </w:rPr>
        <w:t xml:space="preserve">, </w:t>
      </w:r>
      <w:r w:rsidR="00D3003E">
        <w:rPr>
          <w:sz w:val="24"/>
          <w:szCs w:val="24"/>
        </w:rPr>
        <w:t>the Public Utility Commission accepted</w:t>
      </w:r>
      <w:r w:rsidR="00BD7EEB">
        <w:rPr>
          <w:sz w:val="24"/>
          <w:szCs w:val="24"/>
        </w:rPr>
        <w:t xml:space="preserve"> Paragon Advisors</w:t>
      </w:r>
      <w:r w:rsidR="00BD7EEB">
        <w:rPr>
          <w:sz w:val="24"/>
        </w:rPr>
        <w:t>, LLC’s (Paragon)</w:t>
      </w:r>
      <w:r w:rsidR="002B6AF2" w:rsidRPr="001F0D55">
        <w:rPr>
          <w:sz w:val="24"/>
        </w:rPr>
        <w:t xml:space="preserve">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248D6EFC" w14:textId="3A2B50DF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BD7EEB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BD7EEB">
        <w:rPr>
          <w:sz w:val="24"/>
        </w:rPr>
        <w:t>Paragon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7794EC41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6726B6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6726B6" w:rsidRPr="00E95AE6">
          <w:rPr>
            <w:rStyle w:val="Hyperlink"/>
            <w:sz w:val="24"/>
            <w:szCs w:val="24"/>
          </w:rPr>
          <w:t>lyalcin@pa.gov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6726B6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6726B6" w:rsidRPr="00E95AE6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6726B6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006AFF1E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0DE421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6AF5C451" w:rsidR="00093DF4" w:rsidRPr="00093DF4" w:rsidRDefault="00880B2F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E288E" wp14:editId="266F7904">
            <wp:simplePos x="0" y="0"/>
            <wp:positionH relativeFrom="column">
              <wp:posOffset>3181350</wp:posOffset>
            </wp:positionH>
            <wp:positionV relativeFrom="paragraph">
              <wp:posOffset>224155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729EABD4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A10AFB">
        <w:rPr>
          <w:sz w:val="24"/>
          <w:szCs w:val="24"/>
        </w:rPr>
        <w:t xml:space="preserve">.  </w:t>
      </w:r>
      <w:r w:rsidR="00E57340" w:rsidRPr="00A10AFB">
        <w:rPr>
          <w:sz w:val="24"/>
        </w:rPr>
        <w:t>A-20</w:t>
      </w:r>
      <w:r w:rsidR="00964345" w:rsidRPr="00A10AFB">
        <w:rPr>
          <w:sz w:val="24"/>
        </w:rPr>
        <w:t>20-3022398</w:t>
      </w:r>
    </w:p>
    <w:p w14:paraId="4678C263" w14:textId="1E1E4A1E" w:rsidR="00E57340" w:rsidRPr="00077D4F" w:rsidRDefault="00964345" w:rsidP="00C53327">
      <w:pPr>
        <w:jc w:val="center"/>
        <w:rPr>
          <w:sz w:val="24"/>
        </w:rPr>
      </w:pPr>
      <w:r>
        <w:rPr>
          <w:sz w:val="24"/>
        </w:rPr>
        <w:t xml:space="preserve">Paragon Advisors LLC </w:t>
      </w:r>
    </w:p>
    <w:p w14:paraId="21C6260F" w14:textId="1E3C8DD2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  <w:r w:rsidR="00A10AFB">
        <w:rPr>
          <w:sz w:val="24"/>
          <w:szCs w:val="24"/>
        </w:rPr>
        <w:t>s</w:t>
      </w:r>
    </w:p>
    <w:p w14:paraId="49AEDBF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02086727" w14:textId="77777777" w:rsidR="00802422" w:rsidRDefault="00802422" w:rsidP="00802422">
      <w:pPr>
        <w:pStyle w:val="ListParagraph"/>
        <w:rPr>
          <w:b/>
          <w:sz w:val="24"/>
          <w:szCs w:val="24"/>
        </w:rPr>
      </w:pPr>
    </w:p>
    <w:p w14:paraId="09200DB0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02FF874B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1FF5ECBD" w14:textId="78FB53B8" w:rsidR="00416FFD" w:rsidRPr="00701796" w:rsidRDefault="0070179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701796">
        <w:rPr>
          <w:sz w:val="24"/>
          <w:szCs w:val="24"/>
        </w:rPr>
        <w:t xml:space="preserve">Reference Application, Section 4.d, Proposed Service Area – Applicant </w:t>
      </w:r>
      <w:r w:rsidR="000F4C48" w:rsidRPr="00701796">
        <w:rPr>
          <w:sz w:val="24"/>
          <w:szCs w:val="24"/>
        </w:rPr>
        <w:t xml:space="preserve">failed to </w:t>
      </w:r>
      <w:r w:rsidR="00416FFD" w:rsidRPr="00701796">
        <w:rPr>
          <w:sz w:val="24"/>
          <w:szCs w:val="24"/>
        </w:rPr>
        <w:t xml:space="preserve">provide </w:t>
      </w:r>
      <w:r w:rsidRPr="00701796">
        <w:rPr>
          <w:sz w:val="24"/>
          <w:szCs w:val="24"/>
        </w:rPr>
        <w:t xml:space="preserve">a </w:t>
      </w:r>
      <w:r w:rsidR="00416FFD" w:rsidRPr="00701796">
        <w:rPr>
          <w:sz w:val="24"/>
          <w:szCs w:val="24"/>
        </w:rPr>
        <w:t>bonding letter for Philadelphia Gas Works.  Please provide the missing documentation.</w:t>
      </w:r>
    </w:p>
    <w:p w14:paraId="34A82CF8" w14:textId="77777777" w:rsidR="00416FFD" w:rsidRPr="00701796" w:rsidRDefault="00416FFD" w:rsidP="00416FFD">
      <w:pPr>
        <w:pStyle w:val="ListParagraph"/>
        <w:rPr>
          <w:sz w:val="24"/>
          <w:szCs w:val="24"/>
        </w:rPr>
      </w:pPr>
    </w:p>
    <w:p w14:paraId="32D204F4" w14:textId="24DA8FCF" w:rsidR="00416FFD" w:rsidRPr="00701796" w:rsidRDefault="00701796" w:rsidP="00802422">
      <w:pPr>
        <w:pStyle w:val="ListParagraph"/>
        <w:ind w:left="1440" w:hanging="720"/>
        <w:rPr>
          <w:sz w:val="24"/>
          <w:szCs w:val="24"/>
        </w:rPr>
      </w:pPr>
      <w:r w:rsidRPr="00701796">
        <w:rPr>
          <w:sz w:val="24"/>
          <w:szCs w:val="24"/>
        </w:rPr>
        <w:t>2</w:t>
      </w:r>
      <w:r w:rsidR="00802422" w:rsidRPr="00701796">
        <w:rPr>
          <w:sz w:val="24"/>
          <w:szCs w:val="24"/>
        </w:rPr>
        <w:t>.</w:t>
      </w:r>
      <w:r w:rsidR="00802422" w:rsidRPr="00701796">
        <w:rPr>
          <w:sz w:val="24"/>
          <w:szCs w:val="24"/>
        </w:rPr>
        <w:tab/>
      </w:r>
      <w:r w:rsidR="00416FFD" w:rsidRPr="00701796">
        <w:rPr>
          <w:sz w:val="24"/>
          <w:szCs w:val="24"/>
        </w:rPr>
        <w:t>Reference Application, Section 7.b, Financial Fitness – Applicant provide</w:t>
      </w:r>
      <w:r w:rsidR="00391FFE" w:rsidRPr="00701796">
        <w:rPr>
          <w:sz w:val="24"/>
          <w:szCs w:val="24"/>
        </w:rPr>
        <w:t xml:space="preserve">d minimal </w:t>
      </w:r>
      <w:r w:rsidR="00416FFD" w:rsidRPr="00701796">
        <w:rPr>
          <w:sz w:val="24"/>
          <w:szCs w:val="24"/>
        </w:rPr>
        <w:t xml:space="preserve">documentation to demonstrate financial fitness.  Please provide financial fitness documentation that may include two </w:t>
      </w:r>
      <w:r w:rsidR="006743EA">
        <w:rPr>
          <w:sz w:val="24"/>
          <w:szCs w:val="24"/>
        </w:rPr>
        <w:t xml:space="preserve">recent </w:t>
      </w:r>
      <w:r w:rsidR="009B4A72" w:rsidRPr="00701796">
        <w:rPr>
          <w:sz w:val="24"/>
          <w:szCs w:val="24"/>
        </w:rPr>
        <w:t xml:space="preserve">consecutive </w:t>
      </w:r>
      <w:r w:rsidR="00416FFD" w:rsidRPr="00701796">
        <w:rPr>
          <w:sz w:val="24"/>
          <w:szCs w:val="24"/>
        </w:rPr>
        <w:t>years of income tax filings</w:t>
      </w:r>
      <w:r w:rsidRPr="00701796">
        <w:rPr>
          <w:sz w:val="24"/>
          <w:szCs w:val="24"/>
        </w:rPr>
        <w:t xml:space="preserve"> or</w:t>
      </w:r>
      <w:r w:rsidR="00416FFD" w:rsidRPr="00701796">
        <w:rPr>
          <w:sz w:val="24"/>
          <w:szCs w:val="24"/>
        </w:rPr>
        <w:t xml:space="preserve"> three </w:t>
      </w:r>
      <w:r w:rsidR="006743EA">
        <w:rPr>
          <w:sz w:val="24"/>
          <w:szCs w:val="24"/>
        </w:rPr>
        <w:t xml:space="preserve">recent </w:t>
      </w:r>
      <w:r w:rsidR="009B4A72" w:rsidRPr="00701796">
        <w:rPr>
          <w:sz w:val="24"/>
          <w:szCs w:val="24"/>
        </w:rPr>
        <w:t xml:space="preserve">consecutive </w:t>
      </w:r>
      <w:r w:rsidR="00416FFD" w:rsidRPr="00701796">
        <w:rPr>
          <w:sz w:val="24"/>
          <w:szCs w:val="24"/>
        </w:rPr>
        <w:t>months of bank statements</w:t>
      </w:r>
      <w:r w:rsidRPr="00701796">
        <w:rPr>
          <w:sz w:val="24"/>
          <w:szCs w:val="24"/>
        </w:rPr>
        <w:t>.</w:t>
      </w:r>
      <w:r w:rsidR="00416FFD" w:rsidRPr="00701796">
        <w:rPr>
          <w:sz w:val="24"/>
          <w:szCs w:val="24"/>
        </w:rPr>
        <w:t xml:space="preserve"> </w:t>
      </w:r>
    </w:p>
    <w:p w14:paraId="3802F11C" w14:textId="77777777" w:rsidR="00416FFD" w:rsidRPr="00701796" w:rsidRDefault="00416FFD" w:rsidP="00701796">
      <w:pPr>
        <w:rPr>
          <w:sz w:val="24"/>
          <w:szCs w:val="24"/>
          <w:highlight w:val="yellow"/>
        </w:rPr>
      </w:pPr>
    </w:p>
    <w:p w14:paraId="63E89D0E" w14:textId="0FED2D03" w:rsidR="00416FFD" w:rsidRPr="00701796" w:rsidRDefault="00701796" w:rsidP="00802422">
      <w:pPr>
        <w:pStyle w:val="ListParagraph"/>
        <w:ind w:left="1440" w:hanging="720"/>
        <w:rPr>
          <w:sz w:val="24"/>
          <w:szCs w:val="24"/>
        </w:rPr>
      </w:pPr>
      <w:r w:rsidRPr="00701796">
        <w:rPr>
          <w:sz w:val="24"/>
          <w:szCs w:val="24"/>
        </w:rPr>
        <w:t>3</w:t>
      </w:r>
      <w:r w:rsidR="00802422" w:rsidRPr="00701796">
        <w:rPr>
          <w:sz w:val="24"/>
          <w:szCs w:val="24"/>
        </w:rPr>
        <w:t>.</w:t>
      </w:r>
      <w:r w:rsidR="00802422" w:rsidRPr="00701796">
        <w:rPr>
          <w:sz w:val="24"/>
          <w:szCs w:val="24"/>
        </w:rPr>
        <w:tab/>
      </w:r>
      <w:r w:rsidR="00416FFD" w:rsidRPr="00701796">
        <w:rPr>
          <w:sz w:val="24"/>
          <w:szCs w:val="24"/>
        </w:rPr>
        <w:t xml:space="preserve">Reference Application, Section 8.a, Technical Fitness – </w:t>
      </w:r>
      <w:r w:rsidR="00C8649F" w:rsidRPr="00701796">
        <w:rPr>
          <w:sz w:val="24"/>
          <w:szCs w:val="24"/>
        </w:rPr>
        <w:t xml:space="preserve">Applicant </w:t>
      </w:r>
      <w:r w:rsidRPr="00701796">
        <w:rPr>
          <w:sz w:val="24"/>
          <w:szCs w:val="24"/>
        </w:rPr>
        <w:t xml:space="preserve">indicated that it is licensed to operate in Connecticut, Massachusetts and Maryland. </w:t>
      </w:r>
      <w:r w:rsidR="00C8649F" w:rsidRPr="00701796">
        <w:rPr>
          <w:sz w:val="24"/>
          <w:szCs w:val="24"/>
        </w:rPr>
        <w:t xml:space="preserve">Please provide </w:t>
      </w:r>
      <w:r w:rsidRPr="00701796">
        <w:rPr>
          <w:sz w:val="24"/>
          <w:szCs w:val="24"/>
        </w:rPr>
        <w:t>copies of the licenses for these jurisdictions</w:t>
      </w:r>
      <w:r w:rsidR="00C8649F" w:rsidRPr="00701796">
        <w:rPr>
          <w:sz w:val="24"/>
          <w:szCs w:val="24"/>
        </w:rPr>
        <w:t>.</w:t>
      </w:r>
    </w:p>
    <w:p w14:paraId="25CA49A8" w14:textId="77777777" w:rsidR="00416FFD" w:rsidRPr="00701796" w:rsidRDefault="00416FFD" w:rsidP="00701796">
      <w:pPr>
        <w:rPr>
          <w:b/>
          <w:sz w:val="24"/>
          <w:szCs w:val="24"/>
          <w:highlight w:val="yellow"/>
        </w:rPr>
      </w:pPr>
    </w:p>
    <w:p w14:paraId="5C7874A4" w14:textId="10B6D295" w:rsidR="00416FFD" w:rsidRPr="00701796" w:rsidRDefault="00701796" w:rsidP="00802422">
      <w:pPr>
        <w:ind w:left="1440" w:hanging="720"/>
        <w:rPr>
          <w:sz w:val="24"/>
          <w:szCs w:val="24"/>
        </w:rPr>
      </w:pPr>
      <w:r w:rsidRPr="00701796">
        <w:rPr>
          <w:sz w:val="24"/>
          <w:szCs w:val="24"/>
        </w:rPr>
        <w:t>4</w:t>
      </w:r>
      <w:r w:rsidR="00802422" w:rsidRPr="00701796">
        <w:rPr>
          <w:sz w:val="24"/>
          <w:szCs w:val="24"/>
        </w:rPr>
        <w:t>.</w:t>
      </w:r>
      <w:r w:rsidR="00802422" w:rsidRPr="00701796">
        <w:rPr>
          <w:sz w:val="24"/>
          <w:szCs w:val="24"/>
        </w:rPr>
        <w:tab/>
      </w:r>
      <w:r w:rsidR="00416FFD" w:rsidRPr="00701796">
        <w:rPr>
          <w:sz w:val="24"/>
          <w:szCs w:val="24"/>
        </w:rPr>
        <w:t xml:space="preserve">Reference Application, Section 11, </w:t>
      </w:r>
      <w:r w:rsidRPr="00701796">
        <w:rPr>
          <w:sz w:val="24"/>
          <w:szCs w:val="24"/>
        </w:rPr>
        <w:t xml:space="preserve">Application and Operations </w:t>
      </w:r>
      <w:r w:rsidR="00416FFD" w:rsidRPr="00701796">
        <w:rPr>
          <w:sz w:val="24"/>
          <w:szCs w:val="24"/>
        </w:rPr>
        <w:t xml:space="preserve">Affidavits – The Affidavits submitted are missing </w:t>
      </w:r>
      <w:r w:rsidR="00BC4F44" w:rsidRPr="00701796">
        <w:rPr>
          <w:sz w:val="24"/>
          <w:szCs w:val="24"/>
        </w:rPr>
        <w:t>the notary stamps</w:t>
      </w:r>
      <w:r w:rsidR="00416FFD" w:rsidRPr="00701796">
        <w:rPr>
          <w:sz w:val="24"/>
          <w:szCs w:val="24"/>
        </w:rPr>
        <w:t xml:space="preserve">. </w:t>
      </w:r>
      <w:r w:rsidR="0050702A" w:rsidRPr="00701796">
        <w:rPr>
          <w:sz w:val="24"/>
          <w:szCs w:val="24"/>
        </w:rPr>
        <w:t xml:space="preserve"> </w:t>
      </w:r>
      <w:r w:rsidR="00416FFD" w:rsidRPr="00701796">
        <w:rPr>
          <w:sz w:val="24"/>
          <w:szCs w:val="24"/>
        </w:rPr>
        <w:t>Please resubmit the Affidavit</w:t>
      </w:r>
      <w:r w:rsidRPr="00701796">
        <w:rPr>
          <w:sz w:val="24"/>
          <w:szCs w:val="24"/>
        </w:rPr>
        <w:t>s</w:t>
      </w:r>
      <w:r w:rsidR="00416FFD" w:rsidRPr="00701796">
        <w:rPr>
          <w:sz w:val="24"/>
          <w:szCs w:val="24"/>
        </w:rPr>
        <w:t xml:space="preserve"> </w:t>
      </w:r>
      <w:r w:rsidRPr="00701796">
        <w:rPr>
          <w:sz w:val="24"/>
          <w:szCs w:val="24"/>
        </w:rPr>
        <w:t>officially stamped by a notary</w:t>
      </w:r>
      <w:r w:rsidR="00416FFD" w:rsidRPr="00701796">
        <w:rPr>
          <w:sz w:val="24"/>
          <w:szCs w:val="24"/>
        </w:rPr>
        <w:t>.</w:t>
      </w:r>
    </w:p>
    <w:p w14:paraId="1032101A" w14:textId="77777777" w:rsidR="00416FFD" w:rsidRPr="00701796" w:rsidRDefault="00416FFD" w:rsidP="00701796">
      <w:pPr>
        <w:rPr>
          <w:sz w:val="24"/>
          <w:szCs w:val="24"/>
        </w:rPr>
      </w:pPr>
    </w:p>
    <w:p w14:paraId="78F83123" w14:textId="245D3FC9" w:rsidR="00416FFD" w:rsidRPr="00701796" w:rsidRDefault="00701796" w:rsidP="00802422">
      <w:pPr>
        <w:pStyle w:val="ListParagraph"/>
        <w:ind w:left="1440" w:hanging="720"/>
        <w:rPr>
          <w:sz w:val="24"/>
          <w:szCs w:val="24"/>
        </w:rPr>
      </w:pPr>
      <w:r w:rsidRPr="00701796">
        <w:rPr>
          <w:sz w:val="24"/>
          <w:szCs w:val="24"/>
        </w:rPr>
        <w:t>5.</w:t>
      </w:r>
      <w:r w:rsidR="00802422" w:rsidRPr="00701796">
        <w:rPr>
          <w:sz w:val="24"/>
          <w:szCs w:val="24"/>
        </w:rPr>
        <w:tab/>
      </w:r>
      <w:r w:rsidR="00416FFD" w:rsidRPr="00701796">
        <w:rPr>
          <w:sz w:val="24"/>
          <w:szCs w:val="24"/>
        </w:rPr>
        <w:t xml:space="preserve">Reference Application, Section 12, Notarized Proofs – Applicant </w:t>
      </w:r>
      <w:r w:rsidR="00A10AFB" w:rsidRPr="00701796">
        <w:rPr>
          <w:sz w:val="24"/>
          <w:szCs w:val="24"/>
        </w:rPr>
        <w:t>provided</w:t>
      </w:r>
      <w:r w:rsidR="00416FFD" w:rsidRPr="00701796">
        <w:rPr>
          <w:sz w:val="24"/>
          <w:szCs w:val="24"/>
        </w:rPr>
        <w:t xml:space="preserve"> proof of publication for </w:t>
      </w:r>
      <w:r w:rsidR="00BC4F44" w:rsidRPr="00701796">
        <w:rPr>
          <w:sz w:val="24"/>
          <w:szCs w:val="24"/>
        </w:rPr>
        <w:t xml:space="preserve">the Philadelphia Inquirer.  This publication is not an accepted publication per page 16, section 12 of the natural gas supplier application package found online at </w:t>
      </w:r>
      <w:hyperlink r:id="rId14" w:history="1">
        <w:r w:rsidR="00BC4F44" w:rsidRPr="00701796">
          <w:rPr>
            <w:rStyle w:val="Hyperlink"/>
            <w:sz w:val="24"/>
            <w:szCs w:val="24"/>
          </w:rPr>
          <w:t>https://www.puc.pa.gov/documents/utility-files/354/Gas_Lic_App.pdf</w:t>
        </w:r>
      </w:hyperlink>
      <w:r w:rsidR="00BC4F44" w:rsidRPr="00701796">
        <w:rPr>
          <w:sz w:val="24"/>
          <w:szCs w:val="24"/>
        </w:rPr>
        <w:t xml:space="preserve">. To comply with section 12 of the application, please provide a notarized proof of publication for the Philadelphia Daily News. </w:t>
      </w:r>
    </w:p>
    <w:p w14:paraId="64821189" w14:textId="77777777"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3ECA" w14:textId="77777777" w:rsidR="00956802" w:rsidRDefault="00956802">
      <w:r>
        <w:separator/>
      </w:r>
    </w:p>
  </w:endnote>
  <w:endnote w:type="continuationSeparator" w:id="0">
    <w:p w14:paraId="30BC1872" w14:textId="77777777" w:rsidR="00956802" w:rsidRDefault="0095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B45EE" w14:textId="77777777" w:rsidR="00956802" w:rsidRDefault="00956802">
      <w:r>
        <w:separator/>
      </w:r>
    </w:p>
  </w:footnote>
  <w:footnote w:type="continuationSeparator" w:id="0">
    <w:p w14:paraId="5E0F7363" w14:textId="77777777" w:rsidR="00956802" w:rsidRDefault="0095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E5F33"/>
    <w:rsid w:val="000E6892"/>
    <w:rsid w:val="000F4C48"/>
    <w:rsid w:val="00105875"/>
    <w:rsid w:val="001126BE"/>
    <w:rsid w:val="00115B17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726B6"/>
    <w:rsid w:val="006743EA"/>
    <w:rsid w:val="0068420C"/>
    <w:rsid w:val="00692DA2"/>
    <w:rsid w:val="00694159"/>
    <w:rsid w:val="006957B7"/>
    <w:rsid w:val="006B06E4"/>
    <w:rsid w:val="006C2CFE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1796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90A46"/>
    <w:rsid w:val="007A62E9"/>
    <w:rsid w:val="007A6B31"/>
    <w:rsid w:val="007B0845"/>
    <w:rsid w:val="007B7255"/>
    <w:rsid w:val="007C513C"/>
    <w:rsid w:val="007C5A08"/>
    <w:rsid w:val="007D049C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0B2F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802"/>
    <w:rsid w:val="009569E0"/>
    <w:rsid w:val="00956C6F"/>
    <w:rsid w:val="00964345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0AFB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4F44"/>
    <w:rsid w:val="00BC72CD"/>
    <w:rsid w:val="00BD271D"/>
    <w:rsid w:val="00BD6811"/>
    <w:rsid w:val="00BD7EEB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https://www.puc.pa.gov/documents/utility-files/354/Gas_Lic_Ap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334A-8953-423C-A592-8C4D5ABA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4216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2015-10-22T17:00:00Z</cp:lastPrinted>
  <dcterms:created xsi:type="dcterms:W3CDTF">2020-10-21T17:56:00Z</dcterms:created>
  <dcterms:modified xsi:type="dcterms:W3CDTF">2020-10-21T17:56:00Z</dcterms:modified>
</cp:coreProperties>
</file>