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2AD9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8340A1E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6681B596" w14:textId="4C24BB58" w:rsidR="001F1BEB" w:rsidRPr="00795433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14:paraId="19202E49" w14:textId="77777777" w:rsidR="001F1BEB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29C647D" w14:textId="0A6D481A" w:rsidR="001F1BEB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1D73C3B2" w14:textId="77777777" w:rsidR="003C3265" w:rsidRPr="00795433" w:rsidRDefault="003C3265" w:rsidP="003C3265">
      <w:pPr>
        <w:tabs>
          <w:tab w:val="center" w:pos="4680"/>
        </w:tabs>
        <w:suppressAutoHyphens/>
        <w:ind w:left="720"/>
        <w:rPr>
          <w:rFonts w:ascii="Times New Roman" w:hAnsi="Times New Roman" w:cs="Times New Roman"/>
          <w:spacing w:val="-3"/>
        </w:rPr>
      </w:pPr>
    </w:p>
    <w:p w14:paraId="44C7CB34" w14:textId="77777777" w:rsidR="001F1BEB" w:rsidRPr="00795433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6B8774F6" w14:textId="27182823" w:rsidR="00C209CC" w:rsidRDefault="006D7B70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Bryan Tate</w:t>
      </w:r>
      <w:r w:rsidR="006E3088">
        <w:rPr>
          <w:rFonts w:ascii="Times New Roman" w:hAnsi="Times New Roman" w:cs="Times New Roman"/>
          <w:spacing w:val="-3"/>
        </w:rPr>
        <w:tab/>
      </w:r>
      <w:r w:rsidR="006E3088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ab/>
      </w:r>
      <w:r w:rsidR="00915E25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  <w:r w:rsidR="00B2094F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>:</w:t>
      </w:r>
    </w:p>
    <w:p w14:paraId="3FCB61C9" w14:textId="64C8898D" w:rsidR="005B382D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2094F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 w:rsidR="005B382D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</w:p>
    <w:p w14:paraId="203A7D3A" w14:textId="7C51C0F5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2094F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D7B70"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  <w:spacing w:val="-3"/>
        </w:rPr>
        <w:t>-20</w:t>
      </w:r>
      <w:r w:rsidR="006E3088">
        <w:rPr>
          <w:rFonts w:ascii="Times New Roman" w:hAnsi="Times New Roman" w:cs="Times New Roman"/>
          <w:spacing w:val="-3"/>
        </w:rPr>
        <w:t>20</w:t>
      </w:r>
      <w:r>
        <w:rPr>
          <w:rFonts w:ascii="Times New Roman" w:hAnsi="Times New Roman" w:cs="Times New Roman"/>
          <w:spacing w:val="-3"/>
        </w:rPr>
        <w:t>-301</w:t>
      </w:r>
      <w:r w:rsidR="006D7B70">
        <w:rPr>
          <w:rFonts w:ascii="Times New Roman" w:hAnsi="Times New Roman" w:cs="Times New Roman"/>
          <w:spacing w:val="-3"/>
        </w:rPr>
        <w:t>8966</w:t>
      </w:r>
    </w:p>
    <w:p w14:paraId="159D7BA0" w14:textId="676475EE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2094F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</w:p>
    <w:p w14:paraId="433EFF7C" w14:textId="140D2047" w:rsidR="00C209CC" w:rsidRDefault="006D7B70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Columbia Gas of Pennsylvania, Inc.</w:t>
      </w:r>
      <w:r w:rsidR="006E3088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ab/>
      </w:r>
      <w:r w:rsidR="00B2094F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>:</w:t>
      </w:r>
    </w:p>
    <w:p w14:paraId="2F9505D7" w14:textId="02620455" w:rsidR="001F1BEB" w:rsidRDefault="005B382D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030DCB7F" w14:textId="77777777" w:rsidR="001F1BEB" w:rsidRDefault="001F1BEB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</w:p>
    <w:p w14:paraId="34BEEF1C" w14:textId="77777777" w:rsidR="001F1BEB" w:rsidRDefault="001F1BEB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1BE7C1DE" w14:textId="5B769DCB" w:rsidR="001F1BEB" w:rsidRDefault="00361616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BRIEF</w:t>
      </w:r>
      <w:r w:rsidR="00C209CC">
        <w:rPr>
          <w:rFonts w:ascii="Times New Roman" w:hAnsi="Times New Roman" w:cs="Times New Roman"/>
          <w:b/>
          <w:bCs/>
          <w:spacing w:val="-3"/>
          <w:u w:val="single"/>
        </w:rPr>
        <w:t>ING</w:t>
      </w:r>
      <w:r w:rsidR="001F1BEB" w:rsidRPr="00795433">
        <w:rPr>
          <w:rFonts w:ascii="Times New Roman" w:hAnsi="Times New Roman" w:cs="Times New Roman"/>
          <w:b/>
          <w:bCs/>
          <w:spacing w:val="-3"/>
          <w:u w:val="single"/>
        </w:rPr>
        <w:t xml:space="preserve"> ORDER</w:t>
      </w:r>
    </w:p>
    <w:p w14:paraId="25051A12" w14:textId="77777777" w:rsidR="001F1BEB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4FC5F5C3" w14:textId="77777777" w:rsidR="001F1BEB" w:rsidRPr="00795433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57BA1E59" w14:textId="21F99125" w:rsidR="001F1BEB" w:rsidRPr="00EE0012" w:rsidRDefault="001F1BEB" w:rsidP="003C3265">
      <w:pPr>
        <w:spacing w:line="360" w:lineRule="auto"/>
        <w:ind w:left="720" w:right="720"/>
        <w:rPr>
          <w:rFonts w:ascii="Times New Roman" w:hAnsi="Times New Roman" w:cs="Times New Roman"/>
        </w:rPr>
      </w:pPr>
      <w:r>
        <w:rPr>
          <w:sz w:val="26"/>
        </w:rPr>
        <w:tab/>
      </w:r>
      <w:r w:rsidR="003C3265">
        <w:rPr>
          <w:sz w:val="26"/>
        </w:rPr>
        <w:tab/>
      </w:r>
      <w:r w:rsidR="006D7B70" w:rsidRPr="00EE0012">
        <w:rPr>
          <w:rFonts w:ascii="Times New Roman" w:hAnsi="Times New Roman" w:cs="Times New Roman"/>
        </w:rPr>
        <w:t>T</w:t>
      </w:r>
      <w:r w:rsidR="00C209CC" w:rsidRPr="00EE0012">
        <w:rPr>
          <w:rFonts w:ascii="Times New Roman" w:hAnsi="Times New Roman" w:cs="Times New Roman"/>
        </w:rPr>
        <w:t xml:space="preserve">elephonic </w:t>
      </w:r>
      <w:r w:rsidR="006E3088" w:rsidRPr="00EE0012">
        <w:rPr>
          <w:rFonts w:ascii="Times New Roman" w:hAnsi="Times New Roman" w:cs="Times New Roman"/>
        </w:rPr>
        <w:t>evidentiary hearing</w:t>
      </w:r>
      <w:r w:rsidR="006D7B70" w:rsidRPr="00EE0012">
        <w:rPr>
          <w:rFonts w:ascii="Times New Roman" w:hAnsi="Times New Roman" w:cs="Times New Roman"/>
        </w:rPr>
        <w:t>s</w:t>
      </w:r>
      <w:r w:rsidR="006E3088" w:rsidRPr="00EE0012">
        <w:rPr>
          <w:rFonts w:ascii="Times New Roman" w:hAnsi="Times New Roman" w:cs="Times New Roman"/>
        </w:rPr>
        <w:t xml:space="preserve"> </w:t>
      </w:r>
      <w:r w:rsidR="00C209CC" w:rsidRPr="00EE0012">
        <w:rPr>
          <w:rFonts w:ascii="Times New Roman" w:hAnsi="Times New Roman" w:cs="Times New Roman"/>
        </w:rPr>
        <w:t>w</w:t>
      </w:r>
      <w:r w:rsidR="006D7B70" w:rsidRPr="00EE0012">
        <w:rPr>
          <w:rFonts w:ascii="Times New Roman" w:hAnsi="Times New Roman" w:cs="Times New Roman"/>
        </w:rPr>
        <w:t>ere</w:t>
      </w:r>
      <w:r w:rsidR="00C209CC" w:rsidRPr="00EE0012">
        <w:rPr>
          <w:rFonts w:ascii="Times New Roman" w:hAnsi="Times New Roman" w:cs="Times New Roman"/>
        </w:rPr>
        <w:t xml:space="preserve"> held in the above-captioned </w:t>
      </w:r>
      <w:r w:rsidR="00E51FC4" w:rsidRPr="00EE0012">
        <w:rPr>
          <w:rFonts w:ascii="Times New Roman" w:hAnsi="Times New Roman" w:cs="Times New Roman"/>
        </w:rPr>
        <w:t xml:space="preserve">proceeding on </w:t>
      </w:r>
      <w:r w:rsidR="009E2F9A" w:rsidRPr="00EE0012">
        <w:rPr>
          <w:rFonts w:ascii="Times New Roman" w:hAnsi="Times New Roman" w:cs="Times New Roman"/>
        </w:rPr>
        <w:t>Tues</w:t>
      </w:r>
      <w:r w:rsidR="00E51FC4" w:rsidRPr="00EE0012">
        <w:rPr>
          <w:rFonts w:ascii="Times New Roman" w:hAnsi="Times New Roman" w:cs="Times New Roman"/>
        </w:rPr>
        <w:t xml:space="preserve">day, </w:t>
      </w:r>
      <w:r w:rsidR="006D7B70" w:rsidRPr="00EE0012">
        <w:rPr>
          <w:rFonts w:ascii="Times New Roman" w:hAnsi="Times New Roman" w:cs="Times New Roman"/>
        </w:rPr>
        <w:t>November 10</w:t>
      </w:r>
      <w:r w:rsidR="006E3088" w:rsidRPr="00EE0012">
        <w:rPr>
          <w:rFonts w:ascii="Times New Roman" w:hAnsi="Times New Roman" w:cs="Times New Roman"/>
        </w:rPr>
        <w:t>, 2020</w:t>
      </w:r>
      <w:r w:rsidR="006D7B70" w:rsidRPr="00EE0012">
        <w:rPr>
          <w:rFonts w:ascii="Times New Roman" w:hAnsi="Times New Roman" w:cs="Times New Roman"/>
        </w:rPr>
        <w:t xml:space="preserve"> and Thursday, November 12, 2020</w:t>
      </w:r>
      <w:r w:rsidR="00C209CC" w:rsidRPr="00EE0012">
        <w:rPr>
          <w:rFonts w:ascii="Times New Roman" w:hAnsi="Times New Roman" w:cs="Times New Roman"/>
        </w:rPr>
        <w:t xml:space="preserve">. </w:t>
      </w:r>
      <w:r w:rsidR="006E3088" w:rsidRPr="00EE0012">
        <w:rPr>
          <w:rFonts w:ascii="Times New Roman" w:hAnsi="Times New Roman" w:cs="Times New Roman"/>
        </w:rPr>
        <w:t xml:space="preserve"> Following the hearing</w:t>
      </w:r>
      <w:r w:rsidR="006054D2" w:rsidRPr="00EE0012">
        <w:rPr>
          <w:rFonts w:ascii="Times New Roman" w:hAnsi="Times New Roman" w:cs="Times New Roman"/>
        </w:rPr>
        <w:t>,</w:t>
      </w:r>
      <w:r w:rsidR="006E3088" w:rsidRPr="00EE0012">
        <w:rPr>
          <w:rFonts w:ascii="Times New Roman" w:hAnsi="Times New Roman" w:cs="Times New Roman"/>
        </w:rPr>
        <w:t xml:space="preserve"> the parties discussed and agreed upon a briefing schedule for the submission of main and reply briefs.  </w:t>
      </w:r>
      <w:r w:rsidR="00CE7A3C" w:rsidRPr="00EE0012">
        <w:rPr>
          <w:rFonts w:ascii="Times New Roman" w:hAnsi="Times New Roman" w:cs="Times New Roman"/>
        </w:rPr>
        <w:t>T</w:t>
      </w:r>
      <w:r w:rsidR="006E3088" w:rsidRPr="00EE0012">
        <w:rPr>
          <w:rFonts w:ascii="Times New Roman" w:hAnsi="Times New Roman" w:cs="Times New Roman"/>
        </w:rPr>
        <w:t xml:space="preserve">he briefing </w:t>
      </w:r>
      <w:r w:rsidR="00C209CC" w:rsidRPr="00EE0012">
        <w:rPr>
          <w:rFonts w:ascii="Times New Roman" w:hAnsi="Times New Roman" w:cs="Times New Roman"/>
        </w:rPr>
        <w:t xml:space="preserve">schedule </w:t>
      </w:r>
      <w:r w:rsidR="00CE7A3C" w:rsidRPr="00EE0012">
        <w:rPr>
          <w:rFonts w:ascii="Times New Roman" w:hAnsi="Times New Roman" w:cs="Times New Roman"/>
        </w:rPr>
        <w:t xml:space="preserve">that has been established in this proceeding </w:t>
      </w:r>
      <w:r w:rsidR="006E3088" w:rsidRPr="00EE0012">
        <w:rPr>
          <w:rFonts w:ascii="Times New Roman" w:hAnsi="Times New Roman" w:cs="Times New Roman"/>
        </w:rPr>
        <w:t>is set forth below</w:t>
      </w:r>
      <w:r w:rsidR="00C209CC" w:rsidRPr="00EE0012">
        <w:rPr>
          <w:rFonts w:ascii="Times New Roman" w:hAnsi="Times New Roman" w:cs="Times New Roman"/>
        </w:rPr>
        <w:t xml:space="preserve">: </w:t>
      </w:r>
      <w:r w:rsidR="00CF7F62" w:rsidRPr="00EE0012">
        <w:rPr>
          <w:rFonts w:ascii="Times New Roman" w:hAnsi="Times New Roman" w:cs="Times New Roman"/>
        </w:rPr>
        <w:t xml:space="preserve">  </w:t>
      </w:r>
      <w:r w:rsidR="00003E12" w:rsidRPr="00EE0012">
        <w:rPr>
          <w:rFonts w:ascii="Times New Roman" w:hAnsi="Times New Roman" w:cs="Times New Roman"/>
        </w:rPr>
        <w:tab/>
      </w:r>
      <w:r w:rsidR="00CA4AA5" w:rsidRPr="00EE0012">
        <w:rPr>
          <w:rFonts w:ascii="Times New Roman" w:hAnsi="Times New Roman" w:cs="Times New Roman"/>
        </w:rPr>
        <w:t xml:space="preserve"> </w:t>
      </w:r>
    </w:p>
    <w:p w14:paraId="1A2B33D8" w14:textId="77777777" w:rsidR="001F1BEB" w:rsidRDefault="001F1BEB" w:rsidP="003C3265">
      <w:pPr>
        <w:pStyle w:val="BodyText"/>
        <w:spacing w:line="360" w:lineRule="auto"/>
        <w:ind w:left="720" w:right="720"/>
        <w:rPr>
          <w:sz w:val="24"/>
          <w:szCs w:val="24"/>
        </w:rPr>
      </w:pPr>
    </w:p>
    <w:p w14:paraId="779F4AC3" w14:textId="05800775" w:rsidR="007E2B17" w:rsidRDefault="00A717BA" w:rsidP="008C7930">
      <w:pPr>
        <w:pStyle w:val="BodyText"/>
        <w:spacing w:line="360" w:lineRule="auto"/>
        <w:ind w:left="720" w:right="720"/>
      </w:pPr>
      <w:r>
        <w:tab/>
      </w:r>
      <w:r w:rsidR="00CC2690">
        <w:tab/>
      </w:r>
      <w:r w:rsidR="007E2B17">
        <w:t>THEREFORE,</w:t>
      </w:r>
    </w:p>
    <w:p w14:paraId="35040F94" w14:textId="77777777" w:rsidR="007E2B17" w:rsidRDefault="007E2B17" w:rsidP="008C7930">
      <w:pPr>
        <w:tabs>
          <w:tab w:val="left" w:pos="1440"/>
        </w:tabs>
        <w:spacing w:line="360" w:lineRule="auto"/>
        <w:ind w:left="720" w:right="720"/>
      </w:pPr>
    </w:p>
    <w:p w14:paraId="77D67A9A" w14:textId="11D0A4CC" w:rsidR="007E2B17" w:rsidRDefault="00A717BA" w:rsidP="008C7930">
      <w:pPr>
        <w:tabs>
          <w:tab w:val="left" w:pos="1440"/>
        </w:tabs>
        <w:spacing w:line="360" w:lineRule="auto"/>
        <w:ind w:left="720" w:right="720"/>
      </w:pPr>
      <w:r>
        <w:tab/>
      </w:r>
      <w:r w:rsidR="00CC2690">
        <w:tab/>
      </w:r>
      <w:r w:rsidR="007E2B17">
        <w:t>IT IS ORDERED:</w:t>
      </w:r>
    </w:p>
    <w:p w14:paraId="7A2A5DFA" w14:textId="77777777" w:rsidR="007E2B17" w:rsidRDefault="007E2B17" w:rsidP="008C7930">
      <w:pPr>
        <w:tabs>
          <w:tab w:val="left" w:pos="1440"/>
        </w:tabs>
        <w:spacing w:line="360" w:lineRule="auto"/>
        <w:ind w:left="720" w:right="720"/>
      </w:pPr>
    </w:p>
    <w:p w14:paraId="52B983BB" w14:textId="36F0F36C" w:rsidR="00361616" w:rsidRDefault="007E2B17" w:rsidP="008C7930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2160" w:right="720" w:firstLine="0"/>
        <w:rPr>
          <w:rFonts w:ascii="Times New Roman" w:hAnsi="Times New Roman" w:cs="Times New Roman"/>
          <w:spacing w:val="-3"/>
        </w:rPr>
      </w:pPr>
      <w:r w:rsidRPr="008C7930">
        <w:rPr>
          <w:rFonts w:ascii="Times New Roman" w:hAnsi="Times New Roman" w:cs="Times New Roman"/>
          <w:spacing w:val="-3"/>
        </w:rPr>
        <w:t xml:space="preserve">That </w:t>
      </w:r>
      <w:r w:rsidR="006E3088" w:rsidRPr="008C7930">
        <w:rPr>
          <w:rFonts w:ascii="Times New Roman" w:hAnsi="Times New Roman" w:cs="Times New Roman"/>
          <w:spacing w:val="-3"/>
        </w:rPr>
        <w:t xml:space="preserve">Main Briefs are due no later than </w:t>
      </w:r>
      <w:r w:rsidR="006D7B70">
        <w:rPr>
          <w:rFonts w:ascii="Times New Roman" w:hAnsi="Times New Roman" w:cs="Times New Roman"/>
          <w:spacing w:val="-3"/>
        </w:rPr>
        <w:t>December 21</w:t>
      </w:r>
      <w:r w:rsidR="006E3088" w:rsidRPr="008C7930">
        <w:rPr>
          <w:rFonts w:ascii="Times New Roman" w:hAnsi="Times New Roman" w:cs="Times New Roman"/>
          <w:spacing w:val="-3"/>
        </w:rPr>
        <w:t xml:space="preserve">, 2020. </w:t>
      </w:r>
    </w:p>
    <w:p w14:paraId="0BDA161B" w14:textId="7DCA3E00" w:rsidR="006E3088" w:rsidRDefault="006E3088" w:rsidP="00361616">
      <w:pPr>
        <w:pStyle w:val="ListParagraph"/>
        <w:tabs>
          <w:tab w:val="left" w:pos="1440"/>
        </w:tabs>
        <w:spacing w:line="360" w:lineRule="auto"/>
        <w:ind w:left="2160" w:right="720"/>
        <w:rPr>
          <w:rFonts w:ascii="Times New Roman" w:hAnsi="Times New Roman" w:cs="Times New Roman"/>
          <w:spacing w:val="-3"/>
        </w:rPr>
      </w:pPr>
      <w:r w:rsidRPr="008C7930">
        <w:rPr>
          <w:rFonts w:ascii="Times New Roman" w:hAnsi="Times New Roman" w:cs="Times New Roman"/>
          <w:spacing w:val="-3"/>
        </w:rPr>
        <w:t xml:space="preserve"> </w:t>
      </w:r>
    </w:p>
    <w:p w14:paraId="6CBB1B53" w14:textId="6448D5CD" w:rsidR="00F7475C" w:rsidRDefault="006E3088" w:rsidP="008C7930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720" w:right="720" w:firstLine="1440"/>
        <w:rPr>
          <w:rFonts w:ascii="Times New Roman" w:hAnsi="Times New Roman" w:cs="Times New Roman"/>
          <w:spacing w:val="-3"/>
        </w:rPr>
      </w:pPr>
      <w:r w:rsidRPr="008C7930">
        <w:rPr>
          <w:rFonts w:ascii="Times New Roman" w:hAnsi="Times New Roman" w:cs="Times New Roman"/>
          <w:spacing w:val="-3"/>
        </w:rPr>
        <w:t xml:space="preserve">That Reply Briefs are due no later than </w:t>
      </w:r>
      <w:r w:rsidR="006D7B70">
        <w:rPr>
          <w:rFonts w:ascii="Times New Roman" w:hAnsi="Times New Roman" w:cs="Times New Roman"/>
          <w:spacing w:val="-3"/>
        </w:rPr>
        <w:t>January 12, 2021</w:t>
      </w:r>
      <w:r w:rsidR="008C7930" w:rsidRPr="008C7930">
        <w:rPr>
          <w:rFonts w:ascii="Times New Roman" w:hAnsi="Times New Roman" w:cs="Times New Roman"/>
          <w:spacing w:val="-3"/>
        </w:rPr>
        <w:t xml:space="preserve">.  </w:t>
      </w:r>
    </w:p>
    <w:p w14:paraId="6137F7B4" w14:textId="77777777" w:rsidR="00361616" w:rsidRPr="00361616" w:rsidRDefault="00361616" w:rsidP="00361616">
      <w:pPr>
        <w:pStyle w:val="ListParagraph"/>
        <w:rPr>
          <w:rFonts w:ascii="Times New Roman" w:hAnsi="Times New Roman" w:cs="Times New Roman"/>
          <w:spacing w:val="-3"/>
        </w:rPr>
      </w:pPr>
    </w:p>
    <w:p w14:paraId="2F51690E" w14:textId="77777777" w:rsidR="00361616" w:rsidRDefault="00361616" w:rsidP="00361616">
      <w:pPr>
        <w:pStyle w:val="ListParagraph"/>
        <w:tabs>
          <w:tab w:val="left" w:pos="1440"/>
        </w:tabs>
        <w:spacing w:line="360" w:lineRule="auto"/>
        <w:ind w:left="2160" w:right="720"/>
        <w:rPr>
          <w:rFonts w:ascii="Times New Roman" w:hAnsi="Times New Roman" w:cs="Times New Roman"/>
          <w:spacing w:val="-3"/>
        </w:rPr>
      </w:pPr>
    </w:p>
    <w:p w14:paraId="5C245C13" w14:textId="79ED263B" w:rsidR="006D7B70" w:rsidRDefault="008C7930" w:rsidP="008C7930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720" w:right="72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Each part</w:t>
      </w:r>
      <w:r w:rsidR="006D7B70">
        <w:rPr>
          <w:rFonts w:ascii="Times New Roman" w:hAnsi="Times New Roman" w:cs="Times New Roman"/>
          <w:spacing w:val="-3"/>
        </w:rPr>
        <w:t>y’s</w:t>
      </w:r>
      <w:r>
        <w:rPr>
          <w:rFonts w:ascii="Times New Roman" w:hAnsi="Times New Roman" w:cs="Times New Roman"/>
          <w:spacing w:val="-3"/>
        </w:rPr>
        <w:t xml:space="preserve"> main and reply brief, if any, must be filed with the Pennsylvania Public Utility Commission’s Secretary’s Bureau through the Commission’s </w:t>
      </w:r>
      <w:proofErr w:type="spellStart"/>
      <w:r>
        <w:rPr>
          <w:rFonts w:ascii="Times New Roman" w:hAnsi="Times New Roman" w:cs="Times New Roman"/>
          <w:spacing w:val="-3"/>
        </w:rPr>
        <w:t>eFiling</w:t>
      </w:r>
      <w:proofErr w:type="spellEnd"/>
      <w:r>
        <w:rPr>
          <w:rFonts w:ascii="Times New Roman" w:hAnsi="Times New Roman" w:cs="Times New Roman"/>
          <w:spacing w:val="-3"/>
        </w:rPr>
        <w:t xml:space="preserve"> Subscription Service.  Instructions for subscribing to this service are available on the Commission’s website at </w:t>
      </w:r>
      <w:hyperlink r:id="rId8" w:history="1">
        <w:r w:rsidRPr="00B00601">
          <w:rPr>
            <w:rStyle w:val="Hyperlink"/>
            <w:rFonts w:ascii="Times New Roman" w:hAnsi="Times New Roman" w:cs="Times New Roman"/>
            <w:spacing w:val="-3"/>
          </w:rPr>
          <w:t>www.puc.pa.gov</w:t>
        </w:r>
      </w:hyperlink>
      <w:r>
        <w:rPr>
          <w:rFonts w:ascii="Times New Roman" w:hAnsi="Times New Roman" w:cs="Times New Roman"/>
          <w:spacing w:val="-3"/>
        </w:rPr>
        <w:t xml:space="preserve">.  </w:t>
      </w:r>
      <w:r w:rsidR="006054D2">
        <w:rPr>
          <w:rFonts w:ascii="Times New Roman" w:hAnsi="Times New Roman" w:cs="Times New Roman"/>
          <w:spacing w:val="-3"/>
        </w:rPr>
        <w:t xml:space="preserve">If a party is unable to subscribe to the Commission’s </w:t>
      </w:r>
      <w:proofErr w:type="spellStart"/>
      <w:r w:rsidR="006054D2">
        <w:rPr>
          <w:rFonts w:ascii="Times New Roman" w:hAnsi="Times New Roman" w:cs="Times New Roman"/>
          <w:spacing w:val="-3"/>
        </w:rPr>
        <w:t>eFiling</w:t>
      </w:r>
      <w:proofErr w:type="spellEnd"/>
      <w:r w:rsidR="006054D2">
        <w:rPr>
          <w:rFonts w:ascii="Times New Roman" w:hAnsi="Times New Roman" w:cs="Times New Roman"/>
          <w:spacing w:val="-3"/>
        </w:rPr>
        <w:t xml:space="preserve"> service, briefs must be filed with the Commission by electronic mail at  </w:t>
      </w:r>
      <w:hyperlink r:id="rId9" w:history="1">
        <w:r w:rsidR="006054D2" w:rsidRPr="00B00601">
          <w:rPr>
            <w:rStyle w:val="Hyperlink"/>
            <w:rFonts w:ascii="Times New Roman" w:hAnsi="Times New Roman" w:cs="Times New Roman"/>
            <w:spacing w:val="-3"/>
          </w:rPr>
          <w:t>rchiavetta@pa.gov</w:t>
        </w:r>
      </w:hyperlink>
      <w:r w:rsidR="006054D2">
        <w:rPr>
          <w:rFonts w:ascii="Times New Roman" w:hAnsi="Times New Roman" w:cs="Times New Roman"/>
          <w:spacing w:val="-3"/>
        </w:rPr>
        <w:t xml:space="preserve">  </w:t>
      </w:r>
      <w:r>
        <w:rPr>
          <w:rFonts w:ascii="Times New Roman" w:hAnsi="Times New Roman" w:cs="Times New Roman"/>
          <w:spacing w:val="-3"/>
        </w:rPr>
        <w:t>In addition to filing with the Commission, main and reply briefs must be served electronically on the Administrative Law Judge (</w:t>
      </w:r>
      <w:hyperlink r:id="rId10" w:history="1">
        <w:r w:rsidRPr="00B00601">
          <w:rPr>
            <w:rStyle w:val="Hyperlink"/>
            <w:rFonts w:ascii="Times New Roman" w:hAnsi="Times New Roman" w:cs="Times New Roman"/>
            <w:spacing w:val="-3"/>
          </w:rPr>
          <w:t>sthaas@pa.gov</w:t>
        </w:r>
      </w:hyperlink>
      <w:r>
        <w:rPr>
          <w:rFonts w:ascii="Times New Roman" w:hAnsi="Times New Roman" w:cs="Times New Roman"/>
          <w:spacing w:val="-3"/>
        </w:rPr>
        <w:t>) and all other parties in this case by the due dates indicated above.</w:t>
      </w:r>
    </w:p>
    <w:p w14:paraId="19E0A3C4" w14:textId="77777777" w:rsidR="006D7B70" w:rsidRDefault="006D7B70" w:rsidP="006D7B70">
      <w:pPr>
        <w:pStyle w:val="ListParagraph"/>
        <w:tabs>
          <w:tab w:val="left" w:pos="1440"/>
        </w:tabs>
        <w:spacing w:line="360" w:lineRule="auto"/>
        <w:ind w:left="2160" w:right="720"/>
        <w:rPr>
          <w:rFonts w:ascii="Times New Roman" w:hAnsi="Times New Roman" w:cs="Times New Roman"/>
          <w:spacing w:val="-3"/>
        </w:rPr>
      </w:pPr>
    </w:p>
    <w:p w14:paraId="3DD08607" w14:textId="0F32B541" w:rsidR="008C7930" w:rsidRDefault="006D7B70" w:rsidP="008C7930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720" w:right="72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In addition to </w:t>
      </w:r>
      <w:r w:rsidR="00EE0012">
        <w:rPr>
          <w:rFonts w:ascii="Times New Roman" w:hAnsi="Times New Roman" w:cs="Times New Roman"/>
          <w:spacing w:val="-3"/>
        </w:rPr>
        <w:t>the</w:t>
      </w:r>
      <w:r>
        <w:rPr>
          <w:rFonts w:ascii="Times New Roman" w:hAnsi="Times New Roman" w:cs="Times New Roman"/>
          <w:spacing w:val="-3"/>
        </w:rPr>
        <w:t xml:space="preserve"> brief content requirements contained in the Commission’s regulation at 52 Pa. Code § 5.501(a), the parties are directed to include within their main briefs proposed findings of fact, proposed conclusions of law and proposed ordering paragraphs.  </w:t>
      </w:r>
      <w:r w:rsidR="008C7930">
        <w:rPr>
          <w:rFonts w:ascii="Times New Roman" w:hAnsi="Times New Roman" w:cs="Times New Roman"/>
          <w:spacing w:val="-3"/>
        </w:rPr>
        <w:t xml:space="preserve">  </w:t>
      </w:r>
    </w:p>
    <w:p w14:paraId="164B6E4E" w14:textId="0E98906D" w:rsidR="001F1BEB" w:rsidRDefault="00F7475C" w:rsidP="00C209CC">
      <w:pPr>
        <w:tabs>
          <w:tab w:val="left" w:pos="1440"/>
        </w:tabs>
        <w:spacing w:line="360" w:lineRule="auto"/>
        <w:ind w:left="720" w:right="720" w:firstLine="720"/>
      </w:pPr>
      <w:r>
        <w:rPr>
          <w:rFonts w:ascii="Times New Roman" w:hAnsi="Times New Roman" w:cs="Times New Roman"/>
          <w:spacing w:val="-3"/>
        </w:rPr>
        <w:t xml:space="preserve">  </w:t>
      </w:r>
      <w:r w:rsidR="00C209CC">
        <w:rPr>
          <w:rFonts w:ascii="Times New Roman" w:hAnsi="Times New Roman" w:cs="Times New Roman"/>
          <w:spacing w:val="-3"/>
        </w:rPr>
        <w:t xml:space="preserve">  </w:t>
      </w:r>
    </w:p>
    <w:p w14:paraId="253F3BCB" w14:textId="77777777" w:rsidR="00CC2690" w:rsidRDefault="00CC2690" w:rsidP="003C3265">
      <w:pPr>
        <w:adjustRightInd w:val="0"/>
        <w:spacing w:line="360" w:lineRule="auto"/>
        <w:ind w:left="720" w:right="720"/>
      </w:pPr>
    </w:p>
    <w:p w14:paraId="2D77D0EC" w14:textId="1C0C541E" w:rsidR="001F1BEB" w:rsidRPr="00B2094F" w:rsidRDefault="001F1BEB" w:rsidP="003C3265">
      <w:pPr>
        <w:ind w:left="720" w:right="720"/>
        <w:rPr>
          <w:u w:val="single"/>
        </w:rPr>
      </w:pPr>
      <w:r>
        <w:t xml:space="preserve">Dated: </w:t>
      </w:r>
      <w:r>
        <w:tab/>
      </w:r>
      <w:r w:rsidR="006D7B70" w:rsidRPr="006D7B70">
        <w:rPr>
          <w:u w:val="single"/>
        </w:rPr>
        <w:t>November 12</w:t>
      </w:r>
      <w:r w:rsidR="008C7930" w:rsidRPr="008C7930">
        <w:rPr>
          <w:u w:val="single"/>
        </w:rPr>
        <w:t xml:space="preserve">, </w:t>
      </w:r>
      <w:r w:rsidR="006E3088">
        <w:rPr>
          <w:u w:val="single"/>
        </w:rPr>
        <w:t>2020</w:t>
      </w:r>
      <w:r>
        <w:tab/>
      </w:r>
      <w:r>
        <w:tab/>
      </w:r>
      <w:r>
        <w:tab/>
      </w:r>
      <w:r w:rsidR="00B2094F">
        <w:tab/>
      </w:r>
      <w:r w:rsidR="00B2094F">
        <w:tab/>
      </w:r>
      <w:r w:rsidR="00B2094F">
        <w:rPr>
          <w:u w:val="single"/>
        </w:rPr>
        <w:tab/>
      </w:r>
      <w:r w:rsidR="00B2094F">
        <w:rPr>
          <w:u w:val="single"/>
        </w:rPr>
        <w:tab/>
        <w:t>/s/</w:t>
      </w:r>
      <w:r w:rsidR="00B2094F">
        <w:rPr>
          <w:u w:val="single"/>
        </w:rPr>
        <w:tab/>
      </w:r>
      <w:r w:rsidR="00B2094F">
        <w:rPr>
          <w:u w:val="single"/>
        </w:rPr>
        <w:tab/>
      </w:r>
    </w:p>
    <w:p w14:paraId="6896AE2C" w14:textId="48B1FB78" w:rsidR="001F1BEB" w:rsidRDefault="001F1BEB" w:rsidP="003C3265">
      <w:pPr>
        <w:ind w:left="720" w:right="720"/>
      </w:pPr>
      <w:r>
        <w:tab/>
      </w:r>
      <w:r>
        <w:tab/>
      </w:r>
      <w:r>
        <w:tab/>
      </w:r>
      <w:r>
        <w:tab/>
      </w:r>
      <w:r w:rsidR="00F7475C">
        <w:tab/>
      </w:r>
      <w:r w:rsidR="00F7475C">
        <w:tab/>
      </w:r>
      <w:r w:rsidR="00B2094F">
        <w:tab/>
      </w:r>
      <w:r w:rsidR="00B2094F">
        <w:tab/>
      </w:r>
      <w:r>
        <w:t>S</w:t>
      </w:r>
      <w:r w:rsidR="00CB15BA">
        <w:t>teven K. Haas</w:t>
      </w:r>
    </w:p>
    <w:p w14:paraId="618EE697" w14:textId="4A492D7C" w:rsidR="004E3A4C" w:rsidRDefault="00662823" w:rsidP="00915E25">
      <w:pPr>
        <w:ind w:left="720"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2094F">
        <w:tab/>
      </w:r>
      <w:r w:rsidR="00B2094F">
        <w:tab/>
      </w:r>
      <w:r w:rsidR="001F1BEB">
        <w:t>Administrative Law Judge</w:t>
      </w:r>
    </w:p>
    <w:p w14:paraId="79471307" w14:textId="7462C6AF" w:rsidR="00235B5A" w:rsidRDefault="004E3A4C" w:rsidP="001F1B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531E7" w14:textId="77777777" w:rsidR="00B2094F" w:rsidRDefault="00B2094F" w:rsidP="001F1BEB">
      <w:pPr>
        <w:sectPr w:rsidR="00B2094F" w:rsidSect="00CA4AA5"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463C08E8" w14:textId="77777777" w:rsidR="00B2094F" w:rsidRDefault="00B2094F" w:rsidP="00B2094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C-2020-3018966 - BRYAN TATE v. COLUMBIA GAS OF PA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  <w:t>Revised 06/29/2020</w:t>
      </w:r>
    </w:p>
    <w:p w14:paraId="082E8FF1" w14:textId="77777777" w:rsidR="00B2094F" w:rsidRDefault="00B2094F" w:rsidP="00B2094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BRYAN TATE</w:t>
      </w:r>
      <w:r>
        <w:rPr>
          <w:rFonts w:ascii="Microsoft Sans Serif" w:eastAsia="Microsoft Sans Serif" w:hAnsi="Microsoft Sans Serif" w:cs="Microsoft Sans Serif"/>
        </w:rPr>
        <w:cr/>
        <w:t>377 EAST MARKET STREET</w:t>
      </w:r>
      <w:r>
        <w:rPr>
          <w:rFonts w:ascii="Microsoft Sans Serif" w:eastAsia="Microsoft Sans Serif" w:hAnsi="Microsoft Sans Serif" w:cs="Microsoft Sans Serif"/>
        </w:rPr>
        <w:cr/>
        <w:t>YORK PA  17403</w:t>
      </w:r>
    </w:p>
    <w:p w14:paraId="7D54B3FD" w14:textId="77777777" w:rsidR="00B2094F" w:rsidRDefault="00B2094F" w:rsidP="00B2094F">
      <w:pPr>
        <w:rPr>
          <w:rFonts w:ascii="Microsoft Sans Serif" w:eastAsia="Microsoft Sans Serif" w:hAnsi="Microsoft Sans Serif" w:cs="Microsoft Sans Serif"/>
          <w:i/>
          <w:iCs/>
          <w:u w:val="single"/>
        </w:rPr>
      </w:pPr>
      <w:bookmarkStart w:id="0" w:name="_Hlk44334117"/>
      <w:r>
        <w:rPr>
          <w:rFonts w:ascii="Microsoft Sans Serif" w:eastAsia="Microsoft Sans Serif" w:hAnsi="Microsoft Sans Serif" w:cs="Microsoft Sans Serif"/>
        </w:rPr>
        <w:t>bryantate@comcast.net</w:t>
      </w:r>
      <w:bookmarkEnd w:id="0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F94D70">
        <w:rPr>
          <w:rFonts w:ascii="Microsoft Sans Serif" w:eastAsia="Microsoft Sans Serif" w:hAnsi="Microsoft Sans Serif" w:cs="Microsoft Sans Serif"/>
          <w:b/>
          <w:bCs/>
        </w:rPr>
        <w:t>717.825.4640</w:t>
      </w:r>
      <w:r w:rsidRPr="00F94D7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AMY E HIRAKIS ESQUIRE</w:t>
      </w:r>
      <w:r>
        <w:rPr>
          <w:rFonts w:ascii="Microsoft Sans Serif" w:eastAsia="Microsoft Sans Serif" w:hAnsi="Microsoft Sans Serif" w:cs="Microsoft Sans Serif"/>
        </w:rPr>
        <w:cr/>
        <w:t>800 NORTH 3RD ST STE 204</w:t>
      </w:r>
      <w:r>
        <w:rPr>
          <w:rFonts w:ascii="Microsoft Sans Serif" w:eastAsia="Microsoft Sans Serif" w:hAnsi="Microsoft Sans Serif" w:cs="Microsoft Sans Serif"/>
        </w:rPr>
        <w:cr/>
        <w:t>HARRISBURG PA 17102 PA  18101</w:t>
      </w:r>
      <w:r>
        <w:rPr>
          <w:rFonts w:ascii="Microsoft Sans Serif" w:eastAsia="Microsoft Sans Serif" w:hAnsi="Microsoft Sans Serif" w:cs="Microsoft Sans Serif"/>
        </w:rPr>
        <w:cr/>
      </w:r>
      <w:r w:rsidRPr="00F94D70">
        <w:rPr>
          <w:rFonts w:ascii="Microsoft Sans Serif" w:eastAsia="Microsoft Sans Serif" w:hAnsi="Microsoft Sans Serif" w:cs="Microsoft Sans Serif"/>
          <w:b/>
          <w:bCs/>
        </w:rPr>
        <w:t>717.233.1351</w:t>
      </w:r>
      <w:r w:rsidRPr="00F94D70">
        <w:rPr>
          <w:rFonts w:ascii="Microsoft Sans Serif" w:eastAsia="Microsoft Sans Serif" w:hAnsi="Microsoft Sans Serif" w:cs="Microsoft Sans Serif"/>
          <w:b/>
          <w:bCs/>
        </w:rPr>
        <w:br/>
      </w:r>
      <w:r w:rsidRPr="00F94D70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F94D70">
        <w:rPr>
          <w:rFonts w:ascii="Microsoft Sans Serif" w:eastAsia="Microsoft Sans Serif" w:hAnsi="Microsoft Sans Serif" w:cs="Microsoft Sans Serif"/>
          <w:i/>
          <w:iCs/>
          <w:u w:val="single"/>
        </w:rPr>
        <w:cr/>
      </w:r>
    </w:p>
    <w:p w14:paraId="3589EDE4" w14:textId="77777777" w:rsidR="00B2094F" w:rsidRDefault="00B2094F" w:rsidP="00B2094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*NILES BENN ESQUIRE</w:t>
      </w:r>
    </w:p>
    <w:p w14:paraId="07781CC6" w14:textId="77777777" w:rsidR="00B2094F" w:rsidRDefault="00B2094F" w:rsidP="00B2094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TERENCE J BARNA ESQUIRE</w:t>
      </w:r>
      <w:r>
        <w:rPr>
          <w:rFonts w:ascii="Microsoft Sans Serif" w:eastAsia="Microsoft Sans Serif" w:hAnsi="Microsoft Sans Serif" w:cs="Microsoft Sans Serif"/>
        </w:rPr>
        <w:cr/>
        <w:t>BENNLAWFIRM</w:t>
      </w:r>
      <w:r>
        <w:rPr>
          <w:rFonts w:ascii="Microsoft Sans Serif" w:eastAsia="Microsoft Sans Serif" w:hAnsi="Microsoft Sans Serif" w:cs="Microsoft Sans Serif"/>
        </w:rPr>
        <w:cr/>
        <w:t>103 E MARKET ST</w:t>
      </w:r>
      <w:r>
        <w:rPr>
          <w:rFonts w:ascii="Microsoft Sans Serif" w:eastAsia="Microsoft Sans Serif" w:hAnsi="Microsoft Sans Serif" w:cs="Microsoft Sans Serif"/>
        </w:rPr>
        <w:cr/>
        <w:t>PO BOX 5185</w:t>
      </w:r>
      <w:r>
        <w:rPr>
          <w:rFonts w:ascii="Microsoft Sans Serif" w:eastAsia="Microsoft Sans Serif" w:hAnsi="Microsoft Sans Serif" w:cs="Microsoft Sans Serif"/>
        </w:rPr>
        <w:cr/>
        <w:t>YORK PA  17405-5185</w:t>
      </w:r>
      <w:r>
        <w:rPr>
          <w:rFonts w:ascii="Microsoft Sans Serif" w:eastAsia="Microsoft Sans Serif" w:hAnsi="Microsoft Sans Serif" w:cs="Microsoft Sans Serif"/>
        </w:rPr>
        <w:cr/>
      </w:r>
      <w:r w:rsidRPr="000642EA">
        <w:rPr>
          <w:rFonts w:ascii="Microsoft Sans Serif" w:eastAsia="Microsoft Sans Serif" w:hAnsi="Microsoft Sans Serif" w:cs="Microsoft Sans Serif"/>
          <w:b/>
          <w:bCs/>
        </w:rPr>
        <w:t>717.852.7020</w:t>
      </w:r>
      <w:r>
        <w:rPr>
          <w:rFonts w:ascii="Microsoft Sans Serif" w:eastAsia="Microsoft Sans Serif" w:hAnsi="Microsoft Sans Serif" w:cs="Microsoft Sans Serif"/>
        </w:rPr>
        <w:cr/>
        <w:t>tbarna@bennlawfirm.com</w:t>
      </w:r>
    </w:p>
    <w:p w14:paraId="25F47C59" w14:textId="77777777" w:rsidR="00B2094F" w:rsidRPr="000642EA" w:rsidRDefault="00B2094F" w:rsidP="00B2094F">
      <w:r>
        <w:rPr>
          <w:rFonts w:ascii="Microsoft Sans Serif" w:eastAsia="Microsoft Sans Serif" w:hAnsi="Microsoft Sans Serif" w:cs="Microsoft Sans Serif"/>
        </w:rPr>
        <w:t>*</w:t>
      </w:r>
      <w:r w:rsidRPr="000642E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 xml:space="preserve"> </w:t>
      </w:r>
      <w:r w:rsidRPr="00F94D70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2F532073" w14:textId="77777777" w:rsidR="00B2094F" w:rsidRDefault="00B2094F" w:rsidP="00B2094F"/>
    <w:p w14:paraId="0C6D2336" w14:textId="779E3787" w:rsidR="00B2094F" w:rsidRPr="00D26D1C" w:rsidRDefault="00B2094F" w:rsidP="001F1BEB"/>
    <w:sectPr w:rsidR="00B2094F" w:rsidRPr="00D26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5F3BC" w14:textId="77777777" w:rsidR="00AD752F" w:rsidRDefault="00AD752F">
      <w:r>
        <w:separator/>
      </w:r>
    </w:p>
  </w:endnote>
  <w:endnote w:type="continuationSeparator" w:id="0">
    <w:p w14:paraId="4C96F8DC" w14:textId="77777777" w:rsidR="00AD752F" w:rsidRDefault="00AD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5F97" w14:textId="77777777" w:rsidR="00245700" w:rsidRDefault="00245700">
    <w:pPr>
      <w:pStyle w:val="Footer"/>
      <w:jc w:val="center"/>
    </w:pPr>
  </w:p>
  <w:p w14:paraId="1F0EFA66" w14:textId="77777777" w:rsidR="00245700" w:rsidRDefault="00245700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34E42" w14:textId="77777777" w:rsidR="00AD752F" w:rsidRDefault="00AD752F">
      <w:r>
        <w:separator/>
      </w:r>
    </w:p>
  </w:footnote>
  <w:footnote w:type="continuationSeparator" w:id="0">
    <w:p w14:paraId="76930251" w14:textId="77777777" w:rsidR="00AD752F" w:rsidRDefault="00AD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80610C"/>
    <w:multiLevelType w:val="hybridMultilevel"/>
    <w:tmpl w:val="600C1B0A"/>
    <w:lvl w:ilvl="0" w:tplc="870C7CBA">
      <w:start w:val="1"/>
      <w:numFmt w:val="decimal"/>
      <w:lvlText w:val="%1."/>
      <w:lvlJc w:val="left"/>
      <w:pPr>
        <w:ind w:left="2880" w:hanging="72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EB"/>
    <w:rsid w:val="00001E3A"/>
    <w:rsid w:val="00001EF6"/>
    <w:rsid w:val="000028EA"/>
    <w:rsid w:val="00003D11"/>
    <w:rsid w:val="00003E12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47B1B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0590"/>
    <w:rsid w:val="00091F08"/>
    <w:rsid w:val="0009220F"/>
    <w:rsid w:val="00092B4E"/>
    <w:rsid w:val="00092E44"/>
    <w:rsid w:val="0009318F"/>
    <w:rsid w:val="000931F7"/>
    <w:rsid w:val="00093562"/>
    <w:rsid w:val="00093E43"/>
    <w:rsid w:val="00094A68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33E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35911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0F0"/>
    <w:rsid w:val="001B06B8"/>
    <w:rsid w:val="001B1B1D"/>
    <w:rsid w:val="001B3572"/>
    <w:rsid w:val="001B3D6F"/>
    <w:rsid w:val="001B477B"/>
    <w:rsid w:val="001B4B2B"/>
    <w:rsid w:val="001B4EC8"/>
    <w:rsid w:val="001B59B2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1BEB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5B5A"/>
    <w:rsid w:val="00236C44"/>
    <w:rsid w:val="00237446"/>
    <w:rsid w:val="00240343"/>
    <w:rsid w:val="002403E6"/>
    <w:rsid w:val="002422D0"/>
    <w:rsid w:val="00245181"/>
    <w:rsid w:val="002451F7"/>
    <w:rsid w:val="002455CC"/>
    <w:rsid w:val="00245700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A17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0DCC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1616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BAB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3F86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6FEC"/>
    <w:rsid w:val="003C3265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37589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1C6C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04C8"/>
    <w:rsid w:val="004E1B61"/>
    <w:rsid w:val="004E1FD5"/>
    <w:rsid w:val="004E23ED"/>
    <w:rsid w:val="004E3A4C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82D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0FC"/>
    <w:rsid w:val="0060369E"/>
    <w:rsid w:val="00603824"/>
    <w:rsid w:val="0060530E"/>
    <w:rsid w:val="006054D2"/>
    <w:rsid w:val="00605A48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8C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823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270E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C66"/>
    <w:rsid w:val="006D7692"/>
    <w:rsid w:val="006D7B70"/>
    <w:rsid w:val="006E1753"/>
    <w:rsid w:val="006E3088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87D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26D84"/>
    <w:rsid w:val="00726FF3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72458"/>
    <w:rsid w:val="00774C36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2B17"/>
    <w:rsid w:val="007E5866"/>
    <w:rsid w:val="007F07AF"/>
    <w:rsid w:val="007F2A44"/>
    <w:rsid w:val="007F3781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0DB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3FC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ED1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C7930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07061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5E25"/>
    <w:rsid w:val="00916C5E"/>
    <w:rsid w:val="00920088"/>
    <w:rsid w:val="00921A4F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39B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2F9A"/>
    <w:rsid w:val="009E362F"/>
    <w:rsid w:val="009E40DF"/>
    <w:rsid w:val="009E59CA"/>
    <w:rsid w:val="009F1AEE"/>
    <w:rsid w:val="009F1D0A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0B28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7BA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95A76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A754F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52F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94F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6D61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0E0F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09CC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1D1"/>
    <w:rsid w:val="00CA27F9"/>
    <w:rsid w:val="00CA28AD"/>
    <w:rsid w:val="00CA4AA5"/>
    <w:rsid w:val="00CA4F28"/>
    <w:rsid w:val="00CA7388"/>
    <w:rsid w:val="00CA78AC"/>
    <w:rsid w:val="00CB067C"/>
    <w:rsid w:val="00CB15BA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2690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E7A3C"/>
    <w:rsid w:val="00CF096F"/>
    <w:rsid w:val="00CF1226"/>
    <w:rsid w:val="00CF329F"/>
    <w:rsid w:val="00CF6106"/>
    <w:rsid w:val="00CF6A79"/>
    <w:rsid w:val="00CF73D7"/>
    <w:rsid w:val="00CF7F62"/>
    <w:rsid w:val="00D00AAE"/>
    <w:rsid w:val="00D0202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2FE6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379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2F53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1FC4"/>
    <w:rsid w:val="00E52DA2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4D0B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0012"/>
    <w:rsid w:val="00EE13F4"/>
    <w:rsid w:val="00EE171F"/>
    <w:rsid w:val="00EE1EE5"/>
    <w:rsid w:val="00EE291B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00DA"/>
    <w:rsid w:val="00F1597D"/>
    <w:rsid w:val="00F16EF8"/>
    <w:rsid w:val="00F16FAB"/>
    <w:rsid w:val="00F170B7"/>
    <w:rsid w:val="00F21CA5"/>
    <w:rsid w:val="00F255B6"/>
    <w:rsid w:val="00F25CCE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75C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1B72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6C9"/>
  <w15:docId w15:val="{B1628CC7-8BD1-4B3B-954C-0EF7E66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EB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EB"/>
    <w:rPr>
      <w:rFonts w:ascii="CG Times" w:eastAsia="Times New Roman" w:hAnsi="CG Times" w:cs="CG Times"/>
    </w:rPr>
  </w:style>
  <w:style w:type="paragraph" w:styleId="BodyText">
    <w:name w:val="Body Text"/>
    <w:basedOn w:val="Normal"/>
    <w:link w:val="BodyTextChar"/>
    <w:uiPriority w:val="99"/>
    <w:rsid w:val="001F1BEB"/>
    <w:pPr>
      <w:tabs>
        <w:tab w:val="left" w:pos="-720"/>
      </w:tabs>
      <w:suppressAutoHyphens/>
      <w:autoSpaceDE/>
      <w:autoSpaceDN/>
      <w:spacing w:line="480" w:lineRule="auto"/>
    </w:pPr>
    <w:rPr>
      <w:rFonts w:ascii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F1BEB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5A"/>
    <w:rPr>
      <w:rFonts w:ascii="CG Times" w:eastAsia="Times New Roman" w:hAnsi="CG Times" w:cs="CG Times"/>
    </w:rPr>
  </w:style>
  <w:style w:type="paragraph" w:styleId="ListParagraph">
    <w:name w:val="List Paragraph"/>
    <w:basedOn w:val="Normal"/>
    <w:uiPriority w:val="34"/>
    <w:qFormat/>
    <w:rsid w:val="00C2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haas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hiavett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767F-466D-47F8-ADAF-208C5E18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2015-06-12T17:08:00Z</cp:lastPrinted>
  <dcterms:created xsi:type="dcterms:W3CDTF">2020-11-12T18:30:00Z</dcterms:created>
  <dcterms:modified xsi:type="dcterms:W3CDTF">2020-11-12T18:30:00Z</dcterms:modified>
</cp:coreProperties>
</file>