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E4B83" w14:textId="05982F88" w:rsidR="00577603" w:rsidRPr="00FA03CC" w:rsidRDefault="00577603" w:rsidP="00577603">
      <w:pPr>
        <w:jc w:val="center"/>
        <w:rPr>
          <w:rFonts w:ascii="Times New Roman" w:hAnsi="Times New Roman"/>
          <w:b/>
          <w:sz w:val="24"/>
          <w:szCs w:val="24"/>
        </w:rPr>
      </w:pPr>
      <w:r w:rsidRPr="00FA03CC">
        <w:rPr>
          <w:rFonts w:ascii="Times New Roman" w:hAnsi="Times New Roman"/>
          <w:b/>
          <w:sz w:val="24"/>
          <w:szCs w:val="24"/>
        </w:rPr>
        <w:t>PENNSYLVANIA</w:t>
      </w:r>
    </w:p>
    <w:p w14:paraId="7793B8A1" w14:textId="77777777" w:rsidR="00577603" w:rsidRPr="00FA03CC" w:rsidRDefault="00577603" w:rsidP="00577603">
      <w:pPr>
        <w:jc w:val="center"/>
        <w:rPr>
          <w:rFonts w:ascii="Times New Roman" w:hAnsi="Times New Roman"/>
          <w:b/>
          <w:sz w:val="24"/>
          <w:szCs w:val="24"/>
        </w:rPr>
      </w:pPr>
      <w:r w:rsidRPr="00FA03CC">
        <w:rPr>
          <w:rFonts w:ascii="Times New Roman" w:hAnsi="Times New Roman"/>
          <w:b/>
          <w:sz w:val="24"/>
          <w:szCs w:val="24"/>
        </w:rPr>
        <w:t>PUBLIC UTILTY COMMISSION</w:t>
      </w:r>
    </w:p>
    <w:p w14:paraId="791EE2BC" w14:textId="77777777" w:rsidR="00577603" w:rsidRPr="00FA03CC" w:rsidRDefault="00577603" w:rsidP="00577603">
      <w:pPr>
        <w:jc w:val="center"/>
        <w:rPr>
          <w:rFonts w:ascii="Times New Roman" w:hAnsi="Times New Roman"/>
          <w:b/>
          <w:sz w:val="24"/>
          <w:szCs w:val="24"/>
        </w:rPr>
      </w:pPr>
      <w:r w:rsidRPr="00FA03CC">
        <w:rPr>
          <w:rFonts w:ascii="Times New Roman" w:hAnsi="Times New Roman"/>
          <w:b/>
          <w:sz w:val="24"/>
          <w:szCs w:val="24"/>
        </w:rPr>
        <w:t>Harrisburg, PA  17105-3265</w:t>
      </w:r>
    </w:p>
    <w:p w14:paraId="30ED3604" w14:textId="7F20BF1B" w:rsidR="00577603" w:rsidRDefault="00577603" w:rsidP="00636BFB">
      <w:pPr>
        <w:spacing w:line="360" w:lineRule="auto"/>
        <w:jc w:val="center"/>
        <w:rPr>
          <w:rFonts w:ascii="Times New Roman" w:hAnsi="Times New Roman"/>
          <w:sz w:val="24"/>
          <w:szCs w:val="24"/>
        </w:rPr>
      </w:pPr>
    </w:p>
    <w:p w14:paraId="173E0AB4" w14:textId="36C13234" w:rsidR="00577603" w:rsidRPr="00FA03CC" w:rsidRDefault="00577603" w:rsidP="00577603">
      <w:pPr>
        <w:rPr>
          <w:rFonts w:ascii="Times New Roman" w:hAnsi="Times New Roman"/>
          <w:sz w:val="24"/>
          <w:szCs w:val="24"/>
        </w:rPr>
      </w:pP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t xml:space="preserve">Public Meeting </w:t>
      </w:r>
      <w:r w:rsidR="00F51D00" w:rsidRPr="00FA03CC">
        <w:rPr>
          <w:rFonts w:ascii="Times New Roman" w:hAnsi="Times New Roman"/>
          <w:sz w:val="24"/>
          <w:szCs w:val="24"/>
        </w:rPr>
        <w:t xml:space="preserve">held </w:t>
      </w:r>
      <w:r w:rsidR="00214E9F">
        <w:rPr>
          <w:rFonts w:ascii="Times New Roman" w:hAnsi="Times New Roman"/>
          <w:sz w:val="24"/>
          <w:szCs w:val="24"/>
        </w:rPr>
        <w:t>December 3</w:t>
      </w:r>
      <w:r w:rsidR="00535076" w:rsidRPr="00FA03CC">
        <w:rPr>
          <w:rFonts w:ascii="Times New Roman" w:hAnsi="Times New Roman"/>
          <w:sz w:val="24"/>
          <w:szCs w:val="24"/>
        </w:rPr>
        <w:t>, 2020</w:t>
      </w:r>
    </w:p>
    <w:p w14:paraId="3EBA4C65" w14:textId="77777777" w:rsidR="00A964E2" w:rsidRDefault="00A964E2" w:rsidP="00577603">
      <w:pPr>
        <w:rPr>
          <w:rFonts w:ascii="Times New Roman" w:hAnsi="Times New Roman"/>
          <w:sz w:val="24"/>
          <w:szCs w:val="24"/>
        </w:rPr>
      </w:pPr>
    </w:p>
    <w:p w14:paraId="5E151961" w14:textId="38837B7F" w:rsidR="00577603" w:rsidRPr="00FA03CC" w:rsidRDefault="00577603" w:rsidP="00577603">
      <w:pPr>
        <w:rPr>
          <w:rFonts w:ascii="Times New Roman" w:hAnsi="Times New Roman"/>
          <w:sz w:val="24"/>
          <w:szCs w:val="24"/>
        </w:rPr>
      </w:pPr>
      <w:r w:rsidRPr="00FA03CC">
        <w:rPr>
          <w:rFonts w:ascii="Times New Roman" w:hAnsi="Times New Roman"/>
          <w:sz w:val="24"/>
          <w:szCs w:val="24"/>
        </w:rPr>
        <w:t>Commissioners Present:</w:t>
      </w:r>
    </w:p>
    <w:p w14:paraId="6A7B9838" w14:textId="77777777" w:rsidR="00577603" w:rsidRPr="00FA03CC" w:rsidRDefault="00577603" w:rsidP="00577603">
      <w:pPr>
        <w:rPr>
          <w:rFonts w:ascii="Times New Roman" w:hAnsi="Times New Roman"/>
          <w:sz w:val="24"/>
          <w:szCs w:val="24"/>
        </w:rPr>
      </w:pPr>
    </w:p>
    <w:p w14:paraId="743302C2" w14:textId="30ABF758" w:rsidR="00F26B5F" w:rsidRPr="00FA03CC" w:rsidRDefault="00F26B5F" w:rsidP="00F26B5F">
      <w:pPr>
        <w:ind w:firstLine="720"/>
        <w:rPr>
          <w:rFonts w:ascii="Times New Roman" w:eastAsia="Times New Roman" w:hAnsi="Times New Roman"/>
          <w:bCs/>
          <w:sz w:val="24"/>
          <w:szCs w:val="24"/>
        </w:rPr>
      </w:pPr>
      <w:r w:rsidRPr="00FA03CC">
        <w:rPr>
          <w:rFonts w:ascii="Times New Roman" w:eastAsia="Times New Roman" w:hAnsi="Times New Roman"/>
          <w:bCs/>
          <w:sz w:val="24"/>
          <w:szCs w:val="24"/>
        </w:rPr>
        <w:t>Gladys Brown</w:t>
      </w:r>
      <w:r w:rsidR="00415954" w:rsidRPr="00FA03CC">
        <w:rPr>
          <w:rFonts w:ascii="Times New Roman" w:eastAsia="Times New Roman" w:hAnsi="Times New Roman"/>
          <w:bCs/>
          <w:sz w:val="24"/>
          <w:szCs w:val="24"/>
        </w:rPr>
        <w:t xml:space="preserve"> </w:t>
      </w:r>
      <w:proofErr w:type="spellStart"/>
      <w:r w:rsidRPr="00FA03CC">
        <w:rPr>
          <w:rFonts w:ascii="Times New Roman" w:eastAsia="Times New Roman" w:hAnsi="Times New Roman"/>
          <w:bCs/>
          <w:sz w:val="24"/>
          <w:szCs w:val="24"/>
        </w:rPr>
        <w:t>Dutrieuille</w:t>
      </w:r>
      <w:proofErr w:type="spellEnd"/>
      <w:r w:rsidRPr="00FA03CC">
        <w:rPr>
          <w:rFonts w:ascii="Times New Roman" w:eastAsia="Times New Roman" w:hAnsi="Times New Roman"/>
          <w:bCs/>
          <w:sz w:val="24"/>
          <w:szCs w:val="24"/>
        </w:rPr>
        <w:t>, Chairman</w:t>
      </w:r>
      <w:r w:rsidR="00944F50">
        <w:rPr>
          <w:rFonts w:ascii="Times New Roman" w:eastAsia="Times New Roman" w:hAnsi="Times New Roman"/>
          <w:bCs/>
          <w:sz w:val="24"/>
          <w:szCs w:val="24"/>
        </w:rPr>
        <w:t>, Statement</w:t>
      </w:r>
    </w:p>
    <w:p w14:paraId="63FDC2DD" w14:textId="77777777" w:rsidR="00F26B5F" w:rsidRPr="00FA03CC" w:rsidRDefault="00F26B5F" w:rsidP="00F26B5F">
      <w:pPr>
        <w:ind w:firstLine="720"/>
        <w:rPr>
          <w:rFonts w:ascii="Times New Roman" w:eastAsia="Times New Roman" w:hAnsi="Times New Roman"/>
          <w:bCs/>
          <w:sz w:val="24"/>
          <w:szCs w:val="24"/>
        </w:rPr>
      </w:pPr>
      <w:r w:rsidRPr="00FA03CC">
        <w:rPr>
          <w:rFonts w:ascii="Times New Roman" w:eastAsia="Times New Roman" w:hAnsi="Times New Roman"/>
          <w:bCs/>
          <w:sz w:val="24"/>
          <w:szCs w:val="24"/>
        </w:rPr>
        <w:t>David W. Sweet, Vice Chairman</w:t>
      </w:r>
    </w:p>
    <w:p w14:paraId="01207A76" w14:textId="0D4FCB2A" w:rsidR="009906B2" w:rsidRPr="00FA03CC" w:rsidRDefault="00627178" w:rsidP="00F26B5F">
      <w:pPr>
        <w:ind w:firstLine="720"/>
        <w:rPr>
          <w:rFonts w:ascii="Times New Roman" w:eastAsia="Times New Roman" w:hAnsi="Times New Roman"/>
          <w:bCs/>
          <w:sz w:val="24"/>
          <w:szCs w:val="24"/>
        </w:rPr>
      </w:pPr>
      <w:r w:rsidRPr="00FA03CC">
        <w:rPr>
          <w:rFonts w:ascii="Times New Roman" w:eastAsia="Times New Roman" w:hAnsi="Times New Roman"/>
          <w:bCs/>
          <w:sz w:val="24"/>
          <w:szCs w:val="24"/>
        </w:rPr>
        <w:t>J</w:t>
      </w:r>
      <w:r w:rsidR="00F26B5F" w:rsidRPr="00FA03CC">
        <w:rPr>
          <w:rFonts w:ascii="Times New Roman" w:eastAsia="Times New Roman" w:hAnsi="Times New Roman"/>
          <w:bCs/>
          <w:sz w:val="24"/>
          <w:szCs w:val="24"/>
        </w:rPr>
        <w:t>ohn F. Coleman, Jr.</w:t>
      </w:r>
    </w:p>
    <w:p w14:paraId="533950ED" w14:textId="2558FDB8" w:rsidR="00866790" w:rsidRDefault="00A711D4" w:rsidP="0003609C">
      <w:pPr>
        <w:ind w:firstLine="720"/>
        <w:rPr>
          <w:rFonts w:ascii="Times New Roman" w:eastAsia="Times New Roman" w:hAnsi="Times New Roman"/>
          <w:bCs/>
          <w:sz w:val="24"/>
          <w:szCs w:val="24"/>
        </w:rPr>
      </w:pPr>
      <w:r w:rsidRPr="00FA03CC">
        <w:rPr>
          <w:rFonts w:ascii="Times New Roman" w:eastAsia="Times New Roman" w:hAnsi="Times New Roman"/>
          <w:bCs/>
          <w:sz w:val="24"/>
          <w:szCs w:val="24"/>
        </w:rPr>
        <w:t xml:space="preserve">Ralph V. </w:t>
      </w:r>
      <w:proofErr w:type="spellStart"/>
      <w:r w:rsidRPr="00FA03CC">
        <w:rPr>
          <w:rFonts w:ascii="Times New Roman" w:eastAsia="Times New Roman" w:hAnsi="Times New Roman"/>
          <w:bCs/>
          <w:sz w:val="24"/>
          <w:szCs w:val="24"/>
        </w:rPr>
        <w:t>Yanor</w:t>
      </w:r>
      <w:r w:rsidR="00D60E67">
        <w:rPr>
          <w:rFonts w:ascii="Times New Roman" w:eastAsia="Times New Roman" w:hAnsi="Times New Roman"/>
          <w:bCs/>
          <w:sz w:val="24"/>
          <w:szCs w:val="24"/>
        </w:rPr>
        <w:t>a</w:t>
      </w:r>
      <w:proofErr w:type="spellEnd"/>
    </w:p>
    <w:p w14:paraId="3E35DDD7" w14:textId="338C68A8" w:rsidR="0003609C" w:rsidRDefault="0003609C" w:rsidP="0003609C">
      <w:pPr>
        <w:ind w:firstLine="720"/>
        <w:rPr>
          <w:rFonts w:ascii="Times New Roman" w:eastAsia="Times New Roman" w:hAnsi="Times New Roman"/>
          <w:bCs/>
          <w:sz w:val="24"/>
          <w:szCs w:val="24"/>
        </w:rPr>
      </w:pPr>
    </w:p>
    <w:p w14:paraId="2C97CFEC" w14:textId="77777777" w:rsidR="0003609C" w:rsidRPr="00FA03CC" w:rsidRDefault="0003609C" w:rsidP="0003609C">
      <w:pPr>
        <w:ind w:firstLine="720"/>
        <w:rPr>
          <w:rFonts w:ascii="Times New Roman" w:eastAsia="Times New Roman" w:hAnsi="Times New Roman"/>
          <w:bCs/>
          <w:sz w:val="24"/>
          <w:szCs w:val="24"/>
        </w:rPr>
      </w:pPr>
    </w:p>
    <w:p w14:paraId="0E243FA1" w14:textId="77777777" w:rsidR="00E36986" w:rsidRPr="00E36986" w:rsidRDefault="00E36986" w:rsidP="00E36986">
      <w:pPr>
        <w:tabs>
          <w:tab w:val="left" w:pos="0"/>
          <w:tab w:val="left" w:pos="5220"/>
        </w:tabs>
        <w:jc w:val="both"/>
        <w:rPr>
          <w:rFonts w:ascii="Times New Roman" w:eastAsia="Times New Roman" w:hAnsi="Times New Roman"/>
          <w:b/>
          <w:sz w:val="24"/>
          <w:szCs w:val="20"/>
        </w:rPr>
      </w:pPr>
      <w:r w:rsidRPr="00E36986">
        <w:rPr>
          <w:rFonts w:ascii="Times New Roman" w:eastAsia="Times New Roman" w:hAnsi="Times New Roman"/>
          <w:sz w:val="24"/>
          <w:szCs w:val="20"/>
        </w:rPr>
        <w:t xml:space="preserve">Pennsylvania Public Utility Commission  </w:t>
      </w:r>
      <w:r w:rsidRPr="00E36986">
        <w:rPr>
          <w:rFonts w:ascii="Times New Roman" w:eastAsia="Times New Roman" w:hAnsi="Times New Roman"/>
          <w:sz w:val="24"/>
          <w:szCs w:val="20"/>
        </w:rPr>
        <w:tab/>
        <w:t>:</w:t>
      </w:r>
      <w:r w:rsidRPr="00E36986">
        <w:rPr>
          <w:rFonts w:ascii="Times New Roman" w:eastAsia="Times New Roman" w:hAnsi="Times New Roman"/>
          <w:sz w:val="24"/>
          <w:szCs w:val="20"/>
        </w:rPr>
        <w:tab/>
      </w:r>
      <w:r w:rsidRPr="00E36986">
        <w:rPr>
          <w:rFonts w:ascii="Times New Roman" w:eastAsia="Times New Roman" w:hAnsi="Times New Roman"/>
          <w:sz w:val="24"/>
          <w:szCs w:val="20"/>
        </w:rPr>
        <w:tab/>
        <w:t>R-2020-3017951</w:t>
      </w:r>
    </w:p>
    <w:p w14:paraId="1FA9CC79" w14:textId="77777777" w:rsidR="00E36986" w:rsidRPr="00E36986" w:rsidRDefault="00E36986" w:rsidP="00E36986">
      <w:pPr>
        <w:tabs>
          <w:tab w:val="left" w:pos="0"/>
          <w:tab w:val="left" w:pos="5220"/>
        </w:tabs>
        <w:jc w:val="both"/>
        <w:rPr>
          <w:rFonts w:ascii="Times New Roman" w:eastAsia="Times New Roman" w:hAnsi="Times New Roman"/>
          <w:sz w:val="24"/>
          <w:szCs w:val="20"/>
        </w:rPr>
      </w:pPr>
      <w:r w:rsidRPr="00E36986">
        <w:rPr>
          <w:rFonts w:ascii="Times New Roman" w:eastAsia="Times New Roman" w:hAnsi="Times New Roman"/>
          <w:bCs/>
          <w:sz w:val="24"/>
          <w:szCs w:val="20"/>
        </w:rPr>
        <w:t>Office of Consumer Advocate</w:t>
      </w:r>
      <w:r w:rsidRPr="00E36986">
        <w:rPr>
          <w:rFonts w:ascii="Times New Roman" w:eastAsia="Times New Roman" w:hAnsi="Times New Roman"/>
          <w:b/>
          <w:sz w:val="24"/>
          <w:szCs w:val="20"/>
        </w:rPr>
        <w:tab/>
      </w:r>
      <w:r w:rsidRPr="00E36986">
        <w:rPr>
          <w:rFonts w:ascii="Times New Roman" w:eastAsia="Times New Roman" w:hAnsi="Times New Roman"/>
          <w:sz w:val="24"/>
          <w:szCs w:val="20"/>
        </w:rPr>
        <w:t>:</w:t>
      </w:r>
      <w:r w:rsidRPr="00E36986">
        <w:rPr>
          <w:rFonts w:ascii="Times New Roman" w:eastAsia="Times New Roman" w:hAnsi="Times New Roman"/>
          <w:sz w:val="24"/>
          <w:szCs w:val="20"/>
        </w:rPr>
        <w:tab/>
      </w:r>
      <w:r w:rsidRPr="00E36986">
        <w:rPr>
          <w:rFonts w:ascii="Times New Roman" w:eastAsia="Times New Roman" w:hAnsi="Times New Roman"/>
          <w:sz w:val="24"/>
          <w:szCs w:val="20"/>
        </w:rPr>
        <w:tab/>
      </w:r>
      <w:r w:rsidRPr="00E36986">
        <w:rPr>
          <w:rFonts w:ascii="Times New Roman" w:eastAsia="Times New Roman" w:hAnsi="Times New Roman" w:cs="CG Times"/>
          <w:sz w:val="24"/>
          <w:szCs w:val="24"/>
        </w:rPr>
        <w:t>C-2020-3019348</w:t>
      </w:r>
    </w:p>
    <w:p w14:paraId="5015EE49" w14:textId="77777777" w:rsidR="00E36986" w:rsidRPr="00E36986" w:rsidRDefault="00E36986" w:rsidP="00E36986">
      <w:pPr>
        <w:tabs>
          <w:tab w:val="left" w:pos="0"/>
          <w:tab w:val="left" w:pos="5220"/>
        </w:tabs>
        <w:jc w:val="both"/>
        <w:rPr>
          <w:rFonts w:ascii="Times New Roman" w:eastAsia="Times New Roman" w:hAnsi="Times New Roman"/>
          <w:sz w:val="24"/>
          <w:szCs w:val="20"/>
        </w:rPr>
      </w:pPr>
      <w:r w:rsidRPr="00E36986">
        <w:rPr>
          <w:rFonts w:ascii="Times New Roman" w:eastAsia="Times New Roman" w:hAnsi="Times New Roman"/>
          <w:sz w:val="24"/>
          <w:szCs w:val="20"/>
        </w:rPr>
        <w:t>Office of Small Business Advocate</w:t>
      </w:r>
      <w:r w:rsidRPr="00E36986">
        <w:rPr>
          <w:rFonts w:ascii="Times New Roman" w:eastAsia="Times New Roman" w:hAnsi="Times New Roman"/>
          <w:sz w:val="24"/>
          <w:szCs w:val="20"/>
        </w:rPr>
        <w:tab/>
        <w:t>:</w:t>
      </w:r>
      <w:r w:rsidRPr="00E36986">
        <w:rPr>
          <w:rFonts w:ascii="Times New Roman" w:eastAsia="Times New Roman" w:hAnsi="Times New Roman"/>
          <w:b/>
          <w:sz w:val="24"/>
          <w:szCs w:val="20"/>
        </w:rPr>
        <w:tab/>
      </w:r>
      <w:r w:rsidRPr="00E36986">
        <w:rPr>
          <w:rFonts w:ascii="Times New Roman" w:eastAsia="Times New Roman" w:hAnsi="Times New Roman"/>
          <w:b/>
          <w:sz w:val="24"/>
          <w:szCs w:val="20"/>
        </w:rPr>
        <w:tab/>
      </w:r>
      <w:r w:rsidRPr="00E36986">
        <w:rPr>
          <w:rFonts w:ascii="Times New Roman" w:eastAsia="Times New Roman" w:hAnsi="Times New Roman"/>
          <w:bCs/>
          <w:sz w:val="24"/>
          <w:szCs w:val="20"/>
        </w:rPr>
        <w:t>C-2020-3019305</w:t>
      </w:r>
    </w:p>
    <w:p w14:paraId="7463466D" w14:textId="77777777" w:rsidR="00E36986" w:rsidRPr="00E36986" w:rsidRDefault="00E36986" w:rsidP="00E36986">
      <w:pPr>
        <w:tabs>
          <w:tab w:val="left" w:pos="0"/>
          <w:tab w:val="left" w:pos="5220"/>
        </w:tabs>
        <w:jc w:val="both"/>
        <w:rPr>
          <w:rFonts w:ascii="Times New Roman" w:eastAsia="Times New Roman" w:hAnsi="Times New Roman"/>
          <w:sz w:val="24"/>
          <w:szCs w:val="20"/>
        </w:rPr>
      </w:pPr>
      <w:r w:rsidRPr="00E36986">
        <w:rPr>
          <w:rFonts w:ascii="Times New Roman" w:eastAsia="Times New Roman" w:hAnsi="Times New Roman"/>
          <w:sz w:val="24"/>
          <w:szCs w:val="20"/>
        </w:rPr>
        <w:t xml:space="preserve">Catherine </w:t>
      </w:r>
      <w:proofErr w:type="spellStart"/>
      <w:r w:rsidRPr="00E36986">
        <w:rPr>
          <w:rFonts w:ascii="Times New Roman" w:eastAsia="Times New Roman" w:hAnsi="Times New Roman"/>
          <w:sz w:val="24"/>
          <w:szCs w:val="20"/>
        </w:rPr>
        <w:t>Brosky</w:t>
      </w:r>
      <w:proofErr w:type="spellEnd"/>
      <w:r w:rsidRPr="00E36986">
        <w:rPr>
          <w:rFonts w:ascii="Times New Roman" w:eastAsia="Times New Roman" w:hAnsi="Times New Roman"/>
          <w:sz w:val="24"/>
          <w:szCs w:val="20"/>
        </w:rPr>
        <w:tab/>
        <w:t>:</w:t>
      </w:r>
      <w:r w:rsidRPr="00E36986">
        <w:rPr>
          <w:rFonts w:ascii="Times New Roman" w:eastAsia="Times New Roman" w:hAnsi="Times New Roman"/>
          <w:sz w:val="24"/>
          <w:szCs w:val="20"/>
        </w:rPr>
        <w:tab/>
      </w:r>
      <w:r w:rsidRPr="00E36986">
        <w:rPr>
          <w:rFonts w:ascii="Times New Roman" w:eastAsia="Times New Roman" w:hAnsi="Times New Roman"/>
          <w:sz w:val="24"/>
          <w:szCs w:val="20"/>
        </w:rPr>
        <w:tab/>
        <w:t>C-2020-3020747</w:t>
      </w:r>
      <w:r w:rsidRPr="00E36986">
        <w:rPr>
          <w:rFonts w:ascii="Times New Roman" w:eastAsia="Times New Roman" w:hAnsi="Times New Roman"/>
          <w:sz w:val="24"/>
          <w:szCs w:val="20"/>
        </w:rPr>
        <w:tab/>
      </w:r>
      <w:r w:rsidRPr="00E36986">
        <w:rPr>
          <w:rFonts w:ascii="Times New Roman" w:eastAsia="Times New Roman" w:hAnsi="Times New Roman"/>
          <w:sz w:val="24"/>
          <w:szCs w:val="20"/>
        </w:rPr>
        <w:tab/>
      </w:r>
    </w:p>
    <w:p w14:paraId="1F91B09F" w14:textId="77777777" w:rsidR="00E36986" w:rsidRPr="00E36986" w:rsidRDefault="00E36986" w:rsidP="00E36986">
      <w:pPr>
        <w:tabs>
          <w:tab w:val="left" w:pos="0"/>
          <w:tab w:val="left" w:pos="5220"/>
        </w:tabs>
        <w:jc w:val="both"/>
        <w:rPr>
          <w:rFonts w:ascii="Times New Roman" w:eastAsia="Times New Roman" w:hAnsi="Times New Roman"/>
          <w:sz w:val="24"/>
          <w:szCs w:val="20"/>
        </w:rPr>
      </w:pPr>
      <w:r w:rsidRPr="00E36986">
        <w:rPr>
          <w:rFonts w:ascii="Times New Roman" w:eastAsia="Times New Roman" w:hAnsi="Times New Roman"/>
          <w:sz w:val="24"/>
          <w:szCs w:val="20"/>
        </w:rPr>
        <w:t>Donald Kuhn</w:t>
      </w:r>
      <w:r w:rsidRPr="00E36986">
        <w:rPr>
          <w:rFonts w:ascii="Times New Roman" w:eastAsia="Times New Roman" w:hAnsi="Times New Roman"/>
          <w:sz w:val="24"/>
          <w:szCs w:val="20"/>
        </w:rPr>
        <w:tab/>
        <w:t>:</w:t>
      </w:r>
      <w:r w:rsidRPr="00E36986">
        <w:rPr>
          <w:rFonts w:ascii="Times New Roman" w:eastAsia="Times New Roman" w:hAnsi="Times New Roman"/>
          <w:sz w:val="24"/>
          <w:szCs w:val="20"/>
        </w:rPr>
        <w:tab/>
      </w:r>
      <w:r w:rsidRPr="00E36986">
        <w:rPr>
          <w:rFonts w:ascii="Times New Roman" w:eastAsia="Times New Roman" w:hAnsi="Times New Roman"/>
          <w:sz w:val="24"/>
          <w:szCs w:val="20"/>
        </w:rPr>
        <w:tab/>
        <w:t>C-2020-3021067</w:t>
      </w:r>
    </w:p>
    <w:p w14:paraId="33318254" w14:textId="77777777" w:rsidR="00E36986" w:rsidRPr="00E36986" w:rsidRDefault="00E36986" w:rsidP="00E36986">
      <w:pPr>
        <w:tabs>
          <w:tab w:val="left" w:pos="0"/>
          <w:tab w:val="left" w:pos="5220"/>
        </w:tabs>
        <w:jc w:val="both"/>
        <w:rPr>
          <w:rFonts w:ascii="Times New Roman" w:eastAsia="Times New Roman" w:hAnsi="Times New Roman"/>
          <w:sz w:val="24"/>
          <w:szCs w:val="20"/>
        </w:rPr>
      </w:pPr>
      <w:r w:rsidRPr="00E36986">
        <w:rPr>
          <w:rFonts w:ascii="Times New Roman" w:eastAsia="Times New Roman" w:hAnsi="Times New Roman"/>
          <w:sz w:val="24"/>
          <w:szCs w:val="20"/>
        </w:rPr>
        <w:tab/>
        <w:t>:</w:t>
      </w:r>
    </w:p>
    <w:p w14:paraId="0D619DB2" w14:textId="77777777" w:rsidR="00E36986" w:rsidRPr="00E36986" w:rsidRDefault="00E36986" w:rsidP="00E36986">
      <w:pPr>
        <w:tabs>
          <w:tab w:val="left" w:pos="0"/>
          <w:tab w:val="left" w:pos="720"/>
          <w:tab w:val="left" w:pos="5220"/>
        </w:tabs>
        <w:jc w:val="both"/>
        <w:rPr>
          <w:rFonts w:ascii="Times New Roman" w:eastAsia="Times New Roman" w:hAnsi="Times New Roman"/>
          <w:sz w:val="24"/>
          <w:szCs w:val="20"/>
        </w:rPr>
      </w:pPr>
      <w:r w:rsidRPr="00E36986">
        <w:rPr>
          <w:rFonts w:ascii="Times New Roman" w:eastAsia="Times New Roman" w:hAnsi="Times New Roman"/>
          <w:sz w:val="24"/>
          <w:szCs w:val="20"/>
        </w:rPr>
        <w:tab/>
        <w:t>v.</w:t>
      </w:r>
      <w:r w:rsidRPr="00E36986">
        <w:rPr>
          <w:rFonts w:ascii="Times New Roman" w:eastAsia="Times New Roman" w:hAnsi="Times New Roman"/>
          <w:sz w:val="24"/>
          <w:szCs w:val="20"/>
        </w:rPr>
        <w:tab/>
        <w:t>:</w:t>
      </w:r>
    </w:p>
    <w:p w14:paraId="74EB6C95" w14:textId="77777777" w:rsidR="00E36986" w:rsidRPr="00E36986" w:rsidRDefault="00E36986" w:rsidP="00E36986">
      <w:pPr>
        <w:tabs>
          <w:tab w:val="left" w:pos="0"/>
          <w:tab w:val="left" w:pos="5220"/>
        </w:tabs>
        <w:jc w:val="both"/>
        <w:rPr>
          <w:rFonts w:ascii="Times New Roman" w:eastAsia="Times New Roman" w:hAnsi="Times New Roman"/>
          <w:sz w:val="24"/>
          <w:szCs w:val="20"/>
        </w:rPr>
      </w:pPr>
      <w:r w:rsidRPr="00E36986">
        <w:rPr>
          <w:rFonts w:ascii="Times New Roman" w:eastAsia="Times New Roman" w:hAnsi="Times New Roman"/>
          <w:sz w:val="24"/>
          <w:szCs w:val="20"/>
        </w:rPr>
        <w:tab/>
        <w:t>:</w:t>
      </w:r>
    </w:p>
    <w:p w14:paraId="06B195CE" w14:textId="77777777" w:rsidR="00E36986" w:rsidRPr="00E36986" w:rsidRDefault="00E36986" w:rsidP="00E36986">
      <w:pPr>
        <w:tabs>
          <w:tab w:val="left" w:pos="0"/>
          <w:tab w:val="left" w:pos="5220"/>
        </w:tabs>
        <w:jc w:val="both"/>
        <w:rPr>
          <w:rFonts w:ascii="Times New Roman" w:eastAsia="Times New Roman" w:hAnsi="Times New Roman"/>
          <w:sz w:val="24"/>
          <w:szCs w:val="20"/>
        </w:rPr>
      </w:pPr>
      <w:r w:rsidRPr="00E36986">
        <w:rPr>
          <w:rFonts w:ascii="Times New Roman" w:eastAsia="Times New Roman" w:hAnsi="Times New Roman"/>
          <w:sz w:val="24"/>
          <w:szCs w:val="20"/>
        </w:rPr>
        <w:t>Pittsburgh Water and Sewer Authority - Water</w:t>
      </w:r>
      <w:r w:rsidRPr="00E36986">
        <w:rPr>
          <w:rFonts w:ascii="Times New Roman" w:eastAsia="Times New Roman" w:hAnsi="Times New Roman"/>
          <w:sz w:val="24"/>
          <w:szCs w:val="20"/>
        </w:rPr>
        <w:tab/>
        <w:t>:</w:t>
      </w:r>
      <w:r w:rsidRPr="00E36986">
        <w:rPr>
          <w:rFonts w:ascii="Times New Roman" w:eastAsia="Times New Roman" w:hAnsi="Times New Roman"/>
          <w:sz w:val="24"/>
          <w:szCs w:val="20"/>
        </w:rPr>
        <w:tab/>
      </w:r>
      <w:r w:rsidRPr="00E36986">
        <w:rPr>
          <w:rFonts w:ascii="Times New Roman" w:eastAsia="Times New Roman" w:hAnsi="Times New Roman"/>
          <w:sz w:val="24"/>
          <w:szCs w:val="20"/>
        </w:rPr>
        <w:tab/>
      </w:r>
    </w:p>
    <w:p w14:paraId="65CCB51C" w14:textId="77777777" w:rsidR="00E36986" w:rsidRPr="00E36986" w:rsidRDefault="00E36986" w:rsidP="00E36986">
      <w:pPr>
        <w:tabs>
          <w:tab w:val="left" w:pos="0"/>
          <w:tab w:val="left" w:pos="5220"/>
        </w:tabs>
        <w:jc w:val="both"/>
        <w:rPr>
          <w:rFonts w:ascii="Times New Roman" w:eastAsia="Times New Roman" w:hAnsi="Times New Roman"/>
          <w:sz w:val="24"/>
          <w:szCs w:val="20"/>
        </w:rPr>
      </w:pPr>
    </w:p>
    <w:p w14:paraId="794CD2A1" w14:textId="77777777" w:rsidR="00E36986" w:rsidRPr="00E36986" w:rsidRDefault="00E36986" w:rsidP="00E36986">
      <w:pPr>
        <w:tabs>
          <w:tab w:val="left" w:pos="0"/>
          <w:tab w:val="left" w:pos="5220"/>
        </w:tabs>
        <w:jc w:val="both"/>
        <w:rPr>
          <w:rFonts w:ascii="Times New Roman" w:eastAsia="Times New Roman" w:hAnsi="Times New Roman"/>
          <w:sz w:val="24"/>
          <w:szCs w:val="20"/>
        </w:rPr>
      </w:pPr>
    </w:p>
    <w:p w14:paraId="13395411" w14:textId="77777777" w:rsidR="00E36986" w:rsidRPr="00E36986" w:rsidRDefault="00E36986" w:rsidP="00E36986">
      <w:pPr>
        <w:tabs>
          <w:tab w:val="left" w:pos="0"/>
          <w:tab w:val="left" w:pos="5220"/>
        </w:tabs>
        <w:jc w:val="both"/>
        <w:rPr>
          <w:rFonts w:ascii="Times New Roman" w:eastAsia="Times New Roman" w:hAnsi="Times New Roman"/>
          <w:sz w:val="24"/>
          <w:szCs w:val="20"/>
        </w:rPr>
      </w:pPr>
      <w:r w:rsidRPr="00E36986">
        <w:rPr>
          <w:rFonts w:ascii="Times New Roman" w:eastAsia="Times New Roman" w:hAnsi="Times New Roman"/>
          <w:sz w:val="24"/>
          <w:szCs w:val="20"/>
        </w:rPr>
        <w:t xml:space="preserve">Pennsylvania Public Utility Commission </w:t>
      </w:r>
      <w:r w:rsidRPr="00E36986">
        <w:rPr>
          <w:rFonts w:ascii="Times New Roman" w:eastAsia="Times New Roman" w:hAnsi="Times New Roman"/>
          <w:sz w:val="24"/>
          <w:szCs w:val="20"/>
        </w:rPr>
        <w:tab/>
        <w:t>:</w:t>
      </w:r>
      <w:r w:rsidRPr="00E36986">
        <w:rPr>
          <w:rFonts w:ascii="Times New Roman" w:eastAsia="Times New Roman" w:hAnsi="Times New Roman"/>
          <w:sz w:val="24"/>
          <w:szCs w:val="20"/>
        </w:rPr>
        <w:tab/>
      </w:r>
      <w:r w:rsidRPr="00E36986">
        <w:rPr>
          <w:rFonts w:ascii="Times New Roman" w:eastAsia="Times New Roman" w:hAnsi="Times New Roman"/>
          <w:sz w:val="24"/>
          <w:szCs w:val="20"/>
        </w:rPr>
        <w:tab/>
        <w:t>R-2020-3017970</w:t>
      </w:r>
    </w:p>
    <w:p w14:paraId="195AC11B" w14:textId="77777777" w:rsidR="00E36986" w:rsidRPr="00E36986" w:rsidRDefault="00E36986" w:rsidP="00E36986">
      <w:pPr>
        <w:tabs>
          <w:tab w:val="left" w:pos="0"/>
          <w:tab w:val="left" w:pos="5220"/>
        </w:tabs>
        <w:jc w:val="both"/>
        <w:rPr>
          <w:rFonts w:ascii="Times New Roman" w:eastAsia="Times New Roman" w:hAnsi="Times New Roman" w:cs="CG Times"/>
          <w:sz w:val="24"/>
          <w:szCs w:val="24"/>
        </w:rPr>
      </w:pPr>
      <w:r w:rsidRPr="00E36986">
        <w:rPr>
          <w:rFonts w:ascii="Times New Roman" w:eastAsia="Times New Roman" w:hAnsi="Times New Roman"/>
          <w:sz w:val="24"/>
          <w:szCs w:val="20"/>
        </w:rPr>
        <w:t>Office of Consumer Advocate</w:t>
      </w:r>
      <w:r w:rsidRPr="00E36986">
        <w:rPr>
          <w:rFonts w:ascii="Times New Roman" w:eastAsia="Times New Roman" w:hAnsi="Times New Roman"/>
          <w:sz w:val="24"/>
          <w:szCs w:val="20"/>
        </w:rPr>
        <w:tab/>
        <w:t>:</w:t>
      </w:r>
      <w:r w:rsidRPr="00E36986">
        <w:rPr>
          <w:rFonts w:ascii="Times New Roman" w:eastAsia="Times New Roman" w:hAnsi="Times New Roman"/>
          <w:sz w:val="24"/>
          <w:szCs w:val="20"/>
        </w:rPr>
        <w:tab/>
      </w:r>
      <w:r w:rsidRPr="00E36986">
        <w:rPr>
          <w:rFonts w:ascii="Times New Roman" w:eastAsia="Times New Roman" w:hAnsi="Times New Roman"/>
          <w:sz w:val="24"/>
          <w:szCs w:val="20"/>
        </w:rPr>
        <w:tab/>
      </w:r>
      <w:r w:rsidRPr="00E36986">
        <w:rPr>
          <w:rFonts w:ascii="Times New Roman" w:eastAsia="Times New Roman" w:hAnsi="Times New Roman" w:cs="CG Times"/>
          <w:sz w:val="24"/>
          <w:szCs w:val="24"/>
        </w:rPr>
        <w:t>C-2020-3019349</w:t>
      </w:r>
    </w:p>
    <w:p w14:paraId="49AEF3BD" w14:textId="77777777" w:rsidR="00E36986" w:rsidRPr="00E36986" w:rsidRDefault="00E36986" w:rsidP="00E36986">
      <w:pPr>
        <w:tabs>
          <w:tab w:val="left" w:pos="0"/>
          <w:tab w:val="left" w:pos="5220"/>
        </w:tabs>
        <w:jc w:val="both"/>
        <w:rPr>
          <w:rFonts w:ascii="Times New Roman" w:eastAsia="Times New Roman" w:hAnsi="Times New Roman"/>
          <w:sz w:val="24"/>
          <w:szCs w:val="24"/>
        </w:rPr>
      </w:pPr>
      <w:r w:rsidRPr="00E36986">
        <w:rPr>
          <w:rFonts w:ascii="Times New Roman" w:eastAsia="Times New Roman" w:hAnsi="Times New Roman"/>
          <w:sz w:val="24"/>
          <w:szCs w:val="20"/>
        </w:rPr>
        <w:t>Office of Small Business Advocate</w:t>
      </w:r>
      <w:r w:rsidRPr="00E36986">
        <w:rPr>
          <w:rFonts w:ascii="Times New Roman" w:eastAsia="Times New Roman" w:hAnsi="Times New Roman"/>
          <w:sz w:val="24"/>
          <w:szCs w:val="20"/>
        </w:rPr>
        <w:tab/>
        <w:t>:</w:t>
      </w:r>
      <w:r w:rsidRPr="00E36986">
        <w:rPr>
          <w:rFonts w:ascii="Times New Roman" w:eastAsia="Times New Roman" w:hAnsi="Times New Roman"/>
          <w:sz w:val="24"/>
          <w:szCs w:val="20"/>
        </w:rPr>
        <w:tab/>
      </w:r>
      <w:r w:rsidRPr="00E36986">
        <w:rPr>
          <w:rFonts w:ascii="Times New Roman" w:eastAsia="Times New Roman" w:hAnsi="Times New Roman"/>
          <w:sz w:val="24"/>
          <w:szCs w:val="20"/>
        </w:rPr>
        <w:tab/>
      </w:r>
      <w:r w:rsidRPr="00E36986">
        <w:rPr>
          <w:rFonts w:ascii="Times New Roman" w:eastAsia="Times New Roman" w:hAnsi="Times New Roman"/>
          <w:color w:val="333333"/>
          <w:sz w:val="24"/>
          <w:szCs w:val="24"/>
          <w:shd w:val="clear" w:color="auto" w:fill="FFFFFF"/>
        </w:rPr>
        <w:t>C-2020-3019302</w:t>
      </w:r>
    </w:p>
    <w:p w14:paraId="57C965B6" w14:textId="77777777" w:rsidR="00E36986" w:rsidRPr="00E36986" w:rsidRDefault="00E36986" w:rsidP="00E36986">
      <w:pPr>
        <w:tabs>
          <w:tab w:val="left" w:pos="0"/>
          <w:tab w:val="left" w:pos="5220"/>
        </w:tabs>
        <w:jc w:val="both"/>
        <w:rPr>
          <w:rFonts w:ascii="Times New Roman" w:eastAsia="Times New Roman" w:hAnsi="Times New Roman"/>
          <w:sz w:val="24"/>
          <w:szCs w:val="20"/>
        </w:rPr>
      </w:pPr>
      <w:r w:rsidRPr="00E36986">
        <w:rPr>
          <w:rFonts w:ascii="Times New Roman" w:eastAsia="Times New Roman" w:hAnsi="Times New Roman"/>
          <w:sz w:val="24"/>
          <w:szCs w:val="20"/>
        </w:rPr>
        <w:t>Ranjan R. Chaudhuri</w:t>
      </w:r>
      <w:r w:rsidRPr="00E36986">
        <w:rPr>
          <w:rFonts w:ascii="Times New Roman" w:eastAsia="Times New Roman" w:hAnsi="Times New Roman"/>
          <w:sz w:val="24"/>
          <w:szCs w:val="20"/>
        </w:rPr>
        <w:tab/>
        <w:t>:</w:t>
      </w:r>
      <w:r w:rsidRPr="00E36986">
        <w:rPr>
          <w:rFonts w:ascii="Times New Roman" w:eastAsia="Times New Roman" w:hAnsi="Times New Roman"/>
          <w:sz w:val="24"/>
          <w:szCs w:val="20"/>
        </w:rPr>
        <w:tab/>
      </w:r>
      <w:r w:rsidRPr="00E36986">
        <w:rPr>
          <w:rFonts w:ascii="Times New Roman" w:eastAsia="Times New Roman" w:hAnsi="Times New Roman"/>
          <w:sz w:val="24"/>
          <w:szCs w:val="20"/>
        </w:rPr>
        <w:tab/>
        <w:t>C-2020-3020538</w:t>
      </w:r>
      <w:r w:rsidRPr="00E36986">
        <w:rPr>
          <w:rFonts w:ascii="Times New Roman" w:eastAsia="Times New Roman" w:hAnsi="Times New Roman"/>
          <w:sz w:val="24"/>
          <w:szCs w:val="20"/>
        </w:rPr>
        <w:tab/>
      </w:r>
      <w:r w:rsidRPr="00E36986">
        <w:rPr>
          <w:rFonts w:ascii="Times New Roman" w:eastAsia="Times New Roman" w:hAnsi="Times New Roman"/>
          <w:sz w:val="24"/>
          <w:szCs w:val="20"/>
        </w:rPr>
        <w:tab/>
      </w:r>
    </w:p>
    <w:p w14:paraId="644FDEF7" w14:textId="77777777" w:rsidR="00E36986" w:rsidRPr="00E36986" w:rsidRDefault="00E36986" w:rsidP="00E36986">
      <w:pPr>
        <w:tabs>
          <w:tab w:val="left" w:pos="0"/>
          <w:tab w:val="left" w:pos="720"/>
          <w:tab w:val="left" w:pos="5220"/>
        </w:tabs>
        <w:jc w:val="both"/>
        <w:rPr>
          <w:rFonts w:ascii="Times New Roman" w:eastAsia="Times New Roman" w:hAnsi="Times New Roman"/>
          <w:sz w:val="24"/>
          <w:szCs w:val="20"/>
        </w:rPr>
      </w:pPr>
      <w:r w:rsidRPr="00E36986">
        <w:rPr>
          <w:rFonts w:ascii="Times New Roman" w:eastAsia="Times New Roman" w:hAnsi="Times New Roman"/>
          <w:sz w:val="24"/>
          <w:szCs w:val="20"/>
        </w:rPr>
        <w:t>Donald Kuhn</w:t>
      </w:r>
      <w:r w:rsidRPr="00E36986">
        <w:rPr>
          <w:rFonts w:ascii="Times New Roman" w:eastAsia="Times New Roman" w:hAnsi="Times New Roman"/>
          <w:sz w:val="24"/>
          <w:szCs w:val="20"/>
        </w:rPr>
        <w:tab/>
        <w:t>:</w:t>
      </w:r>
      <w:r w:rsidRPr="00E36986">
        <w:rPr>
          <w:rFonts w:ascii="Times New Roman" w:eastAsia="Times New Roman" w:hAnsi="Times New Roman"/>
          <w:sz w:val="24"/>
          <w:szCs w:val="20"/>
        </w:rPr>
        <w:tab/>
      </w:r>
      <w:r w:rsidRPr="00E36986">
        <w:rPr>
          <w:rFonts w:ascii="Times New Roman" w:eastAsia="Times New Roman" w:hAnsi="Times New Roman"/>
          <w:sz w:val="24"/>
          <w:szCs w:val="20"/>
        </w:rPr>
        <w:tab/>
        <w:t>C-2020-3021065</w:t>
      </w:r>
    </w:p>
    <w:p w14:paraId="6729A07D" w14:textId="77777777" w:rsidR="00E36986" w:rsidRPr="00E36986" w:rsidRDefault="00E36986" w:rsidP="00E36986">
      <w:pPr>
        <w:tabs>
          <w:tab w:val="left" w:pos="0"/>
          <w:tab w:val="left" w:pos="720"/>
          <w:tab w:val="left" w:pos="5220"/>
        </w:tabs>
        <w:jc w:val="both"/>
        <w:rPr>
          <w:rFonts w:ascii="Times New Roman" w:eastAsia="Times New Roman" w:hAnsi="Times New Roman"/>
          <w:sz w:val="24"/>
          <w:szCs w:val="20"/>
        </w:rPr>
      </w:pPr>
      <w:r w:rsidRPr="00E36986">
        <w:rPr>
          <w:rFonts w:ascii="Times New Roman" w:eastAsia="Times New Roman" w:hAnsi="Times New Roman"/>
          <w:sz w:val="24"/>
          <w:szCs w:val="20"/>
        </w:rPr>
        <w:tab/>
      </w:r>
      <w:r w:rsidRPr="00E36986">
        <w:rPr>
          <w:rFonts w:ascii="Times New Roman" w:eastAsia="Times New Roman" w:hAnsi="Times New Roman"/>
          <w:sz w:val="24"/>
          <w:szCs w:val="20"/>
        </w:rPr>
        <w:tab/>
        <w:t>:</w:t>
      </w:r>
    </w:p>
    <w:p w14:paraId="42FED7CB" w14:textId="77777777" w:rsidR="00E36986" w:rsidRPr="00E36986" w:rsidRDefault="00E36986" w:rsidP="00E36986">
      <w:pPr>
        <w:tabs>
          <w:tab w:val="left" w:pos="0"/>
          <w:tab w:val="left" w:pos="720"/>
          <w:tab w:val="left" w:pos="5220"/>
        </w:tabs>
        <w:jc w:val="both"/>
        <w:rPr>
          <w:rFonts w:ascii="Times New Roman" w:eastAsia="Times New Roman" w:hAnsi="Times New Roman"/>
          <w:sz w:val="24"/>
          <w:szCs w:val="20"/>
        </w:rPr>
      </w:pPr>
      <w:r w:rsidRPr="00E36986">
        <w:rPr>
          <w:rFonts w:ascii="Times New Roman" w:eastAsia="Times New Roman" w:hAnsi="Times New Roman"/>
          <w:sz w:val="24"/>
          <w:szCs w:val="20"/>
        </w:rPr>
        <w:tab/>
        <w:t>v.</w:t>
      </w:r>
      <w:r w:rsidRPr="00E36986">
        <w:rPr>
          <w:rFonts w:ascii="Times New Roman" w:eastAsia="Times New Roman" w:hAnsi="Times New Roman"/>
          <w:sz w:val="24"/>
          <w:szCs w:val="20"/>
        </w:rPr>
        <w:tab/>
        <w:t>:</w:t>
      </w:r>
    </w:p>
    <w:p w14:paraId="45A94E4D" w14:textId="77777777" w:rsidR="00E36986" w:rsidRPr="00E36986" w:rsidRDefault="00E36986" w:rsidP="00E36986">
      <w:pPr>
        <w:tabs>
          <w:tab w:val="left" w:pos="0"/>
          <w:tab w:val="left" w:pos="720"/>
          <w:tab w:val="left" w:pos="5220"/>
        </w:tabs>
        <w:jc w:val="both"/>
        <w:rPr>
          <w:rFonts w:ascii="Times New Roman" w:eastAsia="Times New Roman" w:hAnsi="Times New Roman"/>
          <w:sz w:val="24"/>
          <w:szCs w:val="20"/>
        </w:rPr>
      </w:pPr>
      <w:r w:rsidRPr="00E36986">
        <w:rPr>
          <w:rFonts w:ascii="Times New Roman" w:eastAsia="Times New Roman" w:hAnsi="Times New Roman"/>
          <w:sz w:val="24"/>
          <w:szCs w:val="20"/>
        </w:rPr>
        <w:tab/>
      </w:r>
      <w:r w:rsidRPr="00E36986">
        <w:rPr>
          <w:rFonts w:ascii="Times New Roman" w:eastAsia="Times New Roman" w:hAnsi="Times New Roman"/>
          <w:sz w:val="24"/>
          <w:szCs w:val="20"/>
        </w:rPr>
        <w:tab/>
        <w:t>:</w:t>
      </w:r>
    </w:p>
    <w:p w14:paraId="7A17AB7B" w14:textId="00E7F3AF" w:rsidR="00BC1688" w:rsidRPr="00BC1688" w:rsidRDefault="00E36986" w:rsidP="00E36986">
      <w:pPr>
        <w:tabs>
          <w:tab w:val="left" w:pos="5220"/>
        </w:tabs>
        <w:rPr>
          <w:rFonts w:ascii="Times New Roman" w:hAnsi="Times New Roman"/>
          <w:sz w:val="24"/>
          <w:szCs w:val="24"/>
        </w:rPr>
      </w:pPr>
      <w:r w:rsidRPr="00E36986">
        <w:rPr>
          <w:rFonts w:ascii="Times New Roman" w:eastAsia="Times New Roman" w:hAnsi="Times New Roman"/>
          <w:sz w:val="24"/>
          <w:szCs w:val="20"/>
        </w:rPr>
        <w:t>Pittsburgh Water and Sewer Authority - Wastewater</w:t>
      </w:r>
      <w:r w:rsidRPr="00E36986">
        <w:rPr>
          <w:rFonts w:ascii="Times New Roman" w:eastAsia="Times New Roman" w:hAnsi="Times New Roman"/>
          <w:sz w:val="24"/>
          <w:szCs w:val="20"/>
        </w:rPr>
        <w:tab/>
        <w:t>:</w:t>
      </w:r>
      <w:r w:rsidR="00BC1688" w:rsidRPr="00BC1688">
        <w:rPr>
          <w:rFonts w:ascii="Times New Roman" w:hAnsi="Times New Roman"/>
          <w:sz w:val="24"/>
          <w:szCs w:val="24"/>
        </w:rPr>
        <w:tab/>
      </w:r>
    </w:p>
    <w:p w14:paraId="72453D85" w14:textId="50F76768" w:rsidR="00636BFB" w:rsidRDefault="00636BFB" w:rsidP="00D924AD">
      <w:pPr>
        <w:autoSpaceDE w:val="0"/>
        <w:autoSpaceDN w:val="0"/>
        <w:rPr>
          <w:rFonts w:ascii="Times New Roman" w:eastAsia="Times New Roman" w:hAnsi="Times New Roman"/>
          <w:sz w:val="24"/>
          <w:szCs w:val="24"/>
        </w:rPr>
      </w:pPr>
    </w:p>
    <w:p w14:paraId="3E46E51C" w14:textId="77777777" w:rsidR="000E1497" w:rsidRDefault="000E1497" w:rsidP="00D924AD">
      <w:pPr>
        <w:autoSpaceDE w:val="0"/>
        <w:autoSpaceDN w:val="0"/>
        <w:rPr>
          <w:rFonts w:ascii="Times New Roman" w:eastAsia="Times New Roman" w:hAnsi="Times New Roman"/>
          <w:sz w:val="24"/>
          <w:szCs w:val="24"/>
        </w:rPr>
      </w:pPr>
    </w:p>
    <w:p w14:paraId="27FB676F" w14:textId="77777777" w:rsidR="0003609C" w:rsidRPr="00FA03CC" w:rsidRDefault="0003609C" w:rsidP="00D924AD">
      <w:pPr>
        <w:autoSpaceDE w:val="0"/>
        <w:autoSpaceDN w:val="0"/>
        <w:rPr>
          <w:rFonts w:ascii="Times New Roman" w:eastAsia="Times New Roman" w:hAnsi="Times New Roman"/>
          <w:sz w:val="24"/>
          <w:szCs w:val="24"/>
        </w:rPr>
      </w:pPr>
    </w:p>
    <w:p w14:paraId="48E02378" w14:textId="77777777" w:rsidR="00577603" w:rsidRPr="00FA03CC" w:rsidRDefault="00577603" w:rsidP="00FA03CC">
      <w:pPr>
        <w:spacing w:line="360" w:lineRule="auto"/>
        <w:jc w:val="center"/>
        <w:rPr>
          <w:rFonts w:ascii="Times New Roman" w:hAnsi="Times New Roman"/>
          <w:b/>
          <w:sz w:val="24"/>
          <w:szCs w:val="24"/>
          <w:u w:val="single"/>
        </w:rPr>
      </w:pPr>
      <w:r w:rsidRPr="00FA03CC">
        <w:rPr>
          <w:rFonts w:ascii="Times New Roman" w:hAnsi="Times New Roman"/>
          <w:b/>
          <w:sz w:val="24"/>
          <w:szCs w:val="24"/>
          <w:u w:val="single"/>
        </w:rPr>
        <w:t>ORDER</w:t>
      </w:r>
    </w:p>
    <w:p w14:paraId="59BD81A4" w14:textId="6B8EE0E8" w:rsidR="00577603" w:rsidRPr="00FA03CC" w:rsidRDefault="00577603" w:rsidP="00AF536F">
      <w:pPr>
        <w:spacing w:line="480" w:lineRule="auto"/>
        <w:jc w:val="center"/>
        <w:rPr>
          <w:rFonts w:ascii="Times New Roman" w:hAnsi="Times New Roman"/>
          <w:sz w:val="24"/>
          <w:szCs w:val="24"/>
        </w:rPr>
      </w:pPr>
    </w:p>
    <w:p w14:paraId="268B32C6" w14:textId="77777777" w:rsidR="00577603" w:rsidRPr="00FA03CC" w:rsidRDefault="00577603" w:rsidP="00FA03CC">
      <w:pPr>
        <w:spacing w:line="360" w:lineRule="auto"/>
        <w:rPr>
          <w:rFonts w:ascii="Times New Roman" w:hAnsi="Times New Roman"/>
          <w:sz w:val="24"/>
          <w:szCs w:val="24"/>
        </w:rPr>
      </w:pPr>
      <w:r w:rsidRPr="00FA03CC">
        <w:rPr>
          <w:rFonts w:ascii="Times New Roman" w:hAnsi="Times New Roman"/>
          <w:sz w:val="24"/>
          <w:szCs w:val="24"/>
        </w:rPr>
        <w:tab/>
        <w:t>BY THE COMMISSION:</w:t>
      </w:r>
    </w:p>
    <w:p w14:paraId="45279492" w14:textId="77777777" w:rsidR="00577603" w:rsidRPr="00FA03CC" w:rsidRDefault="00577603" w:rsidP="00FA03CC">
      <w:pPr>
        <w:spacing w:line="360" w:lineRule="auto"/>
        <w:rPr>
          <w:rFonts w:ascii="Times New Roman" w:hAnsi="Times New Roman"/>
          <w:sz w:val="24"/>
          <w:szCs w:val="24"/>
        </w:rPr>
      </w:pPr>
    </w:p>
    <w:p w14:paraId="1A7B7930" w14:textId="0D084DCB" w:rsidR="006A62FB" w:rsidRPr="00B006A6" w:rsidRDefault="00577603" w:rsidP="00A33A0B">
      <w:pPr>
        <w:spacing w:line="360" w:lineRule="auto"/>
        <w:jc w:val="both"/>
        <w:rPr>
          <w:rFonts w:ascii="Times New Roman" w:eastAsia="Times New Roman" w:hAnsi="Times New Roman"/>
          <w:sz w:val="24"/>
          <w:szCs w:val="24"/>
        </w:rPr>
      </w:pPr>
      <w:r w:rsidRPr="00FA03CC">
        <w:rPr>
          <w:rFonts w:ascii="Times New Roman" w:hAnsi="Times New Roman"/>
          <w:sz w:val="24"/>
          <w:szCs w:val="24"/>
        </w:rPr>
        <w:tab/>
      </w:r>
      <w:r w:rsidRPr="00FA03CC">
        <w:rPr>
          <w:rFonts w:ascii="Times New Roman" w:hAnsi="Times New Roman"/>
          <w:sz w:val="24"/>
          <w:szCs w:val="24"/>
        </w:rPr>
        <w:tab/>
        <w:t>We adopt as our action the</w:t>
      </w:r>
      <w:r w:rsidR="009C1616" w:rsidRPr="00FA03CC">
        <w:rPr>
          <w:rFonts w:ascii="Times New Roman" w:hAnsi="Times New Roman"/>
          <w:sz w:val="24"/>
          <w:szCs w:val="24"/>
        </w:rPr>
        <w:t xml:space="preserve"> </w:t>
      </w:r>
      <w:r w:rsidR="00BC1688">
        <w:rPr>
          <w:rFonts w:ascii="Times New Roman" w:hAnsi="Times New Roman"/>
          <w:sz w:val="24"/>
          <w:szCs w:val="24"/>
        </w:rPr>
        <w:t xml:space="preserve">Recommended </w:t>
      </w:r>
      <w:r w:rsidRPr="00FA03CC">
        <w:rPr>
          <w:rFonts w:ascii="Times New Roman" w:hAnsi="Times New Roman"/>
          <w:sz w:val="24"/>
          <w:szCs w:val="24"/>
        </w:rPr>
        <w:t>Decision</w:t>
      </w:r>
      <w:r w:rsidR="00F51D00" w:rsidRPr="00FA03CC">
        <w:rPr>
          <w:rFonts w:ascii="Times New Roman" w:hAnsi="Times New Roman"/>
          <w:sz w:val="24"/>
          <w:szCs w:val="24"/>
        </w:rPr>
        <w:t xml:space="preserve"> </w:t>
      </w:r>
      <w:r w:rsidR="00105726" w:rsidRPr="00FA03CC">
        <w:rPr>
          <w:rFonts w:ascii="Times New Roman" w:hAnsi="Times New Roman"/>
          <w:sz w:val="24"/>
          <w:szCs w:val="24"/>
        </w:rPr>
        <w:t>of</w:t>
      </w:r>
      <w:r w:rsidR="00F26165" w:rsidRPr="00FA03CC">
        <w:rPr>
          <w:rFonts w:ascii="Times New Roman" w:hAnsi="Times New Roman"/>
          <w:sz w:val="24"/>
          <w:szCs w:val="24"/>
        </w:rPr>
        <w:t xml:space="preserve"> </w:t>
      </w:r>
      <w:r w:rsidR="004A242C" w:rsidRPr="00FA03CC">
        <w:rPr>
          <w:rFonts w:ascii="Times New Roman" w:hAnsi="Times New Roman"/>
          <w:sz w:val="24"/>
          <w:szCs w:val="24"/>
        </w:rPr>
        <w:t>ALJ</w:t>
      </w:r>
      <w:r w:rsidR="00FD732B">
        <w:rPr>
          <w:rFonts w:ascii="Times New Roman" w:hAnsi="Times New Roman"/>
          <w:sz w:val="24"/>
          <w:szCs w:val="24"/>
        </w:rPr>
        <w:t>s</w:t>
      </w:r>
      <w:r w:rsidR="00866790" w:rsidRPr="00FA03CC">
        <w:rPr>
          <w:rFonts w:ascii="Times New Roman" w:hAnsi="Times New Roman"/>
          <w:sz w:val="24"/>
          <w:szCs w:val="24"/>
        </w:rPr>
        <w:t xml:space="preserve"> </w:t>
      </w:r>
      <w:r w:rsidR="00E36986">
        <w:rPr>
          <w:rFonts w:ascii="Times New Roman" w:hAnsi="Times New Roman"/>
          <w:sz w:val="24"/>
          <w:szCs w:val="24"/>
        </w:rPr>
        <w:t xml:space="preserve">Mary </w:t>
      </w:r>
      <w:r w:rsidR="00B428CF">
        <w:rPr>
          <w:rFonts w:ascii="Times New Roman" w:hAnsi="Times New Roman"/>
          <w:sz w:val="24"/>
          <w:szCs w:val="24"/>
        </w:rPr>
        <w:t>D.</w:t>
      </w:r>
      <w:r w:rsidR="00E36986">
        <w:rPr>
          <w:rFonts w:ascii="Times New Roman" w:hAnsi="Times New Roman"/>
          <w:sz w:val="24"/>
          <w:szCs w:val="24"/>
        </w:rPr>
        <w:t xml:space="preserve"> Long and Emily I. </w:t>
      </w:r>
      <w:proofErr w:type="spellStart"/>
      <w:r w:rsidR="00E36986">
        <w:rPr>
          <w:rFonts w:ascii="Times New Roman" w:hAnsi="Times New Roman"/>
          <w:sz w:val="24"/>
          <w:szCs w:val="24"/>
        </w:rPr>
        <w:t>DeVoe</w:t>
      </w:r>
      <w:proofErr w:type="spellEnd"/>
      <w:r w:rsidR="002922C8" w:rsidRPr="00FA03CC">
        <w:rPr>
          <w:rFonts w:ascii="Times New Roman" w:hAnsi="Times New Roman"/>
          <w:sz w:val="24"/>
          <w:szCs w:val="24"/>
        </w:rPr>
        <w:t xml:space="preserve">, </w:t>
      </w:r>
      <w:r w:rsidR="00E17242" w:rsidRPr="00FA03CC">
        <w:rPr>
          <w:rFonts w:ascii="Times New Roman" w:hAnsi="Times New Roman"/>
          <w:sz w:val="24"/>
          <w:szCs w:val="24"/>
        </w:rPr>
        <w:t xml:space="preserve">dated </w:t>
      </w:r>
      <w:r w:rsidR="00BC1688">
        <w:rPr>
          <w:rFonts w:ascii="Times New Roman" w:hAnsi="Times New Roman"/>
          <w:sz w:val="24"/>
          <w:szCs w:val="24"/>
        </w:rPr>
        <w:t xml:space="preserve">October </w:t>
      </w:r>
      <w:r w:rsidR="00EB2910">
        <w:rPr>
          <w:rFonts w:ascii="Times New Roman" w:hAnsi="Times New Roman"/>
          <w:sz w:val="24"/>
          <w:szCs w:val="24"/>
        </w:rPr>
        <w:t>29</w:t>
      </w:r>
      <w:r w:rsidR="004A242C" w:rsidRPr="00FA03CC">
        <w:rPr>
          <w:rFonts w:ascii="Times New Roman" w:hAnsi="Times New Roman"/>
          <w:sz w:val="24"/>
          <w:szCs w:val="24"/>
        </w:rPr>
        <w:t>, 2020</w:t>
      </w:r>
      <w:r w:rsidRPr="00FA03CC">
        <w:rPr>
          <w:rFonts w:ascii="Times New Roman" w:hAnsi="Times New Roman"/>
          <w:sz w:val="24"/>
          <w:szCs w:val="24"/>
        </w:rPr>
        <w:t>;</w:t>
      </w:r>
      <w:r w:rsidR="00C403E2" w:rsidRPr="00FA03CC">
        <w:rPr>
          <w:rFonts w:ascii="Times New Roman" w:hAnsi="Times New Roman"/>
          <w:sz w:val="24"/>
          <w:szCs w:val="24"/>
        </w:rPr>
        <w:t xml:space="preserve">  </w:t>
      </w:r>
    </w:p>
    <w:p w14:paraId="4A3F5797" w14:textId="77777777" w:rsidR="00EB2910" w:rsidRDefault="00EB2910" w:rsidP="001438B6">
      <w:pPr>
        <w:spacing w:line="360" w:lineRule="auto"/>
        <w:jc w:val="both"/>
        <w:rPr>
          <w:rFonts w:ascii="Times New Roman" w:hAnsi="Times New Roman"/>
          <w:sz w:val="24"/>
          <w:szCs w:val="24"/>
        </w:rPr>
        <w:sectPr w:rsidR="00EB2910" w:rsidSect="001438B6">
          <w:footerReference w:type="default" r:id="rId11"/>
          <w:footerReference w:type="first" r:id="rId12"/>
          <w:pgSz w:w="12240" w:h="15840" w:code="1"/>
          <w:pgMar w:top="1440" w:right="1440" w:bottom="1440" w:left="1440" w:header="720" w:footer="720" w:gutter="0"/>
          <w:cols w:space="720"/>
          <w:titlePg/>
          <w:docGrid w:linePitch="360"/>
        </w:sectPr>
      </w:pPr>
    </w:p>
    <w:p w14:paraId="1F6ED8D9" w14:textId="0B3FD69E" w:rsidR="00577603" w:rsidRPr="00FA03CC" w:rsidRDefault="0040069D" w:rsidP="001438B6">
      <w:pPr>
        <w:spacing w:line="360" w:lineRule="auto"/>
        <w:ind w:firstLine="720"/>
        <w:jc w:val="both"/>
        <w:rPr>
          <w:rFonts w:ascii="Times New Roman" w:hAnsi="Times New Roman"/>
          <w:sz w:val="24"/>
          <w:szCs w:val="24"/>
        </w:rPr>
      </w:pPr>
      <w:r w:rsidRPr="00FA03CC">
        <w:rPr>
          <w:rFonts w:ascii="Times New Roman" w:hAnsi="Times New Roman"/>
          <w:sz w:val="24"/>
          <w:szCs w:val="24"/>
        </w:rPr>
        <w:lastRenderedPageBreak/>
        <w:t>T</w:t>
      </w:r>
      <w:r w:rsidR="00577603" w:rsidRPr="00FA03CC">
        <w:rPr>
          <w:rFonts w:ascii="Times New Roman" w:hAnsi="Times New Roman"/>
          <w:sz w:val="24"/>
          <w:szCs w:val="24"/>
        </w:rPr>
        <w:t>HEREFORE,</w:t>
      </w:r>
    </w:p>
    <w:p w14:paraId="7A81AE95" w14:textId="77777777" w:rsidR="00577603" w:rsidRPr="00FA03CC" w:rsidRDefault="00577603" w:rsidP="001438B6">
      <w:pPr>
        <w:spacing w:line="360" w:lineRule="auto"/>
        <w:jc w:val="both"/>
        <w:rPr>
          <w:rFonts w:ascii="Times New Roman" w:hAnsi="Times New Roman"/>
          <w:sz w:val="24"/>
          <w:szCs w:val="24"/>
        </w:rPr>
      </w:pPr>
    </w:p>
    <w:p w14:paraId="1726135B" w14:textId="77777777" w:rsidR="00B006A6" w:rsidRDefault="00577603" w:rsidP="001438B6">
      <w:pPr>
        <w:spacing w:line="360" w:lineRule="auto"/>
        <w:jc w:val="both"/>
        <w:rPr>
          <w:rFonts w:ascii="Times New Roman" w:hAnsi="Times New Roman"/>
          <w:sz w:val="24"/>
          <w:szCs w:val="24"/>
        </w:rPr>
      </w:pPr>
      <w:r w:rsidRPr="00FA03CC">
        <w:rPr>
          <w:rFonts w:ascii="Times New Roman" w:hAnsi="Times New Roman"/>
          <w:sz w:val="24"/>
          <w:szCs w:val="24"/>
        </w:rPr>
        <w:tab/>
        <w:t>IT IS ORDERED:</w:t>
      </w:r>
      <w:bookmarkStart w:id="0" w:name="_Hlk18928809"/>
    </w:p>
    <w:p w14:paraId="52991FFC" w14:textId="77777777" w:rsidR="00B006A6" w:rsidRDefault="00B006A6" w:rsidP="001438B6">
      <w:pPr>
        <w:spacing w:line="360" w:lineRule="auto"/>
        <w:jc w:val="both"/>
        <w:rPr>
          <w:rFonts w:ascii="Times New Roman" w:hAnsi="Times New Roman"/>
          <w:sz w:val="24"/>
          <w:szCs w:val="24"/>
        </w:rPr>
      </w:pPr>
    </w:p>
    <w:bookmarkEnd w:id="0"/>
    <w:p w14:paraId="3BF1351C" w14:textId="2B731EF2" w:rsidR="00EB2910" w:rsidRPr="00EB2910" w:rsidRDefault="00B428CF" w:rsidP="00EB2910">
      <w:pPr>
        <w:spacing w:line="36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sidR="00EB2910" w:rsidRPr="00EB2910">
        <w:rPr>
          <w:rFonts w:ascii="Times New Roman" w:hAnsi="Times New Roman"/>
          <w:sz w:val="24"/>
        </w:rPr>
        <w:t>1.</w:t>
      </w:r>
      <w:r w:rsidR="00EB2910" w:rsidRPr="00EB2910">
        <w:rPr>
          <w:rFonts w:ascii="Times New Roman" w:hAnsi="Times New Roman"/>
          <w:sz w:val="24"/>
        </w:rPr>
        <w:tab/>
        <w:t>That the Joint Petition for Settlement filed September 30, 2020 by Pittsburgh Water and Sewer Authority, the Bureau of Investigation and Enforcement, the Office of Consumer Advocate, the Office of Small Business Advocate, Pittsburgh UNITED and the City of Pittsburgh is granted, and the Settlement is thereby adopted, in full, without modification or correction.</w:t>
      </w:r>
    </w:p>
    <w:p w14:paraId="2F8F41D9" w14:textId="77777777" w:rsidR="00EB2910" w:rsidRPr="00EB2910" w:rsidRDefault="00EB2910" w:rsidP="00EB2910">
      <w:pPr>
        <w:spacing w:line="360" w:lineRule="auto"/>
        <w:jc w:val="both"/>
        <w:rPr>
          <w:rFonts w:ascii="Times New Roman" w:hAnsi="Times New Roman"/>
          <w:sz w:val="24"/>
        </w:rPr>
      </w:pPr>
    </w:p>
    <w:p w14:paraId="25DDF108" w14:textId="77777777" w:rsidR="00EB2910" w:rsidRPr="00EB2910" w:rsidRDefault="00EB2910" w:rsidP="00EB2910">
      <w:pPr>
        <w:spacing w:line="360" w:lineRule="auto"/>
        <w:jc w:val="both"/>
        <w:rPr>
          <w:rFonts w:ascii="Times New Roman" w:hAnsi="Times New Roman"/>
          <w:sz w:val="24"/>
        </w:rPr>
      </w:pPr>
      <w:r w:rsidRPr="00EB2910">
        <w:rPr>
          <w:rFonts w:ascii="Times New Roman" w:hAnsi="Times New Roman"/>
          <w:sz w:val="24"/>
        </w:rPr>
        <w:tab/>
      </w:r>
      <w:r w:rsidRPr="00EB2910">
        <w:rPr>
          <w:rFonts w:ascii="Times New Roman" w:hAnsi="Times New Roman"/>
          <w:sz w:val="24"/>
        </w:rPr>
        <w:tab/>
        <w:t>2.</w:t>
      </w:r>
      <w:r w:rsidRPr="00EB2910">
        <w:rPr>
          <w:rFonts w:ascii="Times New Roman" w:hAnsi="Times New Roman"/>
          <w:sz w:val="24"/>
        </w:rPr>
        <w:tab/>
        <w:t>That Pittsburgh Water and Sewer Authority is authorized to file tariffs, tariff supplements or tariff revisions containing rates, rules and regulations, consistent with the Joint Petition for Settlement, to produce an increase in annual revenues of $19 million, consistent with the rates, rules and regulations set forth in Appendices F (Water) and G (Wastewater) and Appendix C (Allocation of Proposed Settlement Rate Increase) to the Joint Petition for Settlement.</w:t>
      </w:r>
      <w:r w:rsidRPr="00EB2910">
        <w:rPr>
          <w:rFonts w:ascii="Times New Roman" w:hAnsi="Times New Roman"/>
          <w:sz w:val="24"/>
        </w:rPr>
        <w:br/>
      </w:r>
    </w:p>
    <w:p w14:paraId="4E749985" w14:textId="40DDEB8C" w:rsidR="00EB2910" w:rsidRDefault="00EB2910" w:rsidP="00EB2910">
      <w:pPr>
        <w:spacing w:line="360" w:lineRule="auto"/>
        <w:jc w:val="both"/>
        <w:rPr>
          <w:rFonts w:ascii="Times New Roman" w:hAnsi="Times New Roman"/>
          <w:sz w:val="24"/>
        </w:rPr>
      </w:pPr>
      <w:r w:rsidRPr="00EB2910">
        <w:rPr>
          <w:rFonts w:ascii="Times New Roman" w:hAnsi="Times New Roman"/>
          <w:sz w:val="24"/>
        </w:rPr>
        <w:tab/>
      </w:r>
      <w:r w:rsidRPr="00EB2910">
        <w:rPr>
          <w:rFonts w:ascii="Times New Roman" w:hAnsi="Times New Roman"/>
          <w:sz w:val="24"/>
        </w:rPr>
        <w:tab/>
        <w:t>3.</w:t>
      </w:r>
      <w:r w:rsidRPr="00EB2910">
        <w:rPr>
          <w:rFonts w:ascii="Times New Roman" w:hAnsi="Times New Roman"/>
          <w:sz w:val="24"/>
        </w:rPr>
        <w:tab/>
        <w:t xml:space="preserve">That Pittsburgh Water and Sewer Authority shall be permitted to file tariffs in the form set forth in Appendix F (water tariff) and Appendix G (wastewater tariff) to the Joint Petition for Settlement, to become effective upon at least one day's notice, for service </w:t>
      </w:r>
      <w:r w:rsidRPr="00EB2910">
        <w:rPr>
          <w:rFonts w:ascii="Times New Roman" w:hAnsi="Times New Roman"/>
          <w:sz w:val="24"/>
        </w:rPr>
        <w:br/>
        <w:t>rendered on and after January 14, 2021, so as to produce an annual increase in revenues consistent with this Order.</w:t>
      </w:r>
    </w:p>
    <w:p w14:paraId="1CA22FCE" w14:textId="77777777" w:rsidR="00B428CF" w:rsidRPr="00EB2910" w:rsidRDefault="00B428CF" w:rsidP="00EB2910">
      <w:pPr>
        <w:spacing w:line="360" w:lineRule="auto"/>
        <w:jc w:val="both"/>
        <w:rPr>
          <w:rFonts w:ascii="Times New Roman" w:hAnsi="Times New Roman"/>
          <w:sz w:val="24"/>
        </w:rPr>
      </w:pPr>
    </w:p>
    <w:p w14:paraId="6A326672" w14:textId="3C99C91A" w:rsidR="00EB2910" w:rsidRDefault="00EB2910" w:rsidP="00EB2910">
      <w:pPr>
        <w:spacing w:line="360" w:lineRule="auto"/>
        <w:jc w:val="both"/>
        <w:rPr>
          <w:rFonts w:ascii="Times New Roman" w:hAnsi="Times New Roman"/>
          <w:sz w:val="24"/>
        </w:rPr>
      </w:pPr>
      <w:r w:rsidRPr="00EB2910">
        <w:rPr>
          <w:rFonts w:ascii="Times New Roman" w:hAnsi="Times New Roman"/>
          <w:sz w:val="24"/>
        </w:rPr>
        <w:tab/>
      </w:r>
      <w:r w:rsidRPr="00EB2910">
        <w:rPr>
          <w:rFonts w:ascii="Times New Roman" w:hAnsi="Times New Roman"/>
          <w:sz w:val="24"/>
        </w:rPr>
        <w:tab/>
        <w:t>4.</w:t>
      </w:r>
      <w:r w:rsidRPr="00EB2910">
        <w:rPr>
          <w:rFonts w:ascii="Times New Roman" w:hAnsi="Times New Roman"/>
          <w:sz w:val="24"/>
        </w:rPr>
        <w:tab/>
        <w:t>That Pittsburgh Water and Sewer Authority, the Bureau of Investigation and Enforcement, the Office of Consumer Advocate, the Office of Small Business Advocate, Pittsburgh UNITED, and the City of Pittsburgh shall comply with the terms of the Joint Petition for Settlement submitted in this proceeding, as though each term and condition stated therein had been the subject of an individual ordering paragraph.</w:t>
      </w:r>
    </w:p>
    <w:p w14:paraId="72C4CB8D" w14:textId="77777777" w:rsidR="00B428CF" w:rsidRPr="00EB2910" w:rsidRDefault="00B428CF" w:rsidP="00EB2910">
      <w:pPr>
        <w:spacing w:line="360" w:lineRule="auto"/>
        <w:jc w:val="both"/>
        <w:rPr>
          <w:rFonts w:ascii="Times New Roman" w:hAnsi="Times New Roman"/>
          <w:sz w:val="24"/>
        </w:rPr>
      </w:pPr>
    </w:p>
    <w:p w14:paraId="2A91092B" w14:textId="0887B06A" w:rsidR="00EB2910" w:rsidRDefault="00EB2910" w:rsidP="00EB2910">
      <w:pPr>
        <w:spacing w:line="360" w:lineRule="auto"/>
        <w:jc w:val="both"/>
        <w:rPr>
          <w:rFonts w:ascii="Times New Roman" w:hAnsi="Times New Roman"/>
          <w:sz w:val="24"/>
        </w:rPr>
      </w:pPr>
      <w:r w:rsidRPr="00EB2910">
        <w:rPr>
          <w:rFonts w:ascii="Times New Roman" w:hAnsi="Times New Roman"/>
          <w:sz w:val="24"/>
        </w:rPr>
        <w:tab/>
      </w:r>
      <w:r w:rsidRPr="00EB2910">
        <w:rPr>
          <w:rFonts w:ascii="Times New Roman" w:hAnsi="Times New Roman"/>
          <w:sz w:val="24"/>
        </w:rPr>
        <w:tab/>
        <w:t>5.</w:t>
      </w:r>
      <w:r w:rsidRPr="00EB2910">
        <w:rPr>
          <w:rFonts w:ascii="Times New Roman" w:hAnsi="Times New Roman"/>
          <w:sz w:val="24"/>
        </w:rPr>
        <w:tab/>
        <w:t>That the complaints of the Office of Consumer Advocate at Docket Nos. C-2020-3019348 (Water) and C-2020-3019349 (Wastewater) are deemed satisfied and marked closed.</w:t>
      </w:r>
    </w:p>
    <w:p w14:paraId="58879185" w14:textId="77777777" w:rsidR="000D5C8C" w:rsidRPr="00EB2910" w:rsidRDefault="000D5C8C" w:rsidP="000D5C8C">
      <w:pPr>
        <w:jc w:val="both"/>
        <w:rPr>
          <w:rFonts w:ascii="Times New Roman" w:hAnsi="Times New Roman"/>
          <w:sz w:val="24"/>
        </w:rPr>
      </w:pPr>
    </w:p>
    <w:p w14:paraId="191983BA" w14:textId="77777777" w:rsidR="00EB2910" w:rsidRPr="00EB2910" w:rsidRDefault="00EB2910" w:rsidP="00EB2910">
      <w:pPr>
        <w:spacing w:line="360" w:lineRule="auto"/>
        <w:jc w:val="both"/>
        <w:rPr>
          <w:rFonts w:ascii="Times New Roman" w:hAnsi="Times New Roman"/>
          <w:sz w:val="24"/>
        </w:rPr>
      </w:pPr>
      <w:r w:rsidRPr="00EB2910">
        <w:rPr>
          <w:rFonts w:ascii="Times New Roman" w:hAnsi="Times New Roman"/>
          <w:sz w:val="24"/>
        </w:rPr>
        <w:tab/>
      </w:r>
      <w:r w:rsidRPr="00EB2910">
        <w:rPr>
          <w:rFonts w:ascii="Times New Roman" w:hAnsi="Times New Roman"/>
          <w:sz w:val="24"/>
        </w:rPr>
        <w:tab/>
        <w:t>6.</w:t>
      </w:r>
      <w:r w:rsidRPr="00EB2910">
        <w:rPr>
          <w:rFonts w:ascii="Times New Roman" w:hAnsi="Times New Roman"/>
          <w:sz w:val="24"/>
        </w:rPr>
        <w:tab/>
        <w:t>That the complaints of the Office of Small Business Advocate Docket Nos. C-2020-3019305 (Water) and C-2020-3019302 (Wastewater) are deemed satisfied and marked closed.</w:t>
      </w:r>
    </w:p>
    <w:p w14:paraId="02DF2687" w14:textId="77777777" w:rsidR="00EB2910" w:rsidRPr="00EB2910" w:rsidRDefault="00EB2910" w:rsidP="00EB2910">
      <w:pPr>
        <w:spacing w:line="360" w:lineRule="auto"/>
        <w:jc w:val="both"/>
        <w:rPr>
          <w:rFonts w:ascii="Times New Roman" w:hAnsi="Times New Roman"/>
          <w:sz w:val="24"/>
        </w:rPr>
      </w:pPr>
    </w:p>
    <w:p w14:paraId="45D5C61C" w14:textId="77777777" w:rsidR="00EB2910" w:rsidRPr="00EB2910" w:rsidRDefault="00EB2910" w:rsidP="00EB2910">
      <w:pPr>
        <w:spacing w:line="360" w:lineRule="auto"/>
        <w:jc w:val="both"/>
        <w:rPr>
          <w:rFonts w:ascii="Times New Roman" w:hAnsi="Times New Roman"/>
          <w:sz w:val="24"/>
        </w:rPr>
      </w:pPr>
      <w:r w:rsidRPr="00EB2910">
        <w:rPr>
          <w:rFonts w:ascii="Times New Roman" w:hAnsi="Times New Roman"/>
          <w:sz w:val="24"/>
        </w:rPr>
        <w:tab/>
      </w:r>
      <w:r w:rsidRPr="00EB2910">
        <w:rPr>
          <w:rFonts w:ascii="Times New Roman" w:hAnsi="Times New Roman"/>
          <w:sz w:val="24"/>
        </w:rPr>
        <w:tab/>
        <w:t>7.</w:t>
      </w:r>
      <w:r w:rsidRPr="00EB2910">
        <w:rPr>
          <w:rFonts w:ascii="Times New Roman" w:hAnsi="Times New Roman"/>
          <w:sz w:val="24"/>
        </w:rPr>
        <w:tab/>
        <w:t xml:space="preserve">That the formal complaints of Ranjan R. Chaudhuri, Docket No. C-2020-3020538; Catherine </w:t>
      </w:r>
      <w:proofErr w:type="spellStart"/>
      <w:r w:rsidRPr="00EB2910">
        <w:rPr>
          <w:rFonts w:ascii="Times New Roman" w:hAnsi="Times New Roman"/>
          <w:sz w:val="24"/>
        </w:rPr>
        <w:t>Brosky</w:t>
      </w:r>
      <w:proofErr w:type="spellEnd"/>
      <w:r w:rsidRPr="00EB2910">
        <w:rPr>
          <w:rFonts w:ascii="Times New Roman" w:hAnsi="Times New Roman"/>
          <w:sz w:val="24"/>
        </w:rPr>
        <w:t>, Docket No. C-2020-3020747; and Donald Kuhn, Docket Nos. C-2020-3021065 (water) and C-2020-3021067 (wastewater), are deemed satisfied and marked closed.</w:t>
      </w:r>
      <w:r w:rsidRPr="00EB2910">
        <w:rPr>
          <w:rFonts w:ascii="Times New Roman" w:hAnsi="Times New Roman"/>
          <w:sz w:val="24"/>
        </w:rPr>
        <w:br/>
      </w:r>
    </w:p>
    <w:p w14:paraId="351DFB70" w14:textId="41765C91" w:rsidR="00EB2910" w:rsidRDefault="00EB2910" w:rsidP="00EB2910">
      <w:pPr>
        <w:spacing w:line="360" w:lineRule="auto"/>
        <w:jc w:val="both"/>
        <w:rPr>
          <w:rFonts w:ascii="Times New Roman" w:hAnsi="Times New Roman"/>
          <w:sz w:val="24"/>
        </w:rPr>
      </w:pPr>
      <w:r w:rsidRPr="00EB2910">
        <w:rPr>
          <w:rFonts w:ascii="Times New Roman" w:hAnsi="Times New Roman"/>
          <w:sz w:val="24"/>
        </w:rPr>
        <w:tab/>
      </w:r>
      <w:r w:rsidRPr="00EB2910">
        <w:rPr>
          <w:rFonts w:ascii="Times New Roman" w:hAnsi="Times New Roman"/>
          <w:sz w:val="24"/>
        </w:rPr>
        <w:tab/>
        <w:t>8.</w:t>
      </w:r>
      <w:r w:rsidRPr="00EB2910">
        <w:rPr>
          <w:rFonts w:ascii="Times New Roman" w:hAnsi="Times New Roman"/>
          <w:sz w:val="24"/>
        </w:rPr>
        <w:tab/>
        <w:t>That upon acceptance and approval by the Commission of the tariffs and allocation of proposed settlement rate increase filed by Pittsburgh Water and Sewer Authority consistent with this Order, the Commission's investigation at Docket No. R-2020-3017951 (Water) and Docket No. R-2020-3017970 (Wastewater) shall be terminated; and, both of these dockets shall be marked closed.</w:t>
      </w:r>
    </w:p>
    <w:p w14:paraId="74CA08FB" w14:textId="77777777" w:rsidR="00B428CF" w:rsidRPr="00EB2910" w:rsidRDefault="00B428CF" w:rsidP="00EB2910">
      <w:pPr>
        <w:spacing w:line="360" w:lineRule="auto"/>
        <w:jc w:val="both"/>
        <w:rPr>
          <w:rFonts w:ascii="Times New Roman" w:hAnsi="Times New Roman"/>
          <w:sz w:val="24"/>
        </w:rPr>
      </w:pPr>
    </w:p>
    <w:p w14:paraId="5A43CB4E" w14:textId="4E61263C" w:rsidR="00EB2910" w:rsidRDefault="00EB2910" w:rsidP="00EB2910">
      <w:pPr>
        <w:spacing w:line="360" w:lineRule="auto"/>
        <w:jc w:val="both"/>
        <w:rPr>
          <w:rFonts w:ascii="Times New Roman" w:hAnsi="Times New Roman"/>
          <w:sz w:val="24"/>
        </w:rPr>
      </w:pPr>
      <w:r w:rsidRPr="00EB2910">
        <w:rPr>
          <w:rFonts w:ascii="Times New Roman" w:hAnsi="Times New Roman"/>
          <w:sz w:val="24"/>
        </w:rPr>
        <w:tab/>
      </w:r>
      <w:r w:rsidRPr="00EB2910">
        <w:rPr>
          <w:rFonts w:ascii="Times New Roman" w:hAnsi="Times New Roman"/>
          <w:sz w:val="24"/>
        </w:rPr>
        <w:tab/>
        <w:t>9.</w:t>
      </w:r>
      <w:r w:rsidRPr="00EB2910">
        <w:rPr>
          <w:rFonts w:ascii="Times New Roman" w:hAnsi="Times New Roman"/>
          <w:sz w:val="24"/>
        </w:rPr>
        <w:tab/>
        <w:t xml:space="preserve">That the Petition for Waiver of Provisions of Act 11 to increase DSIC Charge Cap to permit </w:t>
      </w:r>
      <w:proofErr w:type="spellStart"/>
      <w:r w:rsidRPr="00EB2910">
        <w:rPr>
          <w:rFonts w:ascii="Times New Roman" w:hAnsi="Times New Roman"/>
          <w:sz w:val="24"/>
        </w:rPr>
        <w:t>Levelization</w:t>
      </w:r>
      <w:proofErr w:type="spellEnd"/>
      <w:r w:rsidRPr="00EB2910">
        <w:rPr>
          <w:rFonts w:ascii="Times New Roman" w:hAnsi="Times New Roman"/>
          <w:sz w:val="24"/>
        </w:rPr>
        <w:t xml:space="preserve"> of DSIC Charges and to authorize the pay as you go method </w:t>
      </w:r>
      <w:r w:rsidRPr="00EB2910">
        <w:rPr>
          <w:rFonts w:ascii="Times New Roman" w:hAnsi="Times New Roman"/>
          <w:sz w:val="24"/>
        </w:rPr>
        <w:br/>
        <w:t>of financing (“DSIC Petition”) by Pittsburgh Water and Sewer Authority, as modified by the Settlement, is granted.</w:t>
      </w:r>
    </w:p>
    <w:p w14:paraId="0004A4F7" w14:textId="77777777" w:rsidR="00B428CF" w:rsidRPr="00EB2910" w:rsidRDefault="00B428CF" w:rsidP="00EB2910">
      <w:pPr>
        <w:spacing w:line="360" w:lineRule="auto"/>
        <w:jc w:val="both"/>
        <w:rPr>
          <w:rFonts w:ascii="Times New Roman" w:hAnsi="Times New Roman"/>
          <w:sz w:val="24"/>
        </w:rPr>
      </w:pPr>
    </w:p>
    <w:p w14:paraId="75DB6472" w14:textId="77777777" w:rsidR="00EB2910" w:rsidRPr="00EB2910" w:rsidRDefault="00EB2910" w:rsidP="00EB2910">
      <w:pPr>
        <w:spacing w:line="360" w:lineRule="auto"/>
        <w:jc w:val="both"/>
        <w:rPr>
          <w:rFonts w:ascii="Times New Roman" w:hAnsi="Times New Roman"/>
          <w:sz w:val="24"/>
        </w:rPr>
      </w:pPr>
      <w:r w:rsidRPr="00EB2910">
        <w:rPr>
          <w:rFonts w:ascii="Times New Roman" w:hAnsi="Times New Roman"/>
          <w:sz w:val="24"/>
        </w:rPr>
        <w:tab/>
      </w:r>
      <w:r w:rsidRPr="00EB2910">
        <w:rPr>
          <w:rFonts w:ascii="Times New Roman" w:hAnsi="Times New Roman"/>
          <w:sz w:val="24"/>
        </w:rPr>
        <w:tab/>
        <w:t>10.</w:t>
      </w:r>
      <w:r w:rsidRPr="00EB2910">
        <w:rPr>
          <w:rFonts w:ascii="Times New Roman" w:hAnsi="Times New Roman"/>
          <w:sz w:val="24"/>
        </w:rPr>
        <w:tab/>
        <w:t>That Pittsburgh Water and Sewer Authority is authorized to file tariffs, tariff supplements or tariff revisions to establish and implement a Distribution System Improvement Charge, consistent with DSIC Petition, as modified by the Joint Petition for Settlement, and Appendix F (water tariff) and Appendix G (wastewater tariff) included with the Joint Petition for Settlement.</w:t>
      </w:r>
      <w:r w:rsidRPr="00EB2910">
        <w:rPr>
          <w:rFonts w:ascii="Times New Roman" w:hAnsi="Times New Roman"/>
          <w:sz w:val="24"/>
        </w:rPr>
        <w:br/>
      </w:r>
    </w:p>
    <w:p w14:paraId="7ED18457" w14:textId="77777777" w:rsidR="00B428CF" w:rsidRDefault="00B428CF" w:rsidP="00B428CF">
      <w:pPr>
        <w:tabs>
          <w:tab w:val="left" w:pos="-720"/>
        </w:tabs>
        <w:suppressAutoHyphens/>
        <w:autoSpaceDE w:val="0"/>
        <w:autoSpaceDN w:val="0"/>
        <w:spacing w:line="360" w:lineRule="auto"/>
        <w:ind w:firstLine="1440"/>
        <w:jc w:val="both"/>
        <w:rPr>
          <w:rFonts w:ascii="Times New Roman" w:hAnsi="Times New Roman"/>
          <w:sz w:val="24"/>
        </w:rPr>
      </w:pPr>
      <w:r>
        <w:rPr>
          <w:rFonts w:ascii="Times New Roman" w:hAnsi="Times New Roman"/>
          <w:sz w:val="24"/>
        </w:rPr>
        <w:br w:type="page"/>
      </w:r>
    </w:p>
    <w:p w14:paraId="5F33FF52" w14:textId="5762A7F0" w:rsidR="00AF536F" w:rsidRDefault="00EB2910" w:rsidP="00B428CF">
      <w:pPr>
        <w:tabs>
          <w:tab w:val="left" w:pos="-720"/>
        </w:tabs>
        <w:suppressAutoHyphens/>
        <w:autoSpaceDE w:val="0"/>
        <w:autoSpaceDN w:val="0"/>
        <w:spacing w:line="360" w:lineRule="auto"/>
        <w:ind w:firstLine="1440"/>
        <w:jc w:val="both"/>
        <w:rPr>
          <w:rFonts w:ascii="Times New Roman" w:hAnsi="Times New Roman"/>
          <w:sz w:val="24"/>
        </w:rPr>
      </w:pPr>
      <w:r w:rsidRPr="00EB2910">
        <w:rPr>
          <w:rFonts w:ascii="Times New Roman" w:hAnsi="Times New Roman"/>
          <w:sz w:val="24"/>
        </w:rPr>
        <w:lastRenderedPageBreak/>
        <w:t>11.</w:t>
      </w:r>
      <w:r w:rsidRPr="00EB2910">
        <w:rPr>
          <w:rFonts w:ascii="Times New Roman" w:hAnsi="Times New Roman"/>
          <w:sz w:val="24"/>
        </w:rPr>
        <w:tab/>
        <w:t>That the proceeding at Docket No. P-2020-3019019 be marked closed.</w:t>
      </w:r>
    </w:p>
    <w:p w14:paraId="51484C9D" w14:textId="2185A30E" w:rsidR="00B428CF" w:rsidRPr="00AF536F" w:rsidRDefault="00B428CF" w:rsidP="00B428CF">
      <w:pPr>
        <w:tabs>
          <w:tab w:val="left" w:pos="-720"/>
        </w:tabs>
        <w:suppressAutoHyphens/>
        <w:autoSpaceDE w:val="0"/>
        <w:autoSpaceDN w:val="0"/>
        <w:spacing w:line="480" w:lineRule="auto"/>
        <w:ind w:firstLine="1440"/>
        <w:jc w:val="both"/>
        <w:rPr>
          <w:rFonts w:ascii="Times New Roman" w:eastAsia="Times New Roman" w:hAnsi="Times New Roman"/>
          <w:spacing w:val="-3"/>
          <w:sz w:val="24"/>
          <w:szCs w:val="24"/>
        </w:rPr>
      </w:pPr>
    </w:p>
    <w:p w14:paraId="32EC2B50" w14:textId="14C1C888" w:rsidR="00577603" w:rsidRPr="00FA03CC" w:rsidRDefault="00944F50" w:rsidP="00AF536F">
      <w:pPr>
        <w:spacing w:line="360" w:lineRule="auto"/>
        <w:jc w:val="both"/>
        <w:rPr>
          <w:rFonts w:ascii="Times New Roman" w:hAnsi="Times New Roman"/>
          <w:sz w:val="24"/>
          <w:szCs w:val="24"/>
        </w:rPr>
      </w:pPr>
      <w:r>
        <w:rPr>
          <w:noProof/>
        </w:rPr>
        <w:drawing>
          <wp:anchor distT="0" distB="0" distL="114300" distR="114300" simplePos="0" relativeHeight="251659264" behindDoc="1" locked="0" layoutInCell="1" allowOverlap="1" wp14:anchorId="76FD2301" wp14:editId="4F432B18">
            <wp:simplePos x="0" y="0"/>
            <wp:positionH relativeFrom="column">
              <wp:posOffset>3248025</wp:posOffset>
            </wp:positionH>
            <wp:positionV relativeFrom="paragraph">
              <wp:posOffset>132715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577603" w:rsidRPr="00FA03CC">
        <w:rPr>
          <w:rFonts w:ascii="Times New Roman" w:hAnsi="Times New Roman"/>
          <w:sz w:val="24"/>
          <w:szCs w:val="24"/>
        </w:rPr>
        <w:t>BY THE COMMISSION</w:t>
      </w:r>
      <w:r w:rsidR="00DA6E2D" w:rsidRPr="00FA03CC">
        <w:rPr>
          <w:rFonts w:ascii="Times New Roman" w:hAnsi="Times New Roman"/>
          <w:sz w:val="24"/>
          <w:szCs w:val="24"/>
        </w:rPr>
        <w:t>,</w:t>
      </w:r>
    </w:p>
    <w:p w14:paraId="65234619" w14:textId="2F622F82" w:rsidR="009E2694" w:rsidRPr="00FA03CC" w:rsidRDefault="009E2694" w:rsidP="00577603">
      <w:pPr>
        <w:ind w:left="5040"/>
        <w:rPr>
          <w:rFonts w:ascii="Times New Roman" w:hAnsi="Times New Roman"/>
          <w:sz w:val="24"/>
          <w:szCs w:val="24"/>
        </w:rPr>
      </w:pPr>
    </w:p>
    <w:p w14:paraId="64C55E9F" w14:textId="77777777" w:rsidR="0042537E" w:rsidRPr="00FA03CC" w:rsidRDefault="0042537E" w:rsidP="00577603">
      <w:pPr>
        <w:ind w:left="5040"/>
        <w:rPr>
          <w:rFonts w:ascii="Times New Roman" w:hAnsi="Times New Roman"/>
          <w:sz w:val="24"/>
          <w:szCs w:val="24"/>
        </w:rPr>
      </w:pPr>
    </w:p>
    <w:p w14:paraId="4B77783A" w14:textId="77777777" w:rsidR="00876B81" w:rsidRPr="00FA03CC" w:rsidRDefault="00876B81" w:rsidP="004656BD">
      <w:pPr>
        <w:ind w:left="5040"/>
        <w:rPr>
          <w:rFonts w:ascii="Times New Roman" w:hAnsi="Times New Roman"/>
          <w:sz w:val="24"/>
          <w:szCs w:val="24"/>
        </w:rPr>
      </w:pPr>
    </w:p>
    <w:p w14:paraId="414C224F" w14:textId="77777777" w:rsidR="00577603" w:rsidRPr="00FA03CC" w:rsidRDefault="00577603" w:rsidP="00577603">
      <w:pPr>
        <w:ind w:left="5040"/>
        <w:rPr>
          <w:rFonts w:ascii="Times New Roman" w:hAnsi="Times New Roman"/>
          <w:sz w:val="24"/>
          <w:szCs w:val="24"/>
        </w:rPr>
      </w:pPr>
      <w:r w:rsidRPr="00FA03CC">
        <w:rPr>
          <w:rFonts w:ascii="Times New Roman" w:hAnsi="Times New Roman"/>
          <w:sz w:val="24"/>
          <w:szCs w:val="24"/>
        </w:rPr>
        <w:t>Rosemary Chiavetta</w:t>
      </w:r>
    </w:p>
    <w:p w14:paraId="20CD175A" w14:textId="77777777" w:rsidR="00577603" w:rsidRPr="00FA03CC" w:rsidRDefault="00577603" w:rsidP="00577603">
      <w:pPr>
        <w:ind w:left="5040"/>
        <w:rPr>
          <w:rFonts w:ascii="Times New Roman" w:hAnsi="Times New Roman"/>
          <w:sz w:val="24"/>
          <w:szCs w:val="24"/>
        </w:rPr>
      </w:pPr>
      <w:r w:rsidRPr="00FA03CC">
        <w:rPr>
          <w:rFonts w:ascii="Times New Roman" w:hAnsi="Times New Roman"/>
          <w:sz w:val="24"/>
          <w:szCs w:val="24"/>
        </w:rPr>
        <w:t>Secretary</w:t>
      </w:r>
    </w:p>
    <w:p w14:paraId="3E974E21" w14:textId="77777777" w:rsidR="0003609C" w:rsidRDefault="0003609C" w:rsidP="00577603">
      <w:pPr>
        <w:rPr>
          <w:rFonts w:ascii="Times New Roman" w:hAnsi="Times New Roman"/>
          <w:sz w:val="24"/>
          <w:szCs w:val="24"/>
        </w:rPr>
      </w:pPr>
    </w:p>
    <w:p w14:paraId="5FCB9B73" w14:textId="77777777" w:rsidR="0003609C" w:rsidRDefault="0003609C" w:rsidP="00577603">
      <w:pPr>
        <w:rPr>
          <w:rFonts w:ascii="Times New Roman" w:hAnsi="Times New Roman"/>
          <w:sz w:val="24"/>
          <w:szCs w:val="24"/>
        </w:rPr>
      </w:pPr>
    </w:p>
    <w:p w14:paraId="5E33E93D" w14:textId="77777777" w:rsidR="000D5C8C" w:rsidRDefault="000D5C8C" w:rsidP="008034C4">
      <w:pPr>
        <w:rPr>
          <w:rFonts w:ascii="Times New Roman" w:hAnsi="Times New Roman"/>
          <w:sz w:val="24"/>
          <w:szCs w:val="24"/>
        </w:rPr>
      </w:pPr>
    </w:p>
    <w:p w14:paraId="0621D2F9" w14:textId="2681D778" w:rsidR="00577603" w:rsidRPr="00FA03CC" w:rsidRDefault="00577603" w:rsidP="008034C4">
      <w:pPr>
        <w:rPr>
          <w:rFonts w:ascii="Times New Roman" w:hAnsi="Times New Roman"/>
          <w:sz w:val="24"/>
          <w:szCs w:val="24"/>
        </w:rPr>
      </w:pPr>
      <w:r w:rsidRPr="00FA03CC">
        <w:rPr>
          <w:rFonts w:ascii="Times New Roman" w:hAnsi="Times New Roman"/>
          <w:sz w:val="24"/>
          <w:szCs w:val="24"/>
        </w:rPr>
        <w:t>(SEAL)</w:t>
      </w:r>
    </w:p>
    <w:p w14:paraId="5AA74B75" w14:textId="77777777" w:rsidR="00577603" w:rsidRPr="00FA03CC" w:rsidRDefault="00577603" w:rsidP="008034C4">
      <w:pPr>
        <w:rPr>
          <w:rFonts w:ascii="Times New Roman" w:hAnsi="Times New Roman"/>
          <w:sz w:val="24"/>
          <w:szCs w:val="24"/>
        </w:rPr>
      </w:pPr>
    </w:p>
    <w:p w14:paraId="5F06BFC3" w14:textId="42FC48D6" w:rsidR="00577603" w:rsidRPr="00FA03CC" w:rsidRDefault="00577603" w:rsidP="008034C4">
      <w:pPr>
        <w:rPr>
          <w:rFonts w:ascii="Times New Roman" w:hAnsi="Times New Roman"/>
          <w:sz w:val="24"/>
          <w:szCs w:val="24"/>
        </w:rPr>
      </w:pPr>
      <w:r w:rsidRPr="00FA03CC">
        <w:rPr>
          <w:rFonts w:ascii="Times New Roman" w:hAnsi="Times New Roman"/>
          <w:sz w:val="24"/>
          <w:szCs w:val="24"/>
        </w:rPr>
        <w:t>ORDER ADOPTED:</w:t>
      </w:r>
      <w:r w:rsidR="00926EEF" w:rsidRPr="00FA03CC">
        <w:rPr>
          <w:rFonts w:ascii="Times New Roman" w:hAnsi="Times New Roman"/>
          <w:sz w:val="24"/>
          <w:szCs w:val="24"/>
        </w:rPr>
        <w:t xml:space="preserve">  </w:t>
      </w:r>
      <w:r w:rsidR="00214E9F">
        <w:rPr>
          <w:rFonts w:ascii="Times New Roman" w:hAnsi="Times New Roman"/>
          <w:sz w:val="24"/>
          <w:szCs w:val="24"/>
        </w:rPr>
        <w:t>December 3</w:t>
      </w:r>
      <w:r w:rsidR="00535076" w:rsidRPr="00FA03CC">
        <w:rPr>
          <w:rFonts w:ascii="Times New Roman" w:hAnsi="Times New Roman"/>
          <w:sz w:val="24"/>
          <w:szCs w:val="24"/>
        </w:rPr>
        <w:t>, 2020</w:t>
      </w:r>
    </w:p>
    <w:p w14:paraId="20F78A23" w14:textId="77777777" w:rsidR="00577603" w:rsidRPr="00FA03CC" w:rsidRDefault="00577603" w:rsidP="008034C4">
      <w:pPr>
        <w:rPr>
          <w:rFonts w:ascii="Times New Roman" w:hAnsi="Times New Roman"/>
          <w:sz w:val="24"/>
          <w:szCs w:val="24"/>
        </w:rPr>
      </w:pPr>
    </w:p>
    <w:p w14:paraId="537B2293" w14:textId="503CC3FC" w:rsidR="00B4392F" w:rsidRPr="00FA03CC" w:rsidRDefault="00577603" w:rsidP="008034C4">
      <w:pPr>
        <w:rPr>
          <w:rFonts w:ascii="Times New Roman" w:hAnsi="Times New Roman"/>
          <w:sz w:val="24"/>
          <w:szCs w:val="24"/>
        </w:rPr>
      </w:pPr>
      <w:r w:rsidRPr="00FA03CC">
        <w:rPr>
          <w:rFonts w:ascii="Times New Roman" w:hAnsi="Times New Roman"/>
          <w:sz w:val="24"/>
          <w:szCs w:val="24"/>
        </w:rPr>
        <w:t>ORDER ENTERED:</w:t>
      </w:r>
      <w:r w:rsidR="0042537E" w:rsidRPr="00FA03CC">
        <w:rPr>
          <w:rFonts w:ascii="Times New Roman" w:hAnsi="Times New Roman"/>
          <w:sz w:val="24"/>
          <w:szCs w:val="24"/>
        </w:rPr>
        <w:t xml:space="preserve">  </w:t>
      </w:r>
      <w:r w:rsidR="00686693" w:rsidRPr="00FA03CC">
        <w:rPr>
          <w:rFonts w:ascii="Times New Roman" w:hAnsi="Times New Roman"/>
          <w:sz w:val="24"/>
          <w:szCs w:val="24"/>
        </w:rPr>
        <w:t xml:space="preserve"> </w:t>
      </w:r>
      <w:r w:rsidR="00944F50">
        <w:rPr>
          <w:rFonts w:ascii="Times New Roman" w:hAnsi="Times New Roman"/>
          <w:sz w:val="24"/>
          <w:szCs w:val="24"/>
        </w:rPr>
        <w:t>December 3, 2020</w:t>
      </w:r>
    </w:p>
    <w:sectPr w:rsidR="00B4392F" w:rsidRPr="00FA03CC" w:rsidSect="001438B6">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17DB1" w14:textId="77777777" w:rsidR="00FC7ACF" w:rsidRDefault="00FC7ACF" w:rsidP="00577603">
      <w:r>
        <w:separator/>
      </w:r>
    </w:p>
  </w:endnote>
  <w:endnote w:type="continuationSeparator" w:id="0">
    <w:p w14:paraId="1A42CADE" w14:textId="77777777" w:rsidR="00FC7ACF" w:rsidRDefault="00FC7ACF"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281746"/>
      <w:docPartObj>
        <w:docPartGallery w:val="Page Numbers (Bottom of Page)"/>
        <w:docPartUnique/>
      </w:docPartObj>
    </w:sdtPr>
    <w:sdtEndPr>
      <w:rPr>
        <w:noProof/>
      </w:rPr>
    </w:sdtEndPr>
    <w:sdtContent>
      <w:p w14:paraId="2F8A6D3D" w14:textId="0D2920B9" w:rsidR="00B85695" w:rsidRDefault="00B85695">
        <w:pPr>
          <w:pStyle w:val="Footer"/>
          <w:jc w:val="center"/>
        </w:pPr>
        <w:r w:rsidRPr="00B85695">
          <w:rPr>
            <w:rFonts w:ascii="Times New Roman" w:hAnsi="Times New Roman"/>
            <w:sz w:val="20"/>
            <w:szCs w:val="20"/>
          </w:rPr>
          <w:fldChar w:fldCharType="begin"/>
        </w:r>
        <w:r w:rsidRPr="00B85695">
          <w:rPr>
            <w:rFonts w:ascii="Times New Roman" w:hAnsi="Times New Roman"/>
            <w:sz w:val="20"/>
            <w:szCs w:val="20"/>
          </w:rPr>
          <w:instrText xml:space="preserve"> PAGE   \* MERGEFORMAT </w:instrText>
        </w:r>
        <w:r w:rsidRPr="00B85695">
          <w:rPr>
            <w:rFonts w:ascii="Times New Roman" w:hAnsi="Times New Roman"/>
            <w:sz w:val="20"/>
            <w:szCs w:val="20"/>
          </w:rPr>
          <w:fldChar w:fldCharType="separate"/>
        </w:r>
        <w:r w:rsidRPr="00B85695">
          <w:rPr>
            <w:rFonts w:ascii="Times New Roman" w:hAnsi="Times New Roman"/>
            <w:noProof/>
            <w:sz w:val="20"/>
            <w:szCs w:val="20"/>
          </w:rPr>
          <w:t>2</w:t>
        </w:r>
        <w:r w:rsidRPr="00B85695">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EB1D7" w14:textId="0B568665" w:rsidR="00A33A0B" w:rsidRPr="00636BFB" w:rsidRDefault="00A33A0B">
    <w:pPr>
      <w:pStyle w:val="Footer"/>
      <w:jc w:val="center"/>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0"/>
        <w:szCs w:val="20"/>
      </w:rPr>
      <w:id w:val="392705770"/>
      <w:docPartObj>
        <w:docPartGallery w:val="Page Numbers (Bottom of Page)"/>
        <w:docPartUnique/>
      </w:docPartObj>
    </w:sdtPr>
    <w:sdtEndPr>
      <w:rPr>
        <w:noProof/>
      </w:rPr>
    </w:sdtEndPr>
    <w:sdtContent>
      <w:p w14:paraId="797DAEF6" w14:textId="77777777" w:rsidR="00A86B64" w:rsidRPr="00636BFB" w:rsidRDefault="00A86B64">
        <w:pPr>
          <w:pStyle w:val="Footer"/>
          <w:jc w:val="center"/>
          <w:rPr>
            <w:rFonts w:ascii="Times New Roman" w:hAnsi="Times New Roman"/>
            <w:sz w:val="20"/>
            <w:szCs w:val="20"/>
          </w:rPr>
        </w:pPr>
        <w:r w:rsidRPr="00636BFB">
          <w:rPr>
            <w:rFonts w:ascii="Times New Roman" w:hAnsi="Times New Roman"/>
            <w:sz w:val="20"/>
            <w:szCs w:val="20"/>
          </w:rPr>
          <w:fldChar w:fldCharType="begin"/>
        </w:r>
        <w:r w:rsidRPr="00636BFB">
          <w:rPr>
            <w:rFonts w:ascii="Times New Roman" w:hAnsi="Times New Roman"/>
            <w:sz w:val="20"/>
            <w:szCs w:val="20"/>
          </w:rPr>
          <w:instrText xml:space="preserve"> PAGE   \* MERGEFORMAT </w:instrText>
        </w:r>
        <w:r w:rsidRPr="00636BFB">
          <w:rPr>
            <w:rFonts w:ascii="Times New Roman" w:hAnsi="Times New Roman"/>
            <w:sz w:val="20"/>
            <w:szCs w:val="20"/>
          </w:rPr>
          <w:fldChar w:fldCharType="separate"/>
        </w:r>
        <w:r w:rsidRPr="00636BFB">
          <w:rPr>
            <w:rFonts w:ascii="Times New Roman" w:hAnsi="Times New Roman"/>
            <w:noProof/>
            <w:sz w:val="20"/>
            <w:szCs w:val="20"/>
          </w:rPr>
          <w:t>2</w:t>
        </w:r>
        <w:r w:rsidRPr="00636BFB">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B8266" w14:textId="77777777" w:rsidR="00FC7ACF" w:rsidRDefault="00FC7ACF" w:rsidP="00577603">
      <w:r>
        <w:separator/>
      </w:r>
    </w:p>
  </w:footnote>
  <w:footnote w:type="continuationSeparator" w:id="0">
    <w:p w14:paraId="65AE05F4" w14:textId="77777777" w:rsidR="00FC7ACF" w:rsidRDefault="00FC7ACF"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0063FDF8"/>
    <w:multiLevelType w:val="singleLevel"/>
    <w:tmpl w:val="E7C0372E"/>
    <w:lvl w:ilvl="0">
      <w:start w:val="1"/>
      <w:numFmt w:val="decimal"/>
      <w:lvlText w:val="%1."/>
      <w:lvlJc w:val="left"/>
      <w:pPr>
        <w:tabs>
          <w:tab w:val="num" w:pos="1440"/>
        </w:tabs>
        <w:ind w:left="72" w:firstLine="720"/>
      </w:pPr>
      <w:rPr>
        <w:rFonts w:cs="Times New Roman"/>
        <w:snapToGrid/>
        <w:sz w:val="24"/>
        <w:szCs w:val="24"/>
      </w:rPr>
    </w:lvl>
  </w:abstractNum>
  <w:abstractNum w:abstractNumId="2" w15:restartNumberingAfterBreak="0">
    <w:nsid w:val="073FCE65"/>
    <w:multiLevelType w:val="singleLevel"/>
    <w:tmpl w:val="6C7F30DF"/>
    <w:lvl w:ilvl="0">
      <w:start w:val="1"/>
      <w:numFmt w:val="lowerLetter"/>
      <w:lvlText w:val="%1."/>
      <w:lvlJc w:val="left"/>
      <w:pPr>
        <w:tabs>
          <w:tab w:val="num" w:pos="2160"/>
        </w:tabs>
        <w:ind w:left="2160" w:hanging="720"/>
      </w:pPr>
      <w:rPr>
        <w:rFonts w:cs="Times New Roman"/>
        <w:snapToGrid/>
        <w:sz w:val="23"/>
        <w:szCs w:val="23"/>
      </w:rPr>
    </w:lvl>
  </w:abstractNum>
  <w:abstractNum w:abstractNumId="3"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 w15:restartNumberingAfterBreak="0">
    <w:nsid w:val="13154056"/>
    <w:multiLevelType w:val="hybridMultilevel"/>
    <w:tmpl w:val="BF584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CC111F"/>
    <w:multiLevelType w:val="hybridMultilevel"/>
    <w:tmpl w:val="B65685B2"/>
    <w:lvl w:ilvl="0" w:tplc="0409000F">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0011F60"/>
    <w:multiLevelType w:val="hybridMultilevel"/>
    <w:tmpl w:val="B4304602"/>
    <w:lvl w:ilvl="0" w:tplc="0409000F">
      <w:start w:val="1"/>
      <w:numFmt w:val="decimal"/>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61C6037"/>
    <w:multiLevelType w:val="hybridMultilevel"/>
    <w:tmpl w:val="0E5C5CB8"/>
    <w:lvl w:ilvl="0" w:tplc="5C64CCDA">
      <w:start w:val="1"/>
      <w:numFmt w:val="decimal"/>
      <w:lvlText w:val="%1."/>
      <w:lvlJc w:val="left"/>
      <w:pPr>
        <w:ind w:left="2970" w:hanging="1440"/>
      </w:pPr>
      <w:rPr>
        <w:rFonts w:ascii="Times New Roman" w:eastAsia="Calibr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21" w15:restartNumberingAfterBreak="0">
    <w:nsid w:val="537B6A79"/>
    <w:multiLevelType w:val="hybridMultilevel"/>
    <w:tmpl w:val="0A246EF4"/>
    <w:lvl w:ilvl="0" w:tplc="B1B644C6">
      <w:start w:val="1"/>
      <w:numFmt w:val="decimal"/>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9AD04A2"/>
    <w:multiLevelType w:val="hybridMultilevel"/>
    <w:tmpl w:val="6BA660AA"/>
    <w:lvl w:ilvl="0" w:tplc="53BCD8A2">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A85788B"/>
    <w:multiLevelType w:val="hybridMultilevel"/>
    <w:tmpl w:val="7B98D17A"/>
    <w:lvl w:ilvl="0" w:tplc="E362D3C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AE5BF1"/>
    <w:multiLevelType w:val="hybridMultilevel"/>
    <w:tmpl w:val="212CFF3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6"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842694"/>
    <w:multiLevelType w:val="hybridMultilevel"/>
    <w:tmpl w:val="DD3CE07A"/>
    <w:lvl w:ilvl="0" w:tplc="2E0CCCA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15:restartNumberingAfterBreak="0">
    <w:nsid w:val="62162FCC"/>
    <w:multiLevelType w:val="hybridMultilevel"/>
    <w:tmpl w:val="C61CB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36697A"/>
    <w:multiLevelType w:val="hybridMultilevel"/>
    <w:tmpl w:val="6DF865F0"/>
    <w:lvl w:ilvl="0" w:tplc="24C02D50">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D5201"/>
    <w:multiLevelType w:val="hybridMultilevel"/>
    <w:tmpl w:val="82DCBF00"/>
    <w:lvl w:ilvl="0" w:tplc="62F0EB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 w15:restartNumberingAfterBreak="0">
    <w:nsid w:val="72D0632B"/>
    <w:multiLevelType w:val="multilevel"/>
    <w:tmpl w:val="EF6A49F4"/>
    <w:lvl w:ilvl="0">
      <w:start w:val="1"/>
      <w:numFmt w:val="decimal"/>
      <w:lvlText w:val="%1."/>
      <w:lvlJc w:val="left"/>
      <w:pPr>
        <w:tabs>
          <w:tab w:val="num" w:pos="1440"/>
        </w:tabs>
        <w:ind w:left="720" w:firstLine="720"/>
      </w:pPr>
      <w:rPr>
        <w:rFonts w:hint="default"/>
        <w:i w:val="0"/>
      </w:rPr>
    </w:lvl>
    <w:lvl w:ilvl="1">
      <w:start w:val="1"/>
      <w:numFmt w:val="lowerLetter"/>
      <w:lvlText w:val="(%2)"/>
      <w:lvlJc w:val="left"/>
      <w:pPr>
        <w:tabs>
          <w:tab w:val="num" w:pos="2160"/>
        </w:tabs>
        <w:ind w:left="2880" w:hanging="720"/>
      </w:pPr>
      <w:rPr>
        <w:rFonts w:hint="default"/>
      </w:rPr>
    </w:lvl>
    <w:lvl w:ilvl="2">
      <w:start w:val="1"/>
      <w:numFmt w:val="lowerRoman"/>
      <w:lvlText w:val="(%3)"/>
      <w:lvlJc w:val="left"/>
      <w:pPr>
        <w:ind w:left="2880"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6" w15:restartNumberingAfterBreak="0">
    <w:nsid w:val="78215A01"/>
    <w:multiLevelType w:val="hybridMultilevel"/>
    <w:tmpl w:val="8DF2EBDA"/>
    <w:lvl w:ilvl="0" w:tplc="70C48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abstractNum w:abstractNumId="38" w15:restartNumberingAfterBreak="0">
    <w:nsid w:val="7CE0722C"/>
    <w:multiLevelType w:val="hybridMultilevel"/>
    <w:tmpl w:val="CA28EE78"/>
    <w:lvl w:ilvl="0" w:tplc="B95467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3"/>
  </w:num>
  <w:num w:numId="3">
    <w:abstractNumId w:val="26"/>
  </w:num>
  <w:num w:numId="4">
    <w:abstractNumId w:val="30"/>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2"/>
  </w:num>
  <w:num w:numId="11">
    <w:abstractNumId w:val="33"/>
  </w:num>
  <w:num w:numId="12">
    <w:abstractNumId w:val="8"/>
  </w:num>
  <w:num w:numId="13">
    <w:abstractNumId w:val="27"/>
  </w:num>
  <w:num w:numId="14">
    <w:abstractNumId w:val="14"/>
  </w:num>
  <w:num w:numId="15">
    <w:abstractNumId w:val="18"/>
  </w:num>
  <w:num w:numId="16">
    <w:abstractNumId w:val="19"/>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7"/>
  </w:num>
  <w:num w:numId="20">
    <w:abstractNumId w:val="9"/>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38"/>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5"/>
  </w:num>
  <w:num w:numId="29">
    <w:abstractNumId w:val="11"/>
  </w:num>
  <w:num w:numId="30">
    <w:abstractNumId w:val="17"/>
  </w:num>
  <w:num w:numId="31">
    <w:abstractNumId w:val="1"/>
  </w:num>
  <w:num w:numId="32">
    <w:abstractNumId w:val="2"/>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3"/>
  </w:num>
  <w:num w:numId="36">
    <w:abstractNumId w:val="4"/>
  </w:num>
  <w:num w:numId="37">
    <w:abstractNumId w:val="29"/>
  </w:num>
  <w:num w:numId="38">
    <w:abstractNumId w:val="22"/>
  </w:num>
  <w:num w:numId="39">
    <w:abstractNumId w:val="31"/>
  </w:num>
  <w:num w:numId="40">
    <w:abstractNumId w:val="24"/>
  </w:num>
  <w:num w:numId="41">
    <w:abstractNumId w:val="21"/>
  </w:num>
  <w:num w:numId="42">
    <w:abstractNumId w:val="6"/>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30947"/>
    <w:rsid w:val="000350B9"/>
    <w:rsid w:val="00035460"/>
    <w:rsid w:val="0003609C"/>
    <w:rsid w:val="00040018"/>
    <w:rsid w:val="0004061C"/>
    <w:rsid w:val="000479FE"/>
    <w:rsid w:val="00052E3E"/>
    <w:rsid w:val="00053534"/>
    <w:rsid w:val="000536CD"/>
    <w:rsid w:val="00056ED5"/>
    <w:rsid w:val="000611CF"/>
    <w:rsid w:val="00063411"/>
    <w:rsid w:val="000663F2"/>
    <w:rsid w:val="000844A5"/>
    <w:rsid w:val="00085D71"/>
    <w:rsid w:val="00090052"/>
    <w:rsid w:val="00092AAB"/>
    <w:rsid w:val="000944C1"/>
    <w:rsid w:val="000A179A"/>
    <w:rsid w:val="000A2947"/>
    <w:rsid w:val="000A63CB"/>
    <w:rsid w:val="000B00DA"/>
    <w:rsid w:val="000C03D6"/>
    <w:rsid w:val="000C14A2"/>
    <w:rsid w:val="000C3643"/>
    <w:rsid w:val="000C6988"/>
    <w:rsid w:val="000D4CC8"/>
    <w:rsid w:val="000D5C8C"/>
    <w:rsid w:val="000D5EA1"/>
    <w:rsid w:val="000D5F69"/>
    <w:rsid w:val="000E1497"/>
    <w:rsid w:val="000E1A7C"/>
    <w:rsid w:val="000E48FC"/>
    <w:rsid w:val="000F73AE"/>
    <w:rsid w:val="001013CF"/>
    <w:rsid w:val="00105726"/>
    <w:rsid w:val="001106F0"/>
    <w:rsid w:val="001146D1"/>
    <w:rsid w:val="001157FC"/>
    <w:rsid w:val="00115803"/>
    <w:rsid w:val="00125F74"/>
    <w:rsid w:val="00131662"/>
    <w:rsid w:val="00134222"/>
    <w:rsid w:val="001371D8"/>
    <w:rsid w:val="001430DE"/>
    <w:rsid w:val="001438B6"/>
    <w:rsid w:val="00143DCF"/>
    <w:rsid w:val="001464B3"/>
    <w:rsid w:val="0014740B"/>
    <w:rsid w:val="001614E7"/>
    <w:rsid w:val="0016568A"/>
    <w:rsid w:val="00166640"/>
    <w:rsid w:val="00167B29"/>
    <w:rsid w:val="0018257D"/>
    <w:rsid w:val="001846FB"/>
    <w:rsid w:val="00193C4E"/>
    <w:rsid w:val="001A7A94"/>
    <w:rsid w:val="001B07F4"/>
    <w:rsid w:val="001B27C9"/>
    <w:rsid w:val="001B79A6"/>
    <w:rsid w:val="001C24F3"/>
    <w:rsid w:val="001C57AF"/>
    <w:rsid w:val="001C5C39"/>
    <w:rsid w:val="001C6A74"/>
    <w:rsid w:val="001D4981"/>
    <w:rsid w:val="001D4E5B"/>
    <w:rsid w:val="001D5649"/>
    <w:rsid w:val="001D654E"/>
    <w:rsid w:val="001D7592"/>
    <w:rsid w:val="001E213F"/>
    <w:rsid w:val="001E4ACD"/>
    <w:rsid w:val="001F620A"/>
    <w:rsid w:val="001F6775"/>
    <w:rsid w:val="002053BB"/>
    <w:rsid w:val="002115AC"/>
    <w:rsid w:val="00214E9F"/>
    <w:rsid w:val="00227171"/>
    <w:rsid w:val="00227917"/>
    <w:rsid w:val="0023117C"/>
    <w:rsid w:val="002348D6"/>
    <w:rsid w:val="002363AC"/>
    <w:rsid w:val="00246581"/>
    <w:rsid w:val="00251686"/>
    <w:rsid w:val="00252090"/>
    <w:rsid w:val="00253A7E"/>
    <w:rsid w:val="00253F1B"/>
    <w:rsid w:val="00255D53"/>
    <w:rsid w:val="002706DB"/>
    <w:rsid w:val="00274749"/>
    <w:rsid w:val="0027710F"/>
    <w:rsid w:val="00277876"/>
    <w:rsid w:val="00287DA4"/>
    <w:rsid w:val="0029123A"/>
    <w:rsid w:val="002922C8"/>
    <w:rsid w:val="00292B26"/>
    <w:rsid w:val="002977F1"/>
    <w:rsid w:val="002A2679"/>
    <w:rsid w:val="002A2DAE"/>
    <w:rsid w:val="002A4D09"/>
    <w:rsid w:val="002B0A6D"/>
    <w:rsid w:val="002B1C7D"/>
    <w:rsid w:val="002B3E19"/>
    <w:rsid w:val="002B5251"/>
    <w:rsid w:val="002B55B0"/>
    <w:rsid w:val="002C0722"/>
    <w:rsid w:val="002C077F"/>
    <w:rsid w:val="002C1AED"/>
    <w:rsid w:val="002C4774"/>
    <w:rsid w:val="002C691F"/>
    <w:rsid w:val="002D24DB"/>
    <w:rsid w:val="002D2D03"/>
    <w:rsid w:val="002D4BB5"/>
    <w:rsid w:val="002E2F5B"/>
    <w:rsid w:val="002E7FB1"/>
    <w:rsid w:val="002F22C8"/>
    <w:rsid w:val="002F32B8"/>
    <w:rsid w:val="00301DFB"/>
    <w:rsid w:val="00304E75"/>
    <w:rsid w:val="003051A8"/>
    <w:rsid w:val="003055A2"/>
    <w:rsid w:val="00305EAC"/>
    <w:rsid w:val="003068BE"/>
    <w:rsid w:val="0031226C"/>
    <w:rsid w:val="003157A2"/>
    <w:rsid w:val="003247C6"/>
    <w:rsid w:val="003265F9"/>
    <w:rsid w:val="003308DC"/>
    <w:rsid w:val="0033198C"/>
    <w:rsid w:val="003331C8"/>
    <w:rsid w:val="00333862"/>
    <w:rsid w:val="003365BA"/>
    <w:rsid w:val="003410FE"/>
    <w:rsid w:val="0035079A"/>
    <w:rsid w:val="0035555A"/>
    <w:rsid w:val="00363AA5"/>
    <w:rsid w:val="00372617"/>
    <w:rsid w:val="00377BA7"/>
    <w:rsid w:val="0038237F"/>
    <w:rsid w:val="00385E75"/>
    <w:rsid w:val="003870F9"/>
    <w:rsid w:val="00387C1F"/>
    <w:rsid w:val="00391736"/>
    <w:rsid w:val="0039219E"/>
    <w:rsid w:val="003922EF"/>
    <w:rsid w:val="003961A1"/>
    <w:rsid w:val="003A3201"/>
    <w:rsid w:val="003A6210"/>
    <w:rsid w:val="003B260B"/>
    <w:rsid w:val="003B47A2"/>
    <w:rsid w:val="003B4B43"/>
    <w:rsid w:val="003B4E07"/>
    <w:rsid w:val="003B5917"/>
    <w:rsid w:val="003B6A43"/>
    <w:rsid w:val="003C2E95"/>
    <w:rsid w:val="003D6178"/>
    <w:rsid w:val="003E02CE"/>
    <w:rsid w:val="003E713C"/>
    <w:rsid w:val="0040069D"/>
    <w:rsid w:val="004031CC"/>
    <w:rsid w:val="0040782F"/>
    <w:rsid w:val="00410524"/>
    <w:rsid w:val="00415954"/>
    <w:rsid w:val="00422C47"/>
    <w:rsid w:val="0042537E"/>
    <w:rsid w:val="00430A4F"/>
    <w:rsid w:val="00436B98"/>
    <w:rsid w:val="00440E92"/>
    <w:rsid w:val="00442788"/>
    <w:rsid w:val="00443F42"/>
    <w:rsid w:val="0044551A"/>
    <w:rsid w:val="0044606E"/>
    <w:rsid w:val="00451040"/>
    <w:rsid w:val="00451BD4"/>
    <w:rsid w:val="004606F2"/>
    <w:rsid w:val="00461867"/>
    <w:rsid w:val="00461D0C"/>
    <w:rsid w:val="00462FA6"/>
    <w:rsid w:val="004656BD"/>
    <w:rsid w:val="00467549"/>
    <w:rsid w:val="00474BF2"/>
    <w:rsid w:val="00475FED"/>
    <w:rsid w:val="004762DF"/>
    <w:rsid w:val="004776E2"/>
    <w:rsid w:val="00481C93"/>
    <w:rsid w:val="00486FF6"/>
    <w:rsid w:val="0049180C"/>
    <w:rsid w:val="00491BAF"/>
    <w:rsid w:val="00495A06"/>
    <w:rsid w:val="004A242C"/>
    <w:rsid w:val="004A4684"/>
    <w:rsid w:val="004B2AB3"/>
    <w:rsid w:val="004C1C2B"/>
    <w:rsid w:val="004C5399"/>
    <w:rsid w:val="004C58B6"/>
    <w:rsid w:val="004D0CAD"/>
    <w:rsid w:val="004D1BC3"/>
    <w:rsid w:val="004D1D7B"/>
    <w:rsid w:val="004E445E"/>
    <w:rsid w:val="004E51F6"/>
    <w:rsid w:val="004F3637"/>
    <w:rsid w:val="004F5360"/>
    <w:rsid w:val="005008C0"/>
    <w:rsid w:val="00500ACE"/>
    <w:rsid w:val="005047D7"/>
    <w:rsid w:val="00513883"/>
    <w:rsid w:val="005315C8"/>
    <w:rsid w:val="0053164C"/>
    <w:rsid w:val="00533816"/>
    <w:rsid w:val="005340DF"/>
    <w:rsid w:val="00534A0E"/>
    <w:rsid w:val="00535076"/>
    <w:rsid w:val="00536AD8"/>
    <w:rsid w:val="00536E3F"/>
    <w:rsid w:val="00541846"/>
    <w:rsid w:val="00547388"/>
    <w:rsid w:val="0054758E"/>
    <w:rsid w:val="00547892"/>
    <w:rsid w:val="0055254D"/>
    <w:rsid w:val="005715BC"/>
    <w:rsid w:val="00571DA4"/>
    <w:rsid w:val="00573009"/>
    <w:rsid w:val="0057436D"/>
    <w:rsid w:val="005744A1"/>
    <w:rsid w:val="005764C4"/>
    <w:rsid w:val="00577603"/>
    <w:rsid w:val="00580737"/>
    <w:rsid w:val="0058122C"/>
    <w:rsid w:val="00582B03"/>
    <w:rsid w:val="00585565"/>
    <w:rsid w:val="005869C1"/>
    <w:rsid w:val="005A1768"/>
    <w:rsid w:val="005A1F30"/>
    <w:rsid w:val="005A3D46"/>
    <w:rsid w:val="005B0E9D"/>
    <w:rsid w:val="005B29B4"/>
    <w:rsid w:val="005B7492"/>
    <w:rsid w:val="005C28EE"/>
    <w:rsid w:val="005D0E37"/>
    <w:rsid w:val="005D4D77"/>
    <w:rsid w:val="005D5E1C"/>
    <w:rsid w:val="005D7B71"/>
    <w:rsid w:val="00600091"/>
    <w:rsid w:val="0060079E"/>
    <w:rsid w:val="00606FC2"/>
    <w:rsid w:val="00607708"/>
    <w:rsid w:val="00612264"/>
    <w:rsid w:val="00616F40"/>
    <w:rsid w:val="006170A3"/>
    <w:rsid w:val="00617AF8"/>
    <w:rsid w:val="00617DCC"/>
    <w:rsid w:val="0062057F"/>
    <w:rsid w:val="00622639"/>
    <w:rsid w:val="00627178"/>
    <w:rsid w:val="00630955"/>
    <w:rsid w:val="006350FC"/>
    <w:rsid w:val="00636BFB"/>
    <w:rsid w:val="006418EF"/>
    <w:rsid w:val="0064430B"/>
    <w:rsid w:val="00650720"/>
    <w:rsid w:val="006511D0"/>
    <w:rsid w:val="0065224A"/>
    <w:rsid w:val="0066062A"/>
    <w:rsid w:val="0066410F"/>
    <w:rsid w:val="00664482"/>
    <w:rsid w:val="0067513D"/>
    <w:rsid w:val="00682353"/>
    <w:rsid w:val="006859AE"/>
    <w:rsid w:val="00685C05"/>
    <w:rsid w:val="00686693"/>
    <w:rsid w:val="00693BE3"/>
    <w:rsid w:val="00693D35"/>
    <w:rsid w:val="006A16A0"/>
    <w:rsid w:val="006A62FB"/>
    <w:rsid w:val="006A6C78"/>
    <w:rsid w:val="006B2B82"/>
    <w:rsid w:val="006B7495"/>
    <w:rsid w:val="006C4553"/>
    <w:rsid w:val="006D5B2B"/>
    <w:rsid w:val="006E1DD9"/>
    <w:rsid w:val="006E3DEA"/>
    <w:rsid w:val="006E3EEF"/>
    <w:rsid w:val="006F0F8D"/>
    <w:rsid w:val="006F0FBE"/>
    <w:rsid w:val="006F3F31"/>
    <w:rsid w:val="006F6ADA"/>
    <w:rsid w:val="00700577"/>
    <w:rsid w:val="00701D3A"/>
    <w:rsid w:val="00705D8D"/>
    <w:rsid w:val="007061E7"/>
    <w:rsid w:val="007133E8"/>
    <w:rsid w:val="007254BC"/>
    <w:rsid w:val="00735A81"/>
    <w:rsid w:val="00737E48"/>
    <w:rsid w:val="00740B47"/>
    <w:rsid w:val="00740F14"/>
    <w:rsid w:val="00744935"/>
    <w:rsid w:val="0074619B"/>
    <w:rsid w:val="00746A95"/>
    <w:rsid w:val="00764E3C"/>
    <w:rsid w:val="007672AE"/>
    <w:rsid w:val="007712F9"/>
    <w:rsid w:val="007725DB"/>
    <w:rsid w:val="00772A3D"/>
    <w:rsid w:val="007754BA"/>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7F1A70"/>
    <w:rsid w:val="0080060F"/>
    <w:rsid w:val="0080095C"/>
    <w:rsid w:val="00800BED"/>
    <w:rsid w:val="0080334E"/>
    <w:rsid w:val="008034C4"/>
    <w:rsid w:val="008148F1"/>
    <w:rsid w:val="008312BE"/>
    <w:rsid w:val="00840A74"/>
    <w:rsid w:val="00854781"/>
    <w:rsid w:val="0085571F"/>
    <w:rsid w:val="0085572D"/>
    <w:rsid w:val="008652F1"/>
    <w:rsid w:val="00866145"/>
    <w:rsid w:val="00866790"/>
    <w:rsid w:val="00871EEB"/>
    <w:rsid w:val="008722D0"/>
    <w:rsid w:val="008748B4"/>
    <w:rsid w:val="00876B81"/>
    <w:rsid w:val="00885CBF"/>
    <w:rsid w:val="00887780"/>
    <w:rsid w:val="00892B7B"/>
    <w:rsid w:val="00895C96"/>
    <w:rsid w:val="008A1028"/>
    <w:rsid w:val="008A4505"/>
    <w:rsid w:val="008B3300"/>
    <w:rsid w:val="008D6D3F"/>
    <w:rsid w:val="008E4A92"/>
    <w:rsid w:val="008F4EF1"/>
    <w:rsid w:val="008F5BA5"/>
    <w:rsid w:val="008F60F4"/>
    <w:rsid w:val="0090326D"/>
    <w:rsid w:val="0090332D"/>
    <w:rsid w:val="0091254F"/>
    <w:rsid w:val="00912FB5"/>
    <w:rsid w:val="0091376C"/>
    <w:rsid w:val="009149C7"/>
    <w:rsid w:val="00916825"/>
    <w:rsid w:val="00922798"/>
    <w:rsid w:val="00926EEF"/>
    <w:rsid w:val="009408D5"/>
    <w:rsid w:val="00943357"/>
    <w:rsid w:val="009444D4"/>
    <w:rsid w:val="00944F50"/>
    <w:rsid w:val="00946993"/>
    <w:rsid w:val="0094719D"/>
    <w:rsid w:val="009543C9"/>
    <w:rsid w:val="00954588"/>
    <w:rsid w:val="00960F87"/>
    <w:rsid w:val="0096560D"/>
    <w:rsid w:val="00966A62"/>
    <w:rsid w:val="009714D3"/>
    <w:rsid w:val="009727FB"/>
    <w:rsid w:val="00976955"/>
    <w:rsid w:val="00984220"/>
    <w:rsid w:val="00984892"/>
    <w:rsid w:val="00985C3A"/>
    <w:rsid w:val="009906B2"/>
    <w:rsid w:val="00991F61"/>
    <w:rsid w:val="009A62B3"/>
    <w:rsid w:val="009A7A53"/>
    <w:rsid w:val="009B272B"/>
    <w:rsid w:val="009B4C3C"/>
    <w:rsid w:val="009B4EB2"/>
    <w:rsid w:val="009B5BBD"/>
    <w:rsid w:val="009C1616"/>
    <w:rsid w:val="009C3FAF"/>
    <w:rsid w:val="009C6EDE"/>
    <w:rsid w:val="009D03FD"/>
    <w:rsid w:val="009D548C"/>
    <w:rsid w:val="009E2694"/>
    <w:rsid w:val="009E33FD"/>
    <w:rsid w:val="009E3EF0"/>
    <w:rsid w:val="009E7057"/>
    <w:rsid w:val="009F23FA"/>
    <w:rsid w:val="00A02007"/>
    <w:rsid w:val="00A066DF"/>
    <w:rsid w:val="00A11570"/>
    <w:rsid w:val="00A118DC"/>
    <w:rsid w:val="00A14B56"/>
    <w:rsid w:val="00A1530D"/>
    <w:rsid w:val="00A15432"/>
    <w:rsid w:val="00A21079"/>
    <w:rsid w:val="00A24782"/>
    <w:rsid w:val="00A305C8"/>
    <w:rsid w:val="00A3150A"/>
    <w:rsid w:val="00A33A0B"/>
    <w:rsid w:val="00A3486C"/>
    <w:rsid w:val="00A40886"/>
    <w:rsid w:val="00A445D1"/>
    <w:rsid w:val="00A529F4"/>
    <w:rsid w:val="00A54A33"/>
    <w:rsid w:val="00A6348C"/>
    <w:rsid w:val="00A711D4"/>
    <w:rsid w:val="00A72EB8"/>
    <w:rsid w:val="00A7354A"/>
    <w:rsid w:val="00A74447"/>
    <w:rsid w:val="00A74EAF"/>
    <w:rsid w:val="00A770A9"/>
    <w:rsid w:val="00A83A7C"/>
    <w:rsid w:val="00A86B64"/>
    <w:rsid w:val="00A917D3"/>
    <w:rsid w:val="00A92ECE"/>
    <w:rsid w:val="00A9414A"/>
    <w:rsid w:val="00A964E2"/>
    <w:rsid w:val="00AA0304"/>
    <w:rsid w:val="00AA1373"/>
    <w:rsid w:val="00AA45C7"/>
    <w:rsid w:val="00AA5094"/>
    <w:rsid w:val="00AB05F8"/>
    <w:rsid w:val="00AB6951"/>
    <w:rsid w:val="00AC0834"/>
    <w:rsid w:val="00AC132D"/>
    <w:rsid w:val="00AC1B96"/>
    <w:rsid w:val="00AC3136"/>
    <w:rsid w:val="00AC3230"/>
    <w:rsid w:val="00AC3AFC"/>
    <w:rsid w:val="00AC4910"/>
    <w:rsid w:val="00AD6CC9"/>
    <w:rsid w:val="00AE1886"/>
    <w:rsid w:val="00AE5F5D"/>
    <w:rsid w:val="00AF34C5"/>
    <w:rsid w:val="00AF536F"/>
    <w:rsid w:val="00AF7235"/>
    <w:rsid w:val="00B006A6"/>
    <w:rsid w:val="00B05A2D"/>
    <w:rsid w:val="00B14FA4"/>
    <w:rsid w:val="00B21F40"/>
    <w:rsid w:val="00B378FF"/>
    <w:rsid w:val="00B40D01"/>
    <w:rsid w:val="00B4119A"/>
    <w:rsid w:val="00B428CF"/>
    <w:rsid w:val="00B435FF"/>
    <w:rsid w:val="00B4392F"/>
    <w:rsid w:val="00B43DA8"/>
    <w:rsid w:val="00B65524"/>
    <w:rsid w:val="00B70CE4"/>
    <w:rsid w:val="00B71000"/>
    <w:rsid w:val="00B712ED"/>
    <w:rsid w:val="00B71993"/>
    <w:rsid w:val="00B76A14"/>
    <w:rsid w:val="00B77435"/>
    <w:rsid w:val="00B81C8B"/>
    <w:rsid w:val="00B85695"/>
    <w:rsid w:val="00B8709E"/>
    <w:rsid w:val="00B951B5"/>
    <w:rsid w:val="00BA307A"/>
    <w:rsid w:val="00BA46C8"/>
    <w:rsid w:val="00BB2619"/>
    <w:rsid w:val="00BB4BD0"/>
    <w:rsid w:val="00BB6128"/>
    <w:rsid w:val="00BC0BEA"/>
    <w:rsid w:val="00BC1688"/>
    <w:rsid w:val="00BC29F8"/>
    <w:rsid w:val="00BD38B5"/>
    <w:rsid w:val="00BD4A29"/>
    <w:rsid w:val="00BD5964"/>
    <w:rsid w:val="00BE0E8C"/>
    <w:rsid w:val="00BE3AA4"/>
    <w:rsid w:val="00BE7D22"/>
    <w:rsid w:val="00BF3B18"/>
    <w:rsid w:val="00BF4EAD"/>
    <w:rsid w:val="00C014DF"/>
    <w:rsid w:val="00C019A7"/>
    <w:rsid w:val="00C039E5"/>
    <w:rsid w:val="00C04D76"/>
    <w:rsid w:val="00C11F28"/>
    <w:rsid w:val="00C1282F"/>
    <w:rsid w:val="00C1337C"/>
    <w:rsid w:val="00C403E2"/>
    <w:rsid w:val="00C40591"/>
    <w:rsid w:val="00C40D0C"/>
    <w:rsid w:val="00C4283F"/>
    <w:rsid w:val="00C43298"/>
    <w:rsid w:val="00C4497C"/>
    <w:rsid w:val="00C547DA"/>
    <w:rsid w:val="00C62FBB"/>
    <w:rsid w:val="00C70558"/>
    <w:rsid w:val="00C71175"/>
    <w:rsid w:val="00C82C78"/>
    <w:rsid w:val="00C95A82"/>
    <w:rsid w:val="00C96032"/>
    <w:rsid w:val="00C9700A"/>
    <w:rsid w:val="00CA383D"/>
    <w:rsid w:val="00CA6486"/>
    <w:rsid w:val="00CA6929"/>
    <w:rsid w:val="00CA79C7"/>
    <w:rsid w:val="00CB1517"/>
    <w:rsid w:val="00CB1D98"/>
    <w:rsid w:val="00CB25E0"/>
    <w:rsid w:val="00CB52DB"/>
    <w:rsid w:val="00CB599F"/>
    <w:rsid w:val="00CB6F32"/>
    <w:rsid w:val="00CC0069"/>
    <w:rsid w:val="00CC03F5"/>
    <w:rsid w:val="00CC2B3F"/>
    <w:rsid w:val="00CD25B5"/>
    <w:rsid w:val="00CD2CD8"/>
    <w:rsid w:val="00CD3435"/>
    <w:rsid w:val="00CE46D7"/>
    <w:rsid w:val="00CE494A"/>
    <w:rsid w:val="00CE51E8"/>
    <w:rsid w:val="00CF786A"/>
    <w:rsid w:val="00CF7960"/>
    <w:rsid w:val="00D0019E"/>
    <w:rsid w:val="00D04B98"/>
    <w:rsid w:val="00D06F19"/>
    <w:rsid w:val="00D20889"/>
    <w:rsid w:val="00D25DA1"/>
    <w:rsid w:val="00D266D4"/>
    <w:rsid w:val="00D35C2E"/>
    <w:rsid w:val="00D434D3"/>
    <w:rsid w:val="00D43B9B"/>
    <w:rsid w:val="00D5055D"/>
    <w:rsid w:val="00D524F7"/>
    <w:rsid w:val="00D60E67"/>
    <w:rsid w:val="00D63366"/>
    <w:rsid w:val="00D6599E"/>
    <w:rsid w:val="00D665B5"/>
    <w:rsid w:val="00D76AA0"/>
    <w:rsid w:val="00D80E47"/>
    <w:rsid w:val="00D83CCF"/>
    <w:rsid w:val="00D924AD"/>
    <w:rsid w:val="00D95B75"/>
    <w:rsid w:val="00D96CF9"/>
    <w:rsid w:val="00DA158D"/>
    <w:rsid w:val="00DA2F02"/>
    <w:rsid w:val="00DA6E2D"/>
    <w:rsid w:val="00DB10D3"/>
    <w:rsid w:val="00DE6DE4"/>
    <w:rsid w:val="00DF35F6"/>
    <w:rsid w:val="00DF4DF6"/>
    <w:rsid w:val="00DF7E8E"/>
    <w:rsid w:val="00E06370"/>
    <w:rsid w:val="00E17242"/>
    <w:rsid w:val="00E2017D"/>
    <w:rsid w:val="00E23B05"/>
    <w:rsid w:val="00E23E64"/>
    <w:rsid w:val="00E23FFE"/>
    <w:rsid w:val="00E3318E"/>
    <w:rsid w:val="00E3443D"/>
    <w:rsid w:val="00E346CC"/>
    <w:rsid w:val="00E34BE4"/>
    <w:rsid w:val="00E36986"/>
    <w:rsid w:val="00E4055C"/>
    <w:rsid w:val="00E42626"/>
    <w:rsid w:val="00E44E55"/>
    <w:rsid w:val="00E52E26"/>
    <w:rsid w:val="00E53903"/>
    <w:rsid w:val="00E53B8C"/>
    <w:rsid w:val="00E54321"/>
    <w:rsid w:val="00E56536"/>
    <w:rsid w:val="00E5783A"/>
    <w:rsid w:val="00E665F2"/>
    <w:rsid w:val="00E72916"/>
    <w:rsid w:val="00E753D2"/>
    <w:rsid w:val="00E81600"/>
    <w:rsid w:val="00E850D3"/>
    <w:rsid w:val="00E857CE"/>
    <w:rsid w:val="00E87D6A"/>
    <w:rsid w:val="00E90854"/>
    <w:rsid w:val="00E965D1"/>
    <w:rsid w:val="00E974A2"/>
    <w:rsid w:val="00EA6E89"/>
    <w:rsid w:val="00EB2910"/>
    <w:rsid w:val="00EB4638"/>
    <w:rsid w:val="00EC3889"/>
    <w:rsid w:val="00EC515D"/>
    <w:rsid w:val="00ED4FFE"/>
    <w:rsid w:val="00EE723A"/>
    <w:rsid w:val="00EF1808"/>
    <w:rsid w:val="00F022E2"/>
    <w:rsid w:val="00F02CEA"/>
    <w:rsid w:val="00F03384"/>
    <w:rsid w:val="00F0793D"/>
    <w:rsid w:val="00F15DA0"/>
    <w:rsid w:val="00F24F76"/>
    <w:rsid w:val="00F26165"/>
    <w:rsid w:val="00F26B5F"/>
    <w:rsid w:val="00F27C68"/>
    <w:rsid w:val="00F37419"/>
    <w:rsid w:val="00F411A1"/>
    <w:rsid w:val="00F51D00"/>
    <w:rsid w:val="00F5543B"/>
    <w:rsid w:val="00F55530"/>
    <w:rsid w:val="00F55F50"/>
    <w:rsid w:val="00F61893"/>
    <w:rsid w:val="00F6326F"/>
    <w:rsid w:val="00F71393"/>
    <w:rsid w:val="00F73B1B"/>
    <w:rsid w:val="00F757F6"/>
    <w:rsid w:val="00F7724B"/>
    <w:rsid w:val="00F77FC4"/>
    <w:rsid w:val="00F91579"/>
    <w:rsid w:val="00F94652"/>
    <w:rsid w:val="00FA03CC"/>
    <w:rsid w:val="00FA044E"/>
    <w:rsid w:val="00FA1A8E"/>
    <w:rsid w:val="00FA576D"/>
    <w:rsid w:val="00FA5939"/>
    <w:rsid w:val="00FB02BC"/>
    <w:rsid w:val="00FC7ACF"/>
    <w:rsid w:val="00FD4BF3"/>
    <w:rsid w:val="00FD4C66"/>
    <w:rsid w:val="00FD732B"/>
    <w:rsid w:val="00FE1D36"/>
    <w:rsid w:val="00FE710B"/>
    <w:rsid w:val="00FF44D9"/>
    <w:rsid w:val="00FF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 w:type="character" w:customStyle="1" w:styleId="normaltextrun">
    <w:name w:val="normaltextrun"/>
    <w:rsid w:val="00FA03CC"/>
  </w:style>
  <w:style w:type="paragraph" w:customStyle="1" w:styleId="Style">
    <w:name w:val="Style"/>
    <w:rsid w:val="00A33A0B"/>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7" ma:contentTypeDescription="Create a new document." ma:contentTypeScope="" ma:versionID="a54318e83113e9fae56f07898d026f1c">
  <xsd:schema xmlns:xsd="http://www.w3.org/2001/XMLSchema" xmlns:xs="http://www.w3.org/2001/XMLSchema" xmlns:p="http://schemas.microsoft.com/office/2006/metadata/properties" xmlns:ns3="e29d5ee1-a564-4572-908c-0357b19afe17" targetNamespace="http://schemas.microsoft.com/office/2006/metadata/properties" ma:root="true" ma:fieldsID="b2380b590cef7445dc83cb6e8995b7d5" ns3:_="">
    <xsd:import namespace="e29d5ee1-a564-4572-908c-0357b19afe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E85102-BCA0-4100-A031-12B7C3FFE9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4B81C6-E53F-467E-B79C-F1BC93EC4B55}">
  <ds:schemaRefs>
    <ds:schemaRef ds:uri="http://schemas.openxmlformats.org/officeDocument/2006/bibliography"/>
  </ds:schemaRefs>
</ds:datastoreItem>
</file>

<file path=customXml/itemProps3.xml><?xml version="1.0" encoding="utf-8"?>
<ds:datastoreItem xmlns:ds="http://schemas.openxmlformats.org/officeDocument/2006/customXml" ds:itemID="{E31A4561-9BF5-416B-9959-647F182CF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569247-DF25-413E-80DB-2F0B786BD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2</cp:revision>
  <cp:lastPrinted>2020-03-02T15:28:00Z</cp:lastPrinted>
  <dcterms:created xsi:type="dcterms:W3CDTF">2020-12-03T17:21:00Z</dcterms:created>
  <dcterms:modified xsi:type="dcterms:W3CDTF">2020-12-03T17:21:00Z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