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025D" w14:textId="77777777" w:rsidR="00465601" w:rsidRPr="00465601" w:rsidRDefault="00465601" w:rsidP="00465601">
      <w:pPr>
        <w:tabs>
          <w:tab w:val="center" w:pos="4680"/>
        </w:tabs>
        <w:jc w:val="center"/>
        <w:rPr>
          <w:rFonts w:eastAsia="Times New Roman"/>
          <w:b/>
          <w:sz w:val="24"/>
          <w:szCs w:val="24"/>
        </w:rPr>
      </w:pPr>
      <w:bookmarkStart w:id="0" w:name="_Hlk57890444"/>
      <w:r w:rsidRPr="00465601">
        <w:rPr>
          <w:rFonts w:eastAsia="Times New Roman"/>
          <w:b/>
          <w:sz w:val="24"/>
          <w:szCs w:val="24"/>
        </w:rPr>
        <w:t>BEFORE THE</w:t>
      </w:r>
    </w:p>
    <w:p w14:paraId="725EA3B1" w14:textId="4246A9EC" w:rsidR="00465601" w:rsidRDefault="00465601" w:rsidP="00465601">
      <w:pPr>
        <w:tabs>
          <w:tab w:val="center" w:pos="4680"/>
        </w:tabs>
        <w:jc w:val="center"/>
        <w:rPr>
          <w:rFonts w:eastAsia="Times New Roman"/>
          <w:b/>
          <w:sz w:val="24"/>
          <w:szCs w:val="24"/>
        </w:rPr>
      </w:pPr>
      <w:r w:rsidRPr="00465601">
        <w:rPr>
          <w:rFonts w:eastAsia="Times New Roman"/>
          <w:b/>
          <w:sz w:val="24"/>
          <w:szCs w:val="24"/>
        </w:rPr>
        <w:t>PENNSYLVANIA PUBLIC UTILITY COMMISSION</w:t>
      </w:r>
    </w:p>
    <w:p w14:paraId="2BF1965B" w14:textId="77777777" w:rsidR="00465601" w:rsidRPr="00465601" w:rsidRDefault="00465601" w:rsidP="00465601">
      <w:pPr>
        <w:tabs>
          <w:tab w:val="center" w:pos="4680"/>
        </w:tabs>
        <w:jc w:val="center"/>
        <w:rPr>
          <w:rFonts w:eastAsia="Times New Roman"/>
          <w:b/>
          <w:sz w:val="24"/>
          <w:szCs w:val="24"/>
        </w:rPr>
      </w:pPr>
    </w:p>
    <w:p w14:paraId="33BAAB85" w14:textId="77777777" w:rsidR="00465601" w:rsidRPr="00465601" w:rsidRDefault="00465601" w:rsidP="00465601">
      <w:pPr>
        <w:tabs>
          <w:tab w:val="center" w:pos="4680"/>
        </w:tabs>
        <w:jc w:val="both"/>
        <w:rPr>
          <w:rFonts w:eastAsia="Times New Roman"/>
          <w:sz w:val="24"/>
          <w:szCs w:val="24"/>
        </w:rPr>
      </w:pPr>
    </w:p>
    <w:p w14:paraId="1B52EEA7" w14:textId="77777777" w:rsidR="00465601" w:rsidRPr="00465601" w:rsidRDefault="00465601" w:rsidP="00465601">
      <w:pPr>
        <w:tabs>
          <w:tab w:val="left" w:pos="5040"/>
        </w:tabs>
        <w:jc w:val="both"/>
        <w:rPr>
          <w:rFonts w:eastAsia="Times New Roman"/>
          <w:sz w:val="24"/>
          <w:szCs w:val="24"/>
        </w:rPr>
      </w:pPr>
    </w:p>
    <w:p w14:paraId="579A2E45" w14:textId="77777777" w:rsidR="00465601" w:rsidRPr="00465601" w:rsidRDefault="00465601" w:rsidP="00465601">
      <w:pPr>
        <w:tabs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Pennsylvania Public Utility Commission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bookmarkStart w:id="1" w:name="_Hlk59195906"/>
      <w:r w:rsidRPr="00465601">
        <w:rPr>
          <w:rFonts w:eastAsia="Times New Roman"/>
          <w:sz w:val="24"/>
          <w:szCs w:val="24"/>
        </w:rPr>
        <w:t xml:space="preserve">R-2020-3019369 </w:t>
      </w:r>
      <w:bookmarkEnd w:id="1"/>
      <w:r w:rsidRPr="00465601">
        <w:rPr>
          <w:rFonts w:eastAsia="Times New Roman"/>
          <w:sz w:val="24"/>
          <w:szCs w:val="24"/>
        </w:rPr>
        <w:t>(Water)</w:t>
      </w:r>
    </w:p>
    <w:p w14:paraId="50EDF058" w14:textId="77777777" w:rsidR="00465601" w:rsidRPr="00465601" w:rsidRDefault="00465601" w:rsidP="00465601">
      <w:pPr>
        <w:tabs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Office of Consumer Advocate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C-2020-3019751</w:t>
      </w:r>
    </w:p>
    <w:p w14:paraId="532A53A8" w14:textId="77777777" w:rsidR="00465601" w:rsidRPr="00465601" w:rsidRDefault="00465601" w:rsidP="00465601">
      <w:pPr>
        <w:tabs>
          <w:tab w:val="left" w:pos="720"/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Office of Small Business Advocate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C-2020-3019767</w:t>
      </w:r>
    </w:p>
    <w:p w14:paraId="19D83F42" w14:textId="77777777" w:rsidR="00465601" w:rsidRPr="00465601" w:rsidRDefault="00465601" w:rsidP="00465601">
      <w:pPr>
        <w:tabs>
          <w:tab w:val="left" w:pos="720"/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Jessica and Jeffrey LaBarge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C-2020-3019627</w:t>
      </w:r>
    </w:p>
    <w:p w14:paraId="17FF77AF" w14:textId="77777777" w:rsidR="00465601" w:rsidRPr="00465601" w:rsidRDefault="00465601" w:rsidP="00465601">
      <w:pPr>
        <w:tabs>
          <w:tab w:val="left" w:pos="720"/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Mr. and Mrs. Gerald S. Lepre, Jr.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C-2020-3019646</w:t>
      </w:r>
    </w:p>
    <w:p w14:paraId="3E9F2A99" w14:textId="77777777" w:rsidR="00465601" w:rsidRPr="00465601" w:rsidRDefault="00465601" w:rsidP="00465601">
      <w:pPr>
        <w:tabs>
          <w:tab w:val="left" w:pos="720"/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Victoria Lozinak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C-2020-3019778</w:t>
      </w:r>
    </w:p>
    <w:p w14:paraId="7B3207FE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Charles and Jennifer Spryn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C-2020-3019905</w:t>
      </w:r>
    </w:p>
    <w:p w14:paraId="4969A85D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Cherise H. Sympson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C-2020-3020209</w:t>
      </w:r>
    </w:p>
    <w:p w14:paraId="756CD2D2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David Dollard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C-2020-3020219</w:t>
      </w:r>
    </w:p>
    <w:p w14:paraId="6AE0B6BA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Jan K. Vroman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C-2020-3020220</w:t>
      </w:r>
    </w:p>
    <w:p w14:paraId="49CEE1E6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Pennsylvania-American Water Large User Group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C-2020-3020238</w:t>
      </w:r>
    </w:p>
    <w:p w14:paraId="20BD16CA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Anna-Maria Rucci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C-2020-3020245</w:t>
      </w:r>
    </w:p>
    <w:p w14:paraId="111FFBE2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bookmarkStart w:id="2" w:name="_Hlk43993559"/>
      <w:r w:rsidRPr="00465601">
        <w:rPr>
          <w:rFonts w:eastAsia="Times New Roman"/>
          <w:sz w:val="24"/>
          <w:szCs w:val="24"/>
        </w:rPr>
        <w:t>West Norriton Township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C-2020-3020401</w:t>
      </w:r>
    </w:p>
    <w:bookmarkEnd w:id="2"/>
    <w:p w14:paraId="130EBEEF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Andrew Wu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C-2020-3020497</w:t>
      </w:r>
    </w:p>
    <w:p w14:paraId="37BF8249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Timothy Fuhrmann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C-2020-3020516</w:t>
      </w:r>
    </w:p>
    <w:p w14:paraId="48F5EB7B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Terrence Reilley and Dorothy Reilley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C-2020-3020524</w:t>
      </w:r>
    </w:p>
    <w:p w14:paraId="1D57BA08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Ahmed Rashed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C-2020-3020546</w:t>
      </w:r>
    </w:p>
    <w:p w14:paraId="49889168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Dennis Gore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C-2020-3020547</w:t>
      </w:r>
    </w:p>
    <w:p w14:paraId="173F2E1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Bryan A. Stephen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C-2020-3020699</w:t>
      </w:r>
    </w:p>
    <w:p w14:paraId="6DD7934C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Sam Galdieri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C-2020-3020841</w:t>
      </w:r>
    </w:p>
    <w:p w14:paraId="023AC93E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Robert D. and Maryann Reardon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C-2020-3020842</w:t>
      </w:r>
    </w:p>
    <w:p w14:paraId="2447021A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Maria Moceri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C-2020-3020843</w:t>
      </w:r>
    </w:p>
    <w:p w14:paraId="53286A3A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Dennis Sweigart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C-2020-3020845</w:t>
      </w:r>
    </w:p>
    <w:p w14:paraId="50800830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Anne Leithiser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C-2020-3020846</w:t>
      </w:r>
    </w:p>
    <w:p w14:paraId="5AC70076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Sharon Higinbotham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C-2020-3020851</w:t>
      </w:r>
    </w:p>
    <w:p w14:paraId="1F69A5B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Diane Vottero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C-2020-3020852</w:t>
      </w:r>
    </w:p>
    <w:p w14:paraId="3306C761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bookmarkStart w:id="3" w:name="_Hlk46226916"/>
      <w:bookmarkStart w:id="4" w:name="_Hlk46226863"/>
      <w:r w:rsidRPr="00465601">
        <w:rPr>
          <w:rFonts w:eastAsia="Times New Roman"/>
          <w:sz w:val="24"/>
          <w:szCs w:val="24"/>
        </w:rPr>
        <w:t xml:space="preserve">Linda C. Denby </w:t>
      </w:r>
      <w:bookmarkEnd w:id="3"/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bookmarkStart w:id="5" w:name="_Hlk46226928"/>
      <w:r w:rsidRPr="00465601">
        <w:rPr>
          <w:rFonts w:eastAsia="Times New Roman"/>
          <w:sz w:val="24"/>
          <w:szCs w:val="24"/>
        </w:rPr>
        <w:t>C-2020-3020887</w:t>
      </w:r>
      <w:bookmarkEnd w:id="5"/>
      <w:r w:rsidRPr="00465601">
        <w:rPr>
          <w:rFonts w:eastAsia="Times New Roman"/>
          <w:sz w:val="24"/>
          <w:szCs w:val="24"/>
        </w:rPr>
        <w:tab/>
      </w:r>
    </w:p>
    <w:p w14:paraId="261B97AD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bookmarkStart w:id="6" w:name="_Hlk46226943"/>
      <w:r w:rsidRPr="00465601">
        <w:rPr>
          <w:rFonts w:eastAsia="Times New Roman"/>
          <w:sz w:val="24"/>
          <w:szCs w:val="24"/>
        </w:rPr>
        <w:t xml:space="preserve">Michael Palin </w:t>
      </w:r>
      <w:bookmarkEnd w:id="6"/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bookmarkStart w:id="7" w:name="_Hlk46226974"/>
      <w:r w:rsidRPr="00465601">
        <w:rPr>
          <w:rFonts w:eastAsia="Times New Roman"/>
          <w:sz w:val="24"/>
          <w:szCs w:val="24"/>
        </w:rPr>
        <w:t>C-2020-3020888</w:t>
      </w:r>
      <w:bookmarkEnd w:id="7"/>
      <w:r w:rsidRPr="00465601">
        <w:rPr>
          <w:rFonts w:eastAsia="Times New Roman"/>
          <w:sz w:val="24"/>
          <w:szCs w:val="24"/>
        </w:rPr>
        <w:tab/>
      </w:r>
    </w:p>
    <w:p w14:paraId="0B968D9C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bookmarkStart w:id="8" w:name="_Hlk46226991"/>
      <w:r w:rsidRPr="00465601">
        <w:rPr>
          <w:rFonts w:eastAsia="Times New Roman"/>
          <w:sz w:val="24"/>
          <w:szCs w:val="24"/>
        </w:rPr>
        <w:t xml:space="preserve">Ron Bair, Jr. </w:t>
      </w:r>
      <w:bookmarkEnd w:id="8"/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bookmarkStart w:id="9" w:name="_Hlk46227004"/>
      <w:r w:rsidRPr="00465601">
        <w:rPr>
          <w:rFonts w:eastAsia="Times New Roman"/>
          <w:sz w:val="24"/>
          <w:szCs w:val="24"/>
        </w:rPr>
        <w:t>C-2020-3020889</w:t>
      </w:r>
      <w:bookmarkEnd w:id="9"/>
      <w:r w:rsidRPr="00465601">
        <w:rPr>
          <w:rFonts w:eastAsia="Times New Roman"/>
          <w:sz w:val="24"/>
          <w:szCs w:val="24"/>
        </w:rPr>
        <w:tab/>
      </w:r>
    </w:p>
    <w:p w14:paraId="29C3514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bookmarkStart w:id="10" w:name="_Hlk46227016"/>
      <w:r w:rsidRPr="00465601">
        <w:rPr>
          <w:rFonts w:eastAsia="Times New Roman"/>
          <w:sz w:val="24"/>
          <w:szCs w:val="24"/>
        </w:rPr>
        <w:t xml:space="preserve">Michael Andrews </w:t>
      </w:r>
      <w:bookmarkEnd w:id="10"/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bookmarkStart w:id="11" w:name="_Hlk46227027"/>
      <w:r w:rsidRPr="00465601">
        <w:rPr>
          <w:rFonts w:eastAsia="Times New Roman"/>
          <w:sz w:val="24"/>
          <w:szCs w:val="24"/>
        </w:rPr>
        <w:t>C-2020-3020892</w:t>
      </w:r>
      <w:bookmarkEnd w:id="11"/>
    </w:p>
    <w:p w14:paraId="4511955D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Thomas Blakely </w:t>
      </w:r>
      <w:bookmarkEnd w:id="4"/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bookmarkStart w:id="12" w:name="_Hlk46226876"/>
      <w:r w:rsidRPr="00465601">
        <w:rPr>
          <w:rFonts w:eastAsia="Times New Roman"/>
          <w:sz w:val="24"/>
          <w:szCs w:val="24"/>
        </w:rPr>
        <w:t>C-2020-3020893</w:t>
      </w:r>
      <w:bookmarkEnd w:id="12"/>
      <w:r w:rsidRPr="00465601">
        <w:rPr>
          <w:rFonts w:eastAsia="Times New Roman"/>
          <w:sz w:val="24"/>
          <w:szCs w:val="24"/>
        </w:rPr>
        <w:tab/>
      </w:r>
    </w:p>
    <w:p w14:paraId="4E9BEDB2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bookmarkStart w:id="13" w:name="_Hlk46226894"/>
      <w:r w:rsidRPr="00465601">
        <w:rPr>
          <w:rFonts w:eastAsia="Times New Roman"/>
          <w:sz w:val="24"/>
          <w:szCs w:val="24"/>
        </w:rPr>
        <w:t xml:space="preserve">Pamela Blakely </w:t>
      </w:r>
      <w:bookmarkEnd w:id="13"/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bookmarkStart w:id="14" w:name="_Hlk46226905"/>
      <w:r w:rsidRPr="00465601">
        <w:rPr>
          <w:rFonts w:eastAsia="Times New Roman"/>
          <w:sz w:val="24"/>
          <w:szCs w:val="24"/>
        </w:rPr>
        <w:t>C-2020-3020894</w:t>
      </w:r>
      <w:bookmarkEnd w:id="14"/>
      <w:r w:rsidRPr="00465601">
        <w:rPr>
          <w:rFonts w:eastAsia="Times New Roman"/>
          <w:sz w:val="24"/>
          <w:szCs w:val="24"/>
        </w:rPr>
        <w:tab/>
      </w:r>
    </w:p>
    <w:p w14:paraId="4EFAA87E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Shannon Haig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C-2020-3020933</w:t>
      </w:r>
      <w:r w:rsidRPr="00465601">
        <w:rPr>
          <w:rFonts w:eastAsia="Times New Roman"/>
          <w:sz w:val="24"/>
          <w:szCs w:val="24"/>
        </w:rPr>
        <w:tab/>
      </w:r>
    </w:p>
    <w:p w14:paraId="011EDA0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Randy and Sandra McKinley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C-2020-3020934</w:t>
      </w:r>
      <w:r w:rsidRPr="00465601">
        <w:rPr>
          <w:rFonts w:eastAsia="Times New Roman"/>
          <w:sz w:val="24"/>
          <w:szCs w:val="24"/>
        </w:rPr>
        <w:tab/>
      </w:r>
    </w:p>
    <w:p w14:paraId="179EA90B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Timothy Peter Walsh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C-2020-3020935</w:t>
      </w:r>
      <w:r w:rsidRPr="00465601">
        <w:rPr>
          <w:rFonts w:eastAsia="Times New Roman"/>
          <w:sz w:val="24"/>
          <w:szCs w:val="24"/>
        </w:rPr>
        <w:tab/>
      </w:r>
    </w:p>
    <w:p w14:paraId="3CC7B974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Andrew D. Sproat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C-2020-3020936</w:t>
      </w:r>
      <w:r w:rsidRPr="00465601">
        <w:rPr>
          <w:rFonts w:eastAsia="Times New Roman"/>
          <w:sz w:val="24"/>
          <w:szCs w:val="24"/>
        </w:rPr>
        <w:tab/>
      </w:r>
    </w:p>
    <w:p w14:paraId="55226DCB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John Norton 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C-2020-3020937</w:t>
      </w:r>
      <w:r w:rsidRPr="00465601">
        <w:rPr>
          <w:rFonts w:eastAsia="Times New Roman"/>
          <w:sz w:val="24"/>
          <w:szCs w:val="24"/>
        </w:rPr>
        <w:tab/>
        <w:t xml:space="preserve"> </w:t>
      </w:r>
    </w:p>
    <w:p w14:paraId="24DAF464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Christopher Visco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C-2020-3020938</w:t>
      </w:r>
      <w:r w:rsidRPr="00465601">
        <w:rPr>
          <w:rFonts w:eastAsia="Times New Roman"/>
          <w:sz w:val="24"/>
          <w:szCs w:val="24"/>
        </w:rPr>
        <w:tab/>
      </w:r>
    </w:p>
    <w:p w14:paraId="7EDE6C87" w14:textId="4532326E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Tom E. Will 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C-2020-3020939</w:t>
      </w:r>
      <w:r w:rsidRPr="00465601">
        <w:rPr>
          <w:rFonts w:eastAsia="Times New Roman"/>
          <w:sz w:val="24"/>
          <w:szCs w:val="24"/>
        </w:rPr>
        <w:tab/>
        <w:t xml:space="preserve"> </w:t>
      </w:r>
    </w:p>
    <w:p w14:paraId="35F66CD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East Norriton Township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C-2020-3021060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</w:p>
    <w:p w14:paraId="49B9EF89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Robert Redinger, Jr.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C-2020-3021167</w:t>
      </w:r>
    </w:p>
    <w:p w14:paraId="7D273188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lastRenderedPageBreak/>
        <w:t>Leroy James Watters, III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C-2020-3021380</w:t>
      </w:r>
    </w:p>
    <w:p w14:paraId="63A43BA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Gregory and Catherine Gannon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C-2020-3021381</w:t>
      </w:r>
    </w:p>
    <w:p w14:paraId="2E9111EB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Paul Trizonis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C-2020-3022050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</w:p>
    <w:p w14:paraId="0E692A3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ab/>
        <w:t xml:space="preserve">                v.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</w:p>
    <w:p w14:paraId="7384F1D1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:</w:t>
      </w:r>
    </w:p>
    <w:p w14:paraId="4E3DD277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Pennsylvania-American Water Company</w:t>
      </w:r>
      <w:r w:rsidRPr="00465601">
        <w:rPr>
          <w:rFonts w:eastAsia="Times New Roman"/>
          <w:sz w:val="24"/>
          <w:szCs w:val="24"/>
        </w:rPr>
        <w:tab/>
        <w:t xml:space="preserve">:  </w:t>
      </w:r>
    </w:p>
    <w:p w14:paraId="34BFFCAB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</w:p>
    <w:p w14:paraId="444CF301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</w:p>
    <w:p w14:paraId="571340C2" w14:textId="77777777" w:rsidR="00465601" w:rsidRPr="00465601" w:rsidRDefault="00465601" w:rsidP="00465601">
      <w:pPr>
        <w:tabs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Pennsylvania Public Utility Commission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 xml:space="preserve">R-2020-3019371 </w:t>
      </w:r>
      <w:r w:rsidRPr="00465601">
        <w:rPr>
          <w:rFonts w:eastAsia="Times New Roman"/>
        </w:rPr>
        <w:t>(Wastewater)</w:t>
      </w:r>
    </w:p>
    <w:p w14:paraId="18A832B0" w14:textId="77777777" w:rsidR="00465601" w:rsidRPr="00465601" w:rsidRDefault="00465601" w:rsidP="00465601">
      <w:pPr>
        <w:tabs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Office of Consumer Advocate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C-2020-3019754</w:t>
      </w:r>
    </w:p>
    <w:p w14:paraId="07AD461C" w14:textId="77777777" w:rsidR="00465601" w:rsidRPr="00465601" w:rsidRDefault="00465601" w:rsidP="00465601">
      <w:pPr>
        <w:tabs>
          <w:tab w:val="left" w:pos="720"/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Office of Small Business Advocate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C-2020-3019772</w:t>
      </w:r>
    </w:p>
    <w:p w14:paraId="1D674E2E" w14:textId="77777777" w:rsidR="00465601" w:rsidRPr="00465601" w:rsidRDefault="00465601" w:rsidP="00465601">
      <w:pPr>
        <w:tabs>
          <w:tab w:val="left" w:pos="720"/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Jessica and Jeffrey LaBarge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C-2020-3019627</w:t>
      </w:r>
    </w:p>
    <w:p w14:paraId="1F2F026B" w14:textId="77777777" w:rsidR="00465601" w:rsidRPr="00465601" w:rsidRDefault="00465601" w:rsidP="00465601">
      <w:pPr>
        <w:tabs>
          <w:tab w:val="left" w:pos="720"/>
          <w:tab w:val="left" w:pos="5040"/>
          <w:tab w:val="left" w:pos="576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Mr. and Mrs. Gerald S. Lepre, Jr.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C-2020-3019646</w:t>
      </w:r>
    </w:p>
    <w:p w14:paraId="697C9630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William H. Rissmiller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C-2020-3020198</w:t>
      </w:r>
      <w:r w:rsidRPr="00465601">
        <w:rPr>
          <w:rFonts w:eastAsia="Times New Roman"/>
          <w:sz w:val="24"/>
          <w:szCs w:val="24"/>
        </w:rPr>
        <w:tab/>
      </w:r>
    </w:p>
    <w:p w14:paraId="6B9AAF0A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David Dollard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C-2020-3020219</w:t>
      </w:r>
    </w:p>
    <w:p w14:paraId="2839F949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Pennsylvania-American Water Large User Group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C-2020-3020240</w:t>
      </w:r>
    </w:p>
    <w:p w14:paraId="531D39AA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Terrence Reilley and Dorothy Reilley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C-2020-3020524</w:t>
      </w:r>
    </w:p>
    <w:p w14:paraId="233A07ED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Dennis Gore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C-2020-3020547</w:t>
      </w:r>
    </w:p>
    <w:p w14:paraId="044EC86C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Hal H. Harris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C-2020-3020563</w:t>
      </w:r>
    </w:p>
    <w:p w14:paraId="5D6B88FC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bookmarkStart w:id="15" w:name="_Hlk49524014"/>
      <w:r w:rsidRPr="00465601">
        <w:rPr>
          <w:rFonts w:eastAsia="Times New Roman"/>
          <w:sz w:val="24"/>
          <w:szCs w:val="24"/>
        </w:rPr>
        <w:t>Svetlana Perminova and Viktor Ushenko</w:t>
      </w:r>
      <w:bookmarkEnd w:id="15"/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C-2020-3020829</w:t>
      </w:r>
    </w:p>
    <w:p w14:paraId="01731CC5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Sam Galdieri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C-2020-3020841</w:t>
      </w:r>
    </w:p>
    <w:p w14:paraId="3823504A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Timothy Peter Walsh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C-2020-3020935</w:t>
      </w:r>
    </w:p>
    <w:p w14:paraId="3DCBEC7E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 xml:space="preserve">Christopher Visco 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C-2020-3020938</w:t>
      </w:r>
    </w:p>
    <w:p w14:paraId="533C7943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Gregory and Catherine Gannon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C-2020-3021381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</w:p>
    <w:p w14:paraId="5204D0DC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ab/>
        <w:t xml:space="preserve">                v.</w:t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</w:r>
    </w:p>
    <w:p w14:paraId="1DCD79BE" w14:textId="77777777" w:rsidR="00465601" w:rsidRPr="00465601" w:rsidRDefault="00465601" w:rsidP="00465601">
      <w:pPr>
        <w:tabs>
          <w:tab w:val="left" w:pos="720"/>
          <w:tab w:val="left" w:pos="504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>:</w:t>
      </w:r>
      <w:r w:rsidRPr="00465601">
        <w:rPr>
          <w:rFonts w:eastAsia="Times New Roman"/>
          <w:sz w:val="24"/>
          <w:szCs w:val="24"/>
        </w:rPr>
        <w:tab/>
      </w:r>
    </w:p>
    <w:p w14:paraId="6EC41E20" w14:textId="77777777" w:rsidR="00465601" w:rsidRPr="00465601" w:rsidRDefault="00465601" w:rsidP="00465601">
      <w:pPr>
        <w:tabs>
          <w:tab w:val="center" w:pos="4680"/>
        </w:tabs>
        <w:jc w:val="both"/>
        <w:rPr>
          <w:rFonts w:eastAsia="Times New Roman"/>
          <w:sz w:val="24"/>
          <w:szCs w:val="24"/>
        </w:rPr>
      </w:pPr>
      <w:r w:rsidRPr="00465601">
        <w:rPr>
          <w:rFonts w:eastAsia="Times New Roman"/>
          <w:sz w:val="24"/>
          <w:szCs w:val="24"/>
        </w:rPr>
        <w:t>Pennsylvania-American Water Company</w:t>
      </w:r>
      <w:r w:rsidRPr="00465601">
        <w:rPr>
          <w:rFonts w:eastAsia="Times New Roman"/>
          <w:sz w:val="24"/>
          <w:szCs w:val="24"/>
        </w:rPr>
        <w:tab/>
      </w:r>
      <w:r w:rsidRPr="00465601">
        <w:rPr>
          <w:rFonts w:eastAsia="Times New Roman"/>
          <w:sz w:val="24"/>
          <w:szCs w:val="24"/>
        </w:rPr>
        <w:tab/>
        <w:t xml:space="preserve">:  </w:t>
      </w:r>
    </w:p>
    <w:p w14:paraId="2CD8DEE2" w14:textId="60B2BC96" w:rsidR="00E50FA4" w:rsidRDefault="00E50FA4" w:rsidP="00F96799">
      <w:pPr>
        <w:rPr>
          <w:rFonts w:eastAsia="Times New Roman"/>
          <w:b/>
          <w:color w:val="000000"/>
          <w:sz w:val="24"/>
        </w:rPr>
      </w:pPr>
    </w:p>
    <w:p w14:paraId="43F9C38C" w14:textId="6E21EFCE" w:rsidR="007D0FCB" w:rsidRDefault="007D0FCB" w:rsidP="00F96799">
      <w:pPr>
        <w:rPr>
          <w:rFonts w:eastAsia="Times New Roman"/>
          <w:b/>
          <w:color w:val="000000"/>
          <w:sz w:val="24"/>
        </w:rPr>
      </w:pPr>
    </w:p>
    <w:p w14:paraId="26F9AE5E" w14:textId="77777777" w:rsidR="00465601" w:rsidRDefault="00465601" w:rsidP="00F96799">
      <w:pPr>
        <w:rPr>
          <w:rFonts w:eastAsia="Times New Roman"/>
          <w:b/>
          <w:color w:val="000000"/>
          <w:sz w:val="24"/>
        </w:rPr>
      </w:pPr>
    </w:p>
    <w:p w14:paraId="599C025F" w14:textId="4D85953E" w:rsidR="00CE236C" w:rsidRPr="00F53130" w:rsidRDefault="001516FC" w:rsidP="00F96799">
      <w:pPr>
        <w:jc w:val="center"/>
        <w:rPr>
          <w:rFonts w:eastAsia="Times New Roman"/>
          <w:b/>
          <w:bCs/>
          <w:sz w:val="24"/>
          <w:szCs w:val="24"/>
        </w:rPr>
      </w:pPr>
      <w:bookmarkStart w:id="16" w:name="_Hlk55465818"/>
      <w:r w:rsidRPr="00F53130">
        <w:rPr>
          <w:rFonts w:eastAsia="Times New Roman"/>
          <w:b/>
          <w:bCs/>
          <w:sz w:val="24"/>
          <w:szCs w:val="24"/>
        </w:rPr>
        <w:t>F</w:t>
      </w:r>
      <w:r w:rsidR="00531417">
        <w:rPr>
          <w:rFonts w:eastAsia="Times New Roman"/>
          <w:b/>
          <w:bCs/>
          <w:sz w:val="24"/>
          <w:szCs w:val="24"/>
        </w:rPr>
        <w:t>IFTH INTERIM</w:t>
      </w:r>
      <w:r w:rsidRPr="00F53130">
        <w:rPr>
          <w:rFonts w:eastAsia="Times New Roman"/>
          <w:b/>
          <w:bCs/>
          <w:sz w:val="24"/>
          <w:szCs w:val="24"/>
        </w:rPr>
        <w:t xml:space="preserve"> ORDER</w:t>
      </w:r>
    </w:p>
    <w:p w14:paraId="3980F870" w14:textId="1D0838CC" w:rsidR="0080479C" w:rsidRDefault="00531417" w:rsidP="00F96799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ADMI</w:t>
      </w:r>
      <w:r w:rsidR="00CE3BFF">
        <w:rPr>
          <w:rFonts w:eastAsia="Times New Roman"/>
          <w:b/>
          <w:bCs/>
          <w:sz w:val="24"/>
          <w:szCs w:val="24"/>
        </w:rPr>
        <w:t>TTING NON-UNANIMOUS SETTLEMENT</w:t>
      </w:r>
      <w:r w:rsidR="002F4353">
        <w:rPr>
          <w:rFonts w:eastAsia="Times New Roman"/>
          <w:b/>
          <w:bCs/>
          <w:sz w:val="24"/>
          <w:szCs w:val="24"/>
        </w:rPr>
        <w:t xml:space="preserve"> </w:t>
      </w:r>
      <w:r w:rsidR="00EE2FD7">
        <w:rPr>
          <w:rFonts w:eastAsia="Times New Roman"/>
          <w:b/>
          <w:bCs/>
          <w:sz w:val="24"/>
          <w:szCs w:val="24"/>
        </w:rPr>
        <w:t xml:space="preserve">AND </w:t>
      </w:r>
      <w:r w:rsidR="002F4353">
        <w:rPr>
          <w:rFonts w:eastAsia="Times New Roman"/>
          <w:b/>
          <w:bCs/>
          <w:sz w:val="24"/>
          <w:szCs w:val="24"/>
        </w:rPr>
        <w:t>STIPULATIONS</w:t>
      </w:r>
    </w:p>
    <w:p w14:paraId="69EDF60E" w14:textId="5F77AF6B" w:rsidR="00CE3BFF" w:rsidRPr="00CE3BFF" w:rsidRDefault="001516FC" w:rsidP="00F96799">
      <w:pPr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1516FC">
        <w:rPr>
          <w:rFonts w:eastAsia="Times New Roman"/>
          <w:b/>
          <w:bCs/>
          <w:sz w:val="24"/>
          <w:szCs w:val="24"/>
        </w:rPr>
        <w:t xml:space="preserve"> </w:t>
      </w:r>
      <w:r w:rsidR="00CE3BFF" w:rsidRPr="00CE3BFF">
        <w:rPr>
          <w:rFonts w:eastAsia="Times New Roman"/>
          <w:b/>
          <w:bCs/>
          <w:sz w:val="24"/>
          <w:szCs w:val="24"/>
          <w:u w:val="single"/>
        </w:rPr>
        <w:t>INTO THE RECORD AND CLOSING THE RECORD</w:t>
      </w:r>
    </w:p>
    <w:bookmarkEnd w:id="16"/>
    <w:p w14:paraId="74524674" w14:textId="77777777" w:rsidR="00732D5D" w:rsidRDefault="00732D5D" w:rsidP="003F22E7">
      <w:pPr>
        <w:spacing w:line="360" w:lineRule="auto"/>
        <w:rPr>
          <w:sz w:val="24"/>
          <w:szCs w:val="24"/>
        </w:rPr>
      </w:pPr>
    </w:p>
    <w:p w14:paraId="430CA93F" w14:textId="4F1C79DD" w:rsidR="009022C2" w:rsidRDefault="00732D5D" w:rsidP="003F22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2C2" w:rsidRPr="009022C2">
        <w:rPr>
          <w:sz w:val="24"/>
          <w:szCs w:val="24"/>
        </w:rPr>
        <w:t xml:space="preserve">On April 29, 2020, </w:t>
      </w:r>
      <w:r w:rsidR="00121D5F">
        <w:rPr>
          <w:sz w:val="24"/>
          <w:szCs w:val="24"/>
        </w:rPr>
        <w:t xml:space="preserve">Pennsylvania-American Water </w:t>
      </w:r>
      <w:r w:rsidR="009022C2" w:rsidRPr="009022C2">
        <w:rPr>
          <w:sz w:val="24"/>
          <w:szCs w:val="24"/>
        </w:rPr>
        <w:t xml:space="preserve">Company </w:t>
      </w:r>
      <w:r w:rsidR="000A6A29">
        <w:rPr>
          <w:sz w:val="24"/>
          <w:szCs w:val="24"/>
        </w:rPr>
        <w:t xml:space="preserve">(PAWC) </w:t>
      </w:r>
      <w:r w:rsidR="009022C2" w:rsidRPr="009022C2">
        <w:rPr>
          <w:sz w:val="24"/>
          <w:szCs w:val="24"/>
        </w:rPr>
        <w:t xml:space="preserve">initiated </w:t>
      </w:r>
      <w:r w:rsidR="00DB00FE">
        <w:rPr>
          <w:sz w:val="24"/>
          <w:szCs w:val="24"/>
        </w:rPr>
        <w:t>a</w:t>
      </w:r>
      <w:r w:rsidR="009022C2" w:rsidRPr="009022C2">
        <w:rPr>
          <w:sz w:val="24"/>
          <w:szCs w:val="24"/>
        </w:rPr>
        <w:t xml:space="preserve"> </w:t>
      </w:r>
      <w:r w:rsidR="00D92174">
        <w:rPr>
          <w:sz w:val="24"/>
          <w:szCs w:val="24"/>
        </w:rPr>
        <w:t xml:space="preserve">general base </w:t>
      </w:r>
      <w:r w:rsidR="009022C2" w:rsidRPr="009022C2">
        <w:rPr>
          <w:sz w:val="24"/>
          <w:szCs w:val="24"/>
        </w:rPr>
        <w:t>rate case by filing Supplement No. 19 to Tariff Water – Pa. P.U.C. No. 5 and Supplement No. 19 to Tariff Wastewater – Pa. P.U.C. No. 16</w:t>
      </w:r>
      <w:r w:rsidR="00BA7A91">
        <w:rPr>
          <w:sz w:val="24"/>
          <w:szCs w:val="24"/>
        </w:rPr>
        <w:t>,</w:t>
      </w:r>
      <w:r w:rsidR="009022C2" w:rsidRPr="009022C2">
        <w:rPr>
          <w:sz w:val="24"/>
          <w:szCs w:val="24"/>
        </w:rPr>
        <w:t xml:space="preserve"> requesting </w:t>
      </w:r>
      <w:r w:rsidR="008245CE">
        <w:rPr>
          <w:sz w:val="24"/>
          <w:szCs w:val="24"/>
        </w:rPr>
        <w:t xml:space="preserve">that the </w:t>
      </w:r>
      <w:r w:rsidR="009022C2" w:rsidRPr="009022C2">
        <w:rPr>
          <w:sz w:val="24"/>
          <w:szCs w:val="24"/>
        </w:rPr>
        <w:t>Pennsylvania Public Utility Commission (Commission) approv</w:t>
      </w:r>
      <w:r w:rsidR="008245CE">
        <w:rPr>
          <w:sz w:val="24"/>
          <w:szCs w:val="24"/>
        </w:rPr>
        <w:t>e</w:t>
      </w:r>
      <w:r w:rsidR="009022C2" w:rsidRPr="009022C2">
        <w:rPr>
          <w:sz w:val="24"/>
          <w:szCs w:val="24"/>
        </w:rPr>
        <w:t xml:space="preserve"> an increase in its total annual operating revenues. </w:t>
      </w:r>
      <w:r w:rsidR="00DA610B">
        <w:rPr>
          <w:sz w:val="24"/>
          <w:szCs w:val="24"/>
        </w:rPr>
        <w:t xml:space="preserve"> </w:t>
      </w:r>
      <w:r w:rsidR="00BE21CD">
        <w:rPr>
          <w:sz w:val="24"/>
          <w:szCs w:val="24"/>
        </w:rPr>
        <w:t xml:space="preserve">Numerous </w:t>
      </w:r>
      <w:r w:rsidR="006B1D90">
        <w:rPr>
          <w:sz w:val="24"/>
          <w:szCs w:val="24"/>
        </w:rPr>
        <w:t xml:space="preserve">complaints </w:t>
      </w:r>
      <w:r w:rsidR="00C574C1">
        <w:rPr>
          <w:sz w:val="24"/>
          <w:szCs w:val="24"/>
        </w:rPr>
        <w:t xml:space="preserve">and </w:t>
      </w:r>
      <w:r w:rsidR="00D24869">
        <w:rPr>
          <w:sz w:val="24"/>
          <w:szCs w:val="24"/>
        </w:rPr>
        <w:t xml:space="preserve">petitions to intervene </w:t>
      </w:r>
      <w:r w:rsidR="00C45EE6">
        <w:rPr>
          <w:sz w:val="24"/>
          <w:szCs w:val="24"/>
        </w:rPr>
        <w:t>were filed in opposition to the requested revenue increase</w:t>
      </w:r>
      <w:r w:rsidR="00EC4EFE">
        <w:rPr>
          <w:sz w:val="24"/>
          <w:szCs w:val="24"/>
        </w:rPr>
        <w:t xml:space="preserve"> and consolidated at Docket No. R-2020-3019369.</w:t>
      </w:r>
    </w:p>
    <w:p w14:paraId="4F916E86" w14:textId="1949F4EE" w:rsidR="00BA4097" w:rsidRDefault="00BA4097" w:rsidP="003F22E7">
      <w:pPr>
        <w:spacing w:line="360" w:lineRule="auto"/>
        <w:rPr>
          <w:sz w:val="24"/>
          <w:szCs w:val="24"/>
        </w:rPr>
      </w:pPr>
    </w:p>
    <w:p w14:paraId="61B7664E" w14:textId="77777777" w:rsidR="002875D4" w:rsidRDefault="0016343A" w:rsidP="003F22E7">
      <w:pPr>
        <w:spacing w:line="36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BE21CD">
        <w:rPr>
          <w:sz w:val="24"/>
          <w:szCs w:val="24"/>
        </w:rPr>
        <w:t xml:space="preserve">On </w:t>
      </w:r>
      <w:r w:rsidRPr="00BE21CD">
        <w:rPr>
          <w:rFonts w:eastAsia="Times New Roman"/>
          <w:bCs/>
          <w:sz w:val="24"/>
          <w:szCs w:val="24"/>
        </w:rPr>
        <w:t>May 21, 2020</w:t>
      </w:r>
      <w:r w:rsidR="00B44663">
        <w:rPr>
          <w:rFonts w:eastAsia="Times New Roman"/>
          <w:bCs/>
          <w:sz w:val="24"/>
          <w:szCs w:val="24"/>
        </w:rPr>
        <w:t>,</w:t>
      </w:r>
      <w:r w:rsidRPr="00BE21CD">
        <w:rPr>
          <w:rFonts w:eastAsia="Times New Roman"/>
          <w:sz w:val="24"/>
          <w:szCs w:val="24"/>
        </w:rPr>
        <w:t xml:space="preserve"> pursuant to 66 Pa.C.S. §1308(d), the Commission suspended </w:t>
      </w:r>
    </w:p>
    <w:p w14:paraId="73CD85F3" w14:textId="53DCBB2A" w:rsidR="0016343A" w:rsidRDefault="0016343A" w:rsidP="003F22E7">
      <w:pPr>
        <w:spacing w:line="360" w:lineRule="auto"/>
        <w:rPr>
          <w:rFonts w:eastAsia="Times New Roman"/>
          <w:bCs/>
          <w:sz w:val="24"/>
          <w:szCs w:val="24"/>
        </w:rPr>
      </w:pPr>
      <w:r w:rsidRPr="00BE21CD">
        <w:rPr>
          <w:rFonts w:eastAsia="Times New Roman"/>
          <w:sz w:val="24"/>
          <w:szCs w:val="24"/>
        </w:rPr>
        <w:t>PAWC’s general base rate increase filing by operation of law until January 28, 2021</w:t>
      </w:r>
      <w:r w:rsidR="00632963" w:rsidRPr="00BE21CD">
        <w:rPr>
          <w:rFonts w:eastAsia="Times New Roman"/>
          <w:sz w:val="24"/>
          <w:szCs w:val="24"/>
        </w:rPr>
        <w:t>, a</w:t>
      </w:r>
      <w:r w:rsidRPr="00BE21CD">
        <w:rPr>
          <w:rFonts w:eastAsia="Times New Roman"/>
          <w:bCs/>
          <w:sz w:val="24"/>
          <w:szCs w:val="24"/>
        </w:rPr>
        <w:t>nd instituted an investigation to determine the lawfulness, justness and reasonableness of the Company’s existing and proposed rates, rules</w:t>
      </w:r>
      <w:r w:rsidR="00C8647E" w:rsidRPr="00BE21CD">
        <w:rPr>
          <w:rFonts w:eastAsia="Times New Roman"/>
          <w:bCs/>
          <w:sz w:val="24"/>
          <w:szCs w:val="24"/>
        </w:rPr>
        <w:t>, a</w:t>
      </w:r>
      <w:r w:rsidRPr="00BE21CD">
        <w:rPr>
          <w:rFonts w:eastAsia="Times New Roman"/>
          <w:bCs/>
          <w:sz w:val="24"/>
          <w:szCs w:val="24"/>
        </w:rPr>
        <w:t xml:space="preserve">nd regulations.  </w:t>
      </w:r>
    </w:p>
    <w:p w14:paraId="79D822E6" w14:textId="73BFC0D2" w:rsidR="00CF1003" w:rsidRPr="00BD1C9F" w:rsidRDefault="00CF1003" w:rsidP="003F22E7">
      <w:pPr>
        <w:spacing w:line="360" w:lineRule="auto"/>
        <w:rPr>
          <w:rFonts w:eastAsia="Times New Roman"/>
          <w:bCs/>
          <w:sz w:val="24"/>
          <w:szCs w:val="24"/>
        </w:rPr>
      </w:pPr>
    </w:p>
    <w:p w14:paraId="1E552E74" w14:textId="7518EC9C" w:rsidR="00CF1003" w:rsidRPr="00BD1C9F" w:rsidRDefault="00CF1003" w:rsidP="003F22E7">
      <w:pPr>
        <w:spacing w:line="360" w:lineRule="auto"/>
        <w:rPr>
          <w:sz w:val="24"/>
          <w:szCs w:val="24"/>
        </w:rPr>
      </w:pPr>
      <w:r w:rsidRPr="00BD1C9F">
        <w:rPr>
          <w:rFonts w:eastAsia="Times New Roman"/>
          <w:bCs/>
          <w:sz w:val="24"/>
          <w:szCs w:val="24"/>
        </w:rPr>
        <w:tab/>
      </w:r>
      <w:r w:rsidRPr="00BD1C9F">
        <w:rPr>
          <w:rFonts w:eastAsia="Times New Roman"/>
          <w:bCs/>
          <w:sz w:val="24"/>
          <w:szCs w:val="24"/>
        </w:rPr>
        <w:tab/>
      </w:r>
      <w:r w:rsidR="00BD1C9F">
        <w:rPr>
          <w:rFonts w:eastAsia="Times New Roman"/>
          <w:bCs/>
          <w:sz w:val="24"/>
          <w:szCs w:val="24"/>
        </w:rPr>
        <w:t xml:space="preserve">On May 22, 2020, </w:t>
      </w:r>
      <w:r w:rsidRPr="00BD1C9F">
        <w:rPr>
          <w:rFonts w:eastAsia="Calibri"/>
          <w:sz w:val="24"/>
          <w:szCs w:val="24"/>
        </w:rPr>
        <w:t xml:space="preserve">the </w:t>
      </w:r>
      <w:r w:rsidR="00B408E9">
        <w:rPr>
          <w:rFonts w:eastAsia="Calibri"/>
          <w:sz w:val="24"/>
          <w:szCs w:val="24"/>
        </w:rPr>
        <w:t xml:space="preserve">case was assigned to me for the </w:t>
      </w:r>
      <w:r w:rsidRPr="00BD1C9F">
        <w:rPr>
          <w:rFonts w:eastAsia="Calibri"/>
          <w:sz w:val="24"/>
          <w:szCs w:val="24"/>
        </w:rPr>
        <w:t xml:space="preserve">scheduling of hearings culminating in the issuance of a Recommended Decision.  </w:t>
      </w:r>
    </w:p>
    <w:p w14:paraId="7CEDCF3E" w14:textId="77777777" w:rsidR="0048369A" w:rsidRDefault="0048369A" w:rsidP="00435962">
      <w:pPr>
        <w:spacing w:line="360" w:lineRule="auto"/>
        <w:ind w:firstLine="1440"/>
        <w:rPr>
          <w:sz w:val="24"/>
          <w:szCs w:val="24"/>
        </w:rPr>
      </w:pPr>
    </w:p>
    <w:p w14:paraId="1026AA1C" w14:textId="207777A1" w:rsidR="00030C97" w:rsidRDefault="00732D5D" w:rsidP="00A930F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October 23, 2020, a </w:t>
      </w:r>
      <w:r w:rsidR="00FC2B9A">
        <w:rPr>
          <w:sz w:val="24"/>
          <w:szCs w:val="24"/>
        </w:rPr>
        <w:t>p</w:t>
      </w:r>
      <w:r>
        <w:rPr>
          <w:sz w:val="24"/>
          <w:szCs w:val="24"/>
        </w:rPr>
        <w:t xml:space="preserve">rehearing </w:t>
      </w:r>
      <w:r w:rsidR="00FC2B9A">
        <w:rPr>
          <w:sz w:val="24"/>
          <w:szCs w:val="24"/>
        </w:rPr>
        <w:t>c</w:t>
      </w:r>
      <w:r>
        <w:rPr>
          <w:sz w:val="24"/>
          <w:szCs w:val="24"/>
        </w:rPr>
        <w:t xml:space="preserve">onference was held in this case, during which </w:t>
      </w:r>
      <w:r w:rsidR="003661CE">
        <w:rPr>
          <w:sz w:val="24"/>
          <w:szCs w:val="24"/>
        </w:rPr>
        <w:t xml:space="preserve">PAWC </w:t>
      </w:r>
      <w:r w:rsidR="00D81044">
        <w:rPr>
          <w:sz w:val="24"/>
          <w:szCs w:val="24"/>
        </w:rPr>
        <w:t xml:space="preserve">requested </w:t>
      </w:r>
      <w:r w:rsidR="00D242F9">
        <w:rPr>
          <w:sz w:val="24"/>
          <w:szCs w:val="24"/>
        </w:rPr>
        <w:t xml:space="preserve">permission </w:t>
      </w:r>
      <w:r>
        <w:rPr>
          <w:sz w:val="24"/>
          <w:szCs w:val="24"/>
        </w:rPr>
        <w:t xml:space="preserve">to file </w:t>
      </w:r>
      <w:r w:rsidR="00FB3015">
        <w:rPr>
          <w:sz w:val="24"/>
          <w:szCs w:val="24"/>
        </w:rPr>
        <w:t>two</w:t>
      </w:r>
      <w:r w:rsidR="009F7BB6">
        <w:rPr>
          <w:sz w:val="24"/>
          <w:szCs w:val="24"/>
        </w:rPr>
        <w:t xml:space="preserve"> </w:t>
      </w:r>
      <w:r>
        <w:rPr>
          <w:sz w:val="24"/>
          <w:szCs w:val="24"/>
        </w:rPr>
        <w:t>late exhibit</w:t>
      </w:r>
      <w:r w:rsidR="009F7BB6">
        <w:rPr>
          <w:sz w:val="24"/>
          <w:szCs w:val="24"/>
        </w:rPr>
        <w:t>s</w:t>
      </w:r>
      <w:r w:rsidR="008949DD">
        <w:rPr>
          <w:sz w:val="24"/>
          <w:szCs w:val="24"/>
        </w:rPr>
        <w:t xml:space="preserve"> concerning proof</w:t>
      </w:r>
      <w:r w:rsidR="008E734B">
        <w:rPr>
          <w:sz w:val="24"/>
          <w:szCs w:val="24"/>
        </w:rPr>
        <w:t xml:space="preserve"> </w:t>
      </w:r>
      <w:r w:rsidR="00D242F9">
        <w:rPr>
          <w:sz w:val="24"/>
          <w:szCs w:val="24"/>
        </w:rPr>
        <w:t xml:space="preserve">of its acquisition of </w:t>
      </w:r>
      <w:r w:rsidR="00105FBD">
        <w:rPr>
          <w:sz w:val="24"/>
          <w:szCs w:val="24"/>
        </w:rPr>
        <w:t xml:space="preserve">Winola Water Company and Delaware Sewer Company.  </w:t>
      </w:r>
      <w:r w:rsidR="00D81044">
        <w:rPr>
          <w:sz w:val="24"/>
          <w:szCs w:val="24"/>
        </w:rPr>
        <w:t xml:space="preserve">There being no objection, </w:t>
      </w:r>
      <w:r w:rsidR="003661CE">
        <w:rPr>
          <w:sz w:val="24"/>
          <w:szCs w:val="24"/>
        </w:rPr>
        <w:t xml:space="preserve">PAWC’s request was granted. </w:t>
      </w:r>
      <w:r w:rsidR="007E72C0">
        <w:rPr>
          <w:sz w:val="24"/>
          <w:szCs w:val="24"/>
        </w:rPr>
        <w:t xml:space="preserve"> </w:t>
      </w:r>
      <w:r w:rsidR="00030C97">
        <w:rPr>
          <w:sz w:val="24"/>
          <w:szCs w:val="24"/>
        </w:rPr>
        <w:t>Tr. 567-569.</w:t>
      </w:r>
      <w:r w:rsidR="00A930FE">
        <w:rPr>
          <w:sz w:val="24"/>
          <w:szCs w:val="24"/>
        </w:rPr>
        <w:t xml:space="preserve">  </w:t>
      </w:r>
      <w:r w:rsidR="00030C97">
        <w:rPr>
          <w:sz w:val="24"/>
          <w:szCs w:val="24"/>
        </w:rPr>
        <w:t xml:space="preserve">On October </w:t>
      </w:r>
      <w:r w:rsidR="007D6132">
        <w:rPr>
          <w:sz w:val="24"/>
          <w:szCs w:val="24"/>
        </w:rPr>
        <w:t>27 and 28, 2020, evidentiary hearings were held in this proceeding.</w:t>
      </w:r>
    </w:p>
    <w:p w14:paraId="5B35A6A8" w14:textId="77777777" w:rsidR="00577FDF" w:rsidRDefault="00577FDF" w:rsidP="003F22E7">
      <w:pPr>
        <w:spacing w:line="360" w:lineRule="auto"/>
        <w:rPr>
          <w:sz w:val="24"/>
          <w:szCs w:val="24"/>
        </w:rPr>
      </w:pPr>
    </w:p>
    <w:p w14:paraId="5461921F" w14:textId="56B46A22" w:rsidR="007D6132" w:rsidRDefault="00577FDF" w:rsidP="003F22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7" w:name="_Hlk59034130"/>
      <w:r>
        <w:rPr>
          <w:sz w:val="24"/>
          <w:szCs w:val="24"/>
        </w:rPr>
        <w:t xml:space="preserve">On October 30, 2020, </w:t>
      </w:r>
      <w:r>
        <w:rPr>
          <w:sz w:val="24"/>
          <w:szCs w:val="24"/>
        </w:rPr>
        <w:tab/>
      </w:r>
      <w:r w:rsidR="000A6A29" w:rsidRPr="000A6A29">
        <w:rPr>
          <w:sz w:val="24"/>
          <w:szCs w:val="24"/>
        </w:rPr>
        <w:t xml:space="preserve">PAWC, </w:t>
      </w:r>
      <w:r w:rsidR="00AD7EF5">
        <w:rPr>
          <w:sz w:val="24"/>
          <w:szCs w:val="24"/>
        </w:rPr>
        <w:t>the Commission’s Bureau of Investigation and Enforcement</w:t>
      </w:r>
      <w:r w:rsidR="000A6A29" w:rsidRPr="000A6A29">
        <w:rPr>
          <w:sz w:val="24"/>
          <w:szCs w:val="24"/>
        </w:rPr>
        <w:t xml:space="preserve"> and </w:t>
      </w:r>
      <w:r w:rsidR="00124323">
        <w:rPr>
          <w:sz w:val="24"/>
          <w:szCs w:val="24"/>
        </w:rPr>
        <w:t>the Pennsylvania-American Water Large User</w:t>
      </w:r>
      <w:r w:rsidR="00E97ECA">
        <w:rPr>
          <w:sz w:val="24"/>
          <w:szCs w:val="24"/>
        </w:rPr>
        <w:t>s</w:t>
      </w:r>
      <w:r w:rsidR="00124323">
        <w:rPr>
          <w:sz w:val="24"/>
          <w:szCs w:val="24"/>
        </w:rPr>
        <w:t xml:space="preserve"> Group</w:t>
      </w:r>
      <w:r w:rsidR="00B21401">
        <w:rPr>
          <w:sz w:val="24"/>
          <w:szCs w:val="24"/>
        </w:rPr>
        <w:t>,</w:t>
      </w:r>
      <w:r w:rsidR="000A6A29" w:rsidRPr="000A6A29">
        <w:rPr>
          <w:sz w:val="24"/>
          <w:szCs w:val="24"/>
        </w:rPr>
        <w:t xml:space="preserve"> </w:t>
      </w:r>
      <w:r w:rsidR="00235AD9">
        <w:rPr>
          <w:sz w:val="24"/>
          <w:szCs w:val="24"/>
        </w:rPr>
        <w:t>Joint Petitioners</w:t>
      </w:r>
      <w:r w:rsidR="00B21401">
        <w:rPr>
          <w:sz w:val="24"/>
          <w:szCs w:val="24"/>
        </w:rPr>
        <w:t>,</w:t>
      </w:r>
      <w:r w:rsidR="00235AD9">
        <w:rPr>
          <w:sz w:val="24"/>
          <w:szCs w:val="24"/>
        </w:rPr>
        <w:t xml:space="preserve"> </w:t>
      </w:r>
      <w:r w:rsidR="000A6A29" w:rsidRPr="000A6A29">
        <w:rPr>
          <w:sz w:val="24"/>
          <w:szCs w:val="24"/>
        </w:rPr>
        <w:t xml:space="preserve">filed a Joint Petition for Non-Unanimous Settlement of Rate Investigation, seeking Commission approval of </w:t>
      </w:r>
      <w:r w:rsidR="002948FB">
        <w:rPr>
          <w:sz w:val="24"/>
          <w:szCs w:val="24"/>
        </w:rPr>
        <w:t xml:space="preserve">the </w:t>
      </w:r>
      <w:r w:rsidR="000A6A29" w:rsidRPr="000A6A29">
        <w:rPr>
          <w:sz w:val="24"/>
          <w:szCs w:val="24"/>
        </w:rPr>
        <w:t>Non-Unanimous Settlement</w:t>
      </w:r>
      <w:bookmarkEnd w:id="17"/>
      <w:r w:rsidR="00836413">
        <w:rPr>
          <w:sz w:val="24"/>
          <w:szCs w:val="24"/>
        </w:rPr>
        <w:t>.</w:t>
      </w:r>
    </w:p>
    <w:p w14:paraId="1154F234" w14:textId="6076A376" w:rsidR="007D6132" w:rsidRDefault="007D6132" w:rsidP="003F22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235AA9" w14:textId="5162076D" w:rsidR="00732D5D" w:rsidRDefault="00087DEB" w:rsidP="003F22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7DEB">
        <w:rPr>
          <w:sz w:val="24"/>
          <w:szCs w:val="24"/>
        </w:rPr>
        <w:t xml:space="preserve">On October 30, 2020, PAWC </w:t>
      </w:r>
      <w:r w:rsidRPr="0045443E">
        <w:rPr>
          <w:sz w:val="24"/>
          <w:szCs w:val="24"/>
        </w:rPr>
        <w:t xml:space="preserve">and </w:t>
      </w:r>
      <w:r w:rsidR="0045443E">
        <w:rPr>
          <w:sz w:val="24"/>
          <w:szCs w:val="24"/>
        </w:rPr>
        <w:t xml:space="preserve">the </w:t>
      </w:r>
      <w:r w:rsidR="00043344" w:rsidRPr="0045443E">
        <w:rPr>
          <w:rFonts w:eastAsia="Times New Roman"/>
          <w:bCs/>
          <w:sz w:val="24"/>
          <w:szCs w:val="24"/>
        </w:rPr>
        <w:t>Coalition for Affordable Utility Services and Energy Efficiency in Pennsylvania (CAUSE-PA)</w:t>
      </w:r>
      <w:r w:rsidR="003713A7">
        <w:rPr>
          <w:rFonts w:eastAsia="Times New Roman"/>
          <w:bCs/>
          <w:sz w:val="24"/>
          <w:szCs w:val="24"/>
        </w:rPr>
        <w:t>, an intervenor,</w:t>
      </w:r>
      <w:r w:rsidR="0045443E">
        <w:rPr>
          <w:rFonts w:eastAsia="Times New Roman"/>
          <w:bCs/>
          <w:sz w:val="24"/>
          <w:szCs w:val="24"/>
        </w:rPr>
        <w:t xml:space="preserve"> filed </w:t>
      </w:r>
      <w:r w:rsidRPr="00087DEB">
        <w:rPr>
          <w:sz w:val="24"/>
          <w:szCs w:val="24"/>
        </w:rPr>
        <w:t>a Joint Stipulation (CAUSE-PA Stipulation 1) addressing issues raised by CAUSE-PA in this proceeding.</w:t>
      </w:r>
    </w:p>
    <w:p w14:paraId="0F1F85BC" w14:textId="475A3B56" w:rsidR="0045443E" w:rsidRDefault="0045443E" w:rsidP="003F22E7">
      <w:pPr>
        <w:spacing w:line="360" w:lineRule="auto"/>
        <w:rPr>
          <w:sz w:val="24"/>
          <w:szCs w:val="24"/>
        </w:rPr>
      </w:pPr>
    </w:p>
    <w:p w14:paraId="140737E7" w14:textId="0B0DA50F" w:rsidR="00A44EF6" w:rsidRDefault="007474AC" w:rsidP="003F22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4AC">
        <w:rPr>
          <w:sz w:val="24"/>
          <w:szCs w:val="24"/>
        </w:rPr>
        <w:t xml:space="preserve">On November 13, 2020, PAWC and </w:t>
      </w:r>
      <w:r>
        <w:rPr>
          <w:sz w:val="24"/>
          <w:szCs w:val="24"/>
        </w:rPr>
        <w:t xml:space="preserve">the </w:t>
      </w:r>
      <w:r w:rsidR="008E3D43">
        <w:rPr>
          <w:sz w:val="24"/>
          <w:szCs w:val="24"/>
        </w:rPr>
        <w:t xml:space="preserve">Commission on Economic Opportunity </w:t>
      </w:r>
      <w:r w:rsidR="007B7704">
        <w:rPr>
          <w:sz w:val="24"/>
          <w:szCs w:val="24"/>
        </w:rPr>
        <w:t>(</w:t>
      </w:r>
      <w:r w:rsidRPr="007474AC">
        <w:rPr>
          <w:sz w:val="24"/>
          <w:szCs w:val="24"/>
        </w:rPr>
        <w:t>CEO</w:t>
      </w:r>
      <w:r w:rsidR="007B7704">
        <w:rPr>
          <w:sz w:val="24"/>
          <w:szCs w:val="24"/>
        </w:rPr>
        <w:t>)</w:t>
      </w:r>
      <w:r w:rsidR="00B72FAE">
        <w:rPr>
          <w:sz w:val="24"/>
          <w:szCs w:val="24"/>
        </w:rPr>
        <w:t>,</w:t>
      </w:r>
      <w:r w:rsidR="007B7704">
        <w:rPr>
          <w:sz w:val="24"/>
          <w:szCs w:val="24"/>
        </w:rPr>
        <w:t xml:space="preserve"> another intervenor, </w:t>
      </w:r>
      <w:r w:rsidRPr="007474AC">
        <w:rPr>
          <w:sz w:val="24"/>
          <w:szCs w:val="24"/>
        </w:rPr>
        <w:t xml:space="preserve">filed a Joint Stipulation (CEO Stipulation) addressing issued raised by CEO in this proceeding.  Also, on November 13, 2020, PAWC </w:t>
      </w:r>
      <w:r w:rsidR="004E198D">
        <w:rPr>
          <w:sz w:val="24"/>
          <w:szCs w:val="24"/>
        </w:rPr>
        <w:t xml:space="preserve">and CAUSE-PA </w:t>
      </w:r>
      <w:r w:rsidRPr="007474AC">
        <w:rPr>
          <w:sz w:val="24"/>
          <w:szCs w:val="24"/>
        </w:rPr>
        <w:t>filed a second Stipulation (CAUSE-PA Stipulation 2).</w:t>
      </w:r>
    </w:p>
    <w:p w14:paraId="2581E50D" w14:textId="033CEAD5" w:rsidR="00F16CBA" w:rsidRDefault="00F16CBA" w:rsidP="003F22E7">
      <w:pPr>
        <w:spacing w:line="360" w:lineRule="auto"/>
        <w:rPr>
          <w:sz w:val="24"/>
          <w:szCs w:val="24"/>
        </w:rPr>
      </w:pPr>
    </w:p>
    <w:p w14:paraId="4A292D58" w14:textId="24B27445" w:rsidR="003C2473" w:rsidRDefault="003C2473" w:rsidP="003C2473">
      <w:pPr>
        <w:spacing w:line="360" w:lineRule="auto"/>
        <w:ind w:firstLine="1440"/>
        <w:rPr>
          <w:sz w:val="24"/>
          <w:szCs w:val="24"/>
        </w:rPr>
      </w:pPr>
      <w:r w:rsidRPr="00F16CBA">
        <w:rPr>
          <w:rFonts w:eastAsia="Calibri"/>
          <w:sz w:val="24"/>
          <w:szCs w:val="24"/>
        </w:rPr>
        <w:t xml:space="preserve">By letter dated December 10, 2020, counsel for PAWC informed me that closing on its acquisition of Winola Water Company was scheduled for December 17, 2020, and PAWC </w:t>
      </w:r>
      <w:r>
        <w:rPr>
          <w:rFonts w:eastAsia="Calibri"/>
          <w:sz w:val="24"/>
          <w:szCs w:val="24"/>
        </w:rPr>
        <w:t xml:space="preserve">expected to </w:t>
      </w:r>
      <w:r w:rsidR="00A45725">
        <w:rPr>
          <w:rFonts w:eastAsia="Calibri"/>
          <w:sz w:val="24"/>
          <w:szCs w:val="24"/>
        </w:rPr>
        <w:t xml:space="preserve">file </w:t>
      </w:r>
      <w:r w:rsidRPr="00F16CBA">
        <w:rPr>
          <w:rFonts w:eastAsia="Calibri"/>
          <w:sz w:val="24"/>
          <w:szCs w:val="24"/>
        </w:rPr>
        <w:t>proof of the acquisition as a</w:t>
      </w:r>
      <w:r>
        <w:rPr>
          <w:rFonts w:eastAsia="Calibri"/>
          <w:sz w:val="24"/>
          <w:szCs w:val="24"/>
        </w:rPr>
        <w:t>n</w:t>
      </w:r>
      <w:r w:rsidRPr="00F16CBA">
        <w:rPr>
          <w:rFonts w:eastAsia="Calibri"/>
          <w:sz w:val="24"/>
          <w:szCs w:val="24"/>
        </w:rPr>
        <w:t xml:space="preserve"> exhibit</w:t>
      </w:r>
      <w:r>
        <w:rPr>
          <w:rFonts w:eastAsia="Calibri"/>
          <w:sz w:val="24"/>
          <w:szCs w:val="24"/>
        </w:rPr>
        <w:t xml:space="preserve"> by December 18, 2020</w:t>
      </w:r>
      <w:r w:rsidRPr="00F16CBA">
        <w:rPr>
          <w:rFonts w:eastAsia="Calibri"/>
          <w:sz w:val="24"/>
          <w:szCs w:val="24"/>
        </w:rPr>
        <w:t xml:space="preserve">.  However, closing </w:t>
      </w:r>
      <w:r w:rsidRPr="00F16CBA">
        <w:rPr>
          <w:rFonts w:eastAsia="Calibri"/>
          <w:sz w:val="24"/>
          <w:szCs w:val="24"/>
        </w:rPr>
        <w:lastRenderedPageBreak/>
        <w:t xml:space="preserve">on PAWC’s acquisition of Delaware Sewer Company would not be completed </w:t>
      </w:r>
      <w:r w:rsidR="002E694B">
        <w:rPr>
          <w:rFonts w:eastAsia="Calibri"/>
          <w:sz w:val="24"/>
          <w:szCs w:val="24"/>
        </w:rPr>
        <w:t>by</w:t>
      </w:r>
      <w:r>
        <w:rPr>
          <w:rFonts w:eastAsia="Calibri"/>
          <w:sz w:val="24"/>
          <w:szCs w:val="24"/>
        </w:rPr>
        <w:t xml:space="preserve"> </w:t>
      </w:r>
      <w:r w:rsidRPr="00F16CBA">
        <w:rPr>
          <w:rFonts w:eastAsia="Calibri"/>
          <w:sz w:val="24"/>
          <w:szCs w:val="24"/>
        </w:rPr>
        <w:t xml:space="preserve">the end of 2020.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</w:p>
    <w:p w14:paraId="28BD70E5" w14:textId="77777777" w:rsidR="003C2473" w:rsidRDefault="003C2473" w:rsidP="003C2473">
      <w:pPr>
        <w:spacing w:line="360" w:lineRule="auto"/>
        <w:rPr>
          <w:sz w:val="24"/>
          <w:szCs w:val="24"/>
        </w:rPr>
      </w:pPr>
    </w:p>
    <w:p w14:paraId="5A60F55A" w14:textId="32F27F5B" w:rsidR="00A44EF6" w:rsidRPr="00B72FAE" w:rsidRDefault="00A44EF6" w:rsidP="00A44E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8" w:name="_Hlk59034878"/>
      <w:r w:rsidR="00D2548A">
        <w:rPr>
          <w:sz w:val="24"/>
          <w:szCs w:val="24"/>
        </w:rPr>
        <w:t xml:space="preserve">By the close of busines </w:t>
      </w:r>
      <w:r w:rsidR="004A4D42">
        <w:rPr>
          <w:sz w:val="24"/>
          <w:szCs w:val="24"/>
        </w:rPr>
        <w:t>o</w:t>
      </w:r>
      <w:r w:rsidRPr="00B72FAE">
        <w:rPr>
          <w:sz w:val="24"/>
          <w:szCs w:val="24"/>
        </w:rPr>
        <w:t xml:space="preserve">n December 18, 2020, PAWC </w:t>
      </w:r>
      <w:r w:rsidR="004A4D42">
        <w:rPr>
          <w:sz w:val="24"/>
          <w:szCs w:val="24"/>
        </w:rPr>
        <w:t xml:space="preserve">had not </w:t>
      </w:r>
      <w:r w:rsidRPr="00B72FAE">
        <w:rPr>
          <w:sz w:val="24"/>
          <w:szCs w:val="24"/>
        </w:rPr>
        <w:t>filed proof of its acquisition of Winola Water Company, as</w:t>
      </w:r>
      <w:r w:rsidR="00BD77BE">
        <w:rPr>
          <w:sz w:val="24"/>
          <w:szCs w:val="24"/>
        </w:rPr>
        <w:t xml:space="preserve"> </w:t>
      </w:r>
      <w:r w:rsidR="004578FB">
        <w:rPr>
          <w:sz w:val="24"/>
          <w:szCs w:val="24"/>
        </w:rPr>
        <w:t xml:space="preserve">a </w:t>
      </w:r>
      <w:r w:rsidRPr="00B72FAE">
        <w:rPr>
          <w:sz w:val="24"/>
          <w:szCs w:val="24"/>
        </w:rPr>
        <w:t>late-filed exhibit.</w:t>
      </w:r>
    </w:p>
    <w:bookmarkEnd w:id="18"/>
    <w:p w14:paraId="6BA33B5D" w14:textId="54B15968" w:rsidR="0045443E" w:rsidRDefault="007474AC" w:rsidP="003F22E7">
      <w:pPr>
        <w:spacing w:line="360" w:lineRule="auto"/>
        <w:rPr>
          <w:sz w:val="24"/>
          <w:szCs w:val="24"/>
        </w:rPr>
      </w:pPr>
      <w:r w:rsidRPr="007474AC">
        <w:rPr>
          <w:sz w:val="24"/>
          <w:szCs w:val="24"/>
        </w:rPr>
        <w:t xml:space="preserve">    </w:t>
      </w:r>
    </w:p>
    <w:p w14:paraId="5C659BD9" w14:textId="24B26B5D" w:rsidR="00C80528" w:rsidRDefault="00DC54CC" w:rsidP="00C805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528">
        <w:rPr>
          <w:sz w:val="24"/>
          <w:szCs w:val="24"/>
        </w:rPr>
        <w:t>No further hearings are to be scheduled or held in this proceeding</w:t>
      </w:r>
      <w:r w:rsidR="008F7AB8">
        <w:rPr>
          <w:sz w:val="24"/>
          <w:szCs w:val="24"/>
        </w:rPr>
        <w:t>.</w:t>
      </w:r>
    </w:p>
    <w:p w14:paraId="21897072" w14:textId="77777777" w:rsidR="00465601" w:rsidRDefault="00465601" w:rsidP="00077C31">
      <w:pPr>
        <w:spacing w:line="360" w:lineRule="auto"/>
        <w:ind w:left="720" w:firstLine="720"/>
        <w:rPr>
          <w:sz w:val="24"/>
          <w:szCs w:val="24"/>
        </w:rPr>
      </w:pPr>
    </w:p>
    <w:p w14:paraId="08E41B6D" w14:textId="3CB25C3D" w:rsidR="00800D44" w:rsidRPr="00904297" w:rsidRDefault="00800D44" w:rsidP="00077C31">
      <w:pPr>
        <w:spacing w:line="360" w:lineRule="auto"/>
        <w:ind w:left="720" w:firstLine="720"/>
        <w:rPr>
          <w:sz w:val="24"/>
          <w:szCs w:val="24"/>
        </w:rPr>
      </w:pPr>
      <w:r w:rsidRPr="00904297">
        <w:rPr>
          <w:sz w:val="24"/>
          <w:szCs w:val="24"/>
        </w:rPr>
        <w:t>THEREFORE,</w:t>
      </w:r>
    </w:p>
    <w:p w14:paraId="31FCD29B" w14:textId="77777777" w:rsidR="00800D44" w:rsidRPr="00904297" w:rsidRDefault="00800D44" w:rsidP="00800D44">
      <w:pPr>
        <w:spacing w:line="360" w:lineRule="auto"/>
        <w:rPr>
          <w:sz w:val="24"/>
          <w:szCs w:val="24"/>
        </w:rPr>
      </w:pPr>
    </w:p>
    <w:p w14:paraId="4B284C04" w14:textId="0BB25880" w:rsidR="00800D44" w:rsidRPr="00904297" w:rsidRDefault="00800D44" w:rsidP="00800D44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077C31">
        <w:rPr>
          <w:sz w:val="24"/>
          <w:szCs w:val="24"/>
        </w:rPr>
        <w:t xml:space="preserve">IT IS </w:t>
      </w:r>
      <w:r w:rsidRPr="00904297">
        <w:rPr>
          <w:sz w:val="24"/>
          <w:szCs w:val="24"/>
        </w:rPr>
        <w:t>ORDER</w:t>
      </w:r>
      <w:r w:rsidR="00077C31">
        <w:rPr>
          <w:sz w:val="24"/>
          <w:szCs w:val="24"/>
        </w:rPr>
        <w:t>ED</w:t>
      </w:r>
      <w:r w:rsidRPr="00904297">
        <w:rPr>
          <w:sz w:val="24"/>
          <w:szCs w:val="24"/>
        </w:rPr>
        <w:t>:</w:t>
      </w:r>
    </w:p>
    <w:bookmarkEnd w:id="0"/>
    <w:p w14:paraId="63F908C6" w14:textId="77777777" w:rsidR="00800D44" w:rsidRPr="00904297" w:rsidRDefault="00800D44" w:rsidP="00800D44">
      <w:pPr>
        <w:spacing w:line="360" w:lineRule="auto"/>
        <w:rPr>
          <w:sz w:val="24"/>
          <w:szCs w:val="24"/>
        </w:rPr>
      </w:pPr>
    </w:p>
    <w:p w14:paraId="7CFD1631" w14:textId="234C5491" w:rsidR="00294D9F" w:rsidRDefault="00800D44" w:rsidP="00800D44">
      <w:pPr>
        <w:numPr>
          <w:ilvl w:val="0"/>
          <w:numId w:val="10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</w:t>
      </w:r>
      <w:r w:rsidR="004A4CA1">
        <w:rPr>
          <w:sz w:val="24"/>
          <w:szCs w:val="24"/>
        </w:rPr>
        <w:t xml:space="preserve"> the</w:t>
      </w:r>
      <w:r w:rsidR="004A4CA1" w:rsidRPr="004A4CA1">
        <w:rPr>
          <w:sz w:val="24"/>
          <w:szCs w:val="24"/>
        </w:rPr>
        <w:t xml:space="preserve"> </w:t>
      </w:r>
      <w:r w:rsidR="004A4CA1" w:rsidRPr="000A6A29">
        <w:rPr>
          <w:sz w:val="24"/>
          <w:szCs w:val="24"/>
        </w:rPr>
        <w:t xml:space="preserve">Joint Petition for Non-Unanimous Settlement of Rate Investigation </w:t>
      </w:r>
      <w:r w:rsidR="009C69E2">
        <w:rPr>
          <w:sz w:val="24"/>
          <w:szCs w:val="24"/>
        </w:rPr>
        <w:t xml:space="preserve">filed </w:t>
      </w:r>
      <w:r w:rsidR="000E33CF">
        <w:rPr>
          <w:sz w:val="24"/>
          <w:szCs w:val="24"/>
        </w:rPr>
        <w:t xml:space="preserve">in this proceeding </w:t>
      </w:r>
      <w:r w:rsidR="009C69E2">
        <w:rPr>
          <w:sz w:val="24"/>
          <w:szCs w:val="24"/>
        </w:rPr>
        <w:t>by the Pennsylvania-American Water Company, the Commission’s Bureau of Investigation and Enforcement</w:t>
      </w:r>
      <w:r w:rsidR="00D57680">
        <w:rPr>
          <w:sz w:val="24"/>
          <w:szCs w:val="24"/>
        </w:rPr>
        <w:t xml:space="preserve"> and the </w:t>
      </w:r>
      <w:r w:rsidR="007B1BF8">
        <w:rPr>
          <w:sz w:val="24"/>
          <w:szCs w:val="24"/>
        </w:rPr>
        <w:t>Pennsylvania-American Water Large User</w:t>
      </w:r>
      <w:r w:rsidR="00AE0496">
        <w:rPr>
          <w:sz w:val="24"/>
          <w:szCs w:val="24"/>
        </w:rPr>
        <w:t>s</w:t>
      </w:r>
      <w:r w:rsidR="007B1BF8">
        <w:rPr>
          <w:sz w:val="24"/>
          <w:szCs w:val="24"/>
        </w:rPr>
        <w:t xml:space="preserve"> Group </w:t>
      </w:r>
      <w:r w:rsidR="00294D9F">
        <w:rPr>
          <w:sz w:val="24"/>
          <w:szCs w:val="24"/>
        </w:rPr>
        <w:t>is admitted into the record.</w:t>
      </w:r>
    </w:p>
    <w:p w14:paraId="5D49EC8A" w14:textId="77777777" w:rsidR="00294D9F" w:rsidRDefault="00294D9F" w:rsidP="00294D9F">
      <w:pPr>
        <w:spacing w:line="360" w:lineRule="auto"/>
        <w:rPr>
          <w:sz w:val="24"/>
          <w:szCs w:val="24"/>
        </w:rPr>
      </w:pPr>
    </w:p>
    <w:p w14:paraId="39DFF2E7" w14:textId="7FD80B00" w:rsidR="00762599" w:rsidRPr="000E33CF" w:rsidRDefault="00C8237D" w:rsidP="00800D44">
      <w:pPr>
        <w:numPr>
          <w:ilvl w:val="0"/>
          <w:numId w:val="10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bookmarkStart w:id="19" w:name="_Hlk59034667"/>
      <w:r>
        <w:rPr>
          <w:sz w:val="24"/>
          <w:szCs w:val="24"/>
        </w:rPr>
        <w:t xml:space="preserve">That </w:t>
      </w:r>
      <w:r w:rsidR="00D830DB">
        <w:rPr>
          <w:sz w:val="24"/>
          <w:szCs w:val="24"/>
        </w:rPr>
        <w:t xml:space="preserve">CAUSE-PA Stipulation </w:t>
      </w:r>
      <w:r w:rsidR="007B7410">
        <w:rPr>
          <w:sz w:val="24"/>
          <w:szCs w:val="24"/>
        </w:rPr>
        <w:t>1</w:t>
      </w:r>
      <w:r w:rsidR="00D830DB">
        <w:rPr>
          <w:sz w:val="24"/>
          <w:szCs w:val="24"/>
        </w:rPr>
        <w:t xml:space="preserve"> and CAUSE</w:t>
      </w:r>
      <w:r w:rsidR="007B7410">
        <w:rPr>
          <w:sz w:val="24"/>
          <w:szCs w:val="24"/>
        </w:rPr>
        <w:t>-PA Stipulation 2</w:t>
      </w:r>
      <w:r w:rsidR="000E33CF">
        <w:rPr>
          <w:sz w:val="24"/>
          <w:szCs w:val="24"/>
        </w:rPr>
        <w:t xml:space="preserve"> </w:t>
      </w:r>
      <w:r w:rsidR="007B7410">
        <w:rPr>
          <w:sz w:val="24"/>
          <w:szCs w:val="24"/>
        </w:rPr>
        <w:t xml:space="preserve">filed </w:t>
      </w:r>
      <w:r w:rsidR="000E33CF">
        <w:rPr>
          <w:sz w:val="24"/>
          <w:szCs w:val="24"/>
        </w:rPr>
        <w:t xml:space="preserve">in this proceeding </w:t>
      </w:r>
      <w:r w:rsidR="007B7410">
        <w:rPr>
          <w:sz w:val="24"/>
          <w:szCs w:val="24"/>
        </w:rPr>
        <w:t>by</w:t>
      </w:r>
      <w:r w:rsidR="00762599" w:rsidRPr="00762599">
        <w:rPr>
          <w:sz w:val="24"/>
          <w:szCs w:val="24"/>
        </w:rPr>
        <w:t xml:space="preserve"> </w:t>
      </w:r>
      <w:r w:rsidR="00762599">
        <w:rPr>
          <w:sz w:val="24"/>
          <w:szCs w:val="24"/>
        </w:rPr>
        <w:t xml:space="preserve">the Pennsylvania-American Water Company </w:t>
      </w:r>
      <w:r w:rsidR="00762599" w:rsidRPr="0045443E">
        <w:rPr>
          <w:sz w:val="24"/>
          <w:szCs w:val="24"/>
        </w:rPr>
        <w:t xml:space="preserve">and </w:t>
      </w:r>
      <w:r w:rsidR="00762599">
        <w:rPr>
          <w:sz w:val="24"/>
          <w:szCs w:val="24"/>
        </w:rPr>
        <w:t xml:space="preserve">the </w:t>
      </w:r>
      <w:r w:rsidR="00762599" w:rsidRPr="0045443E">
        <w:rPr>
          <w:rFonts w:eastAsia="Times New Roman"/>
          <w:bCs/>
          <w:sz w:val="24"/>
          <w:szCs w:val="24"/>
        </w:rPr>
        <w:t>Coalition for Affordable Utility Services and Energy Efficiency in Pennsylvania</w:t>
      </w:r>
      <w:r w:rsidR="000E33CF">
        <w:rPr>
          <w:rFonts w:eastAsia="Times New Roman"/>
          <w:bCs/>
          <w:sz w:val="24"/>
          <w:szCs w:val="24"/>
        </w:rPr>
        <w:t xml:space="preserve"> are admitted into the record.</w:t>
      </w:r>
    </w:p>
    <w:bookmarkEnd w:id="19"/>
    <w:p w14:paraId="7DDABBE8" w14:textId="77777777" w:rsidR="000E33CF" w:rsidRDefault="000E33CF" w:rsidP="000E33CF">
      <w:pPr>
        <w:spacing w:line="360" w:lineRule="auto"/>
        <w:rPr>
          <w:sz w:val="24"/>
          <w:szCs w:val="24"/>
        </w:rPr>
      </w:pPr>
    </w:p>
    <w:p w14:paraId="756888CF" w14:textId="79BE74C4" w:rsidR="00C8237D" w:rsidRPr="000E2A34" w:rsidRDefault="00C8237D" w:rsidP="00C8237D">
      <w:pPr>
        <w:numPr>
          <w:ilvl w:val="0"/>
          <w:numId w:val="10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CEO Stipulation 1 filed in this proceeding by</w:t>
      </w:r>
      <w:r w:rsidRPr="00762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Pennsylvania-American Water Company </w:t>
      </w:r>
      <w:r w:rsidRPr="0045443E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the </w:t>
      </w:r>
      <w:r w:rsidRPr="0045443E">
        <w:rPr>
          <w:rFonts w:eastAsia="Times New Roman"/>
          <w:bCs/>
          <w:sz w:val="24"/>
          <w:szCs w:val="24"/>
        </w:rPr>
        <w:t>C</w:t>
      </w:r>
      <w:r w:rsidR="00E1799B">
        <w:rPr>
          <w:rFonts w:eastAsia="Times New Roman"/>
          <w:bCs/>
          <w:sz w:val="24"/>
          <w:szCs w:val="24"/>
        </w:rPr>
        <w:t>ommission on Economic Opportunity</w:t>
      </w:r>
      <w:r w:rsidR="000E2A34">
        <w:rPr>
          <w:rFonts w:eastAsia="Times New Roman"/>
          <w:bCs/>
          <w:sz w:val="24"/>
          <w:szCs w:val="24"/>
        </w:rPr>
        <w:t xml:space="preserve"> is</w:t>
      </w:r>
      <w:r>
        <w:rPr>
          <w:rFonts w:eastAsia="Times New Roman"/>
          <w:bCs/>
          <w:sz w:val="24"/>
          <w:szCs w:val="24"/>
        </w:rPr>
        <w:t xml:space="preserve"> admitted into the record.</w:t>
      </w:r>
    </w:p>
    <w:p w14:paraId="0A547D9B" w14:textId="55728038" w:rsidR="00486B63" w:rsidRDefault="00486B63" w:rsidP="00486B63">
      <w:pPr>
        <w:spacing w:line="360" w:lineRule="auto"/>
        <w:rPr>
          <w:sz w:val="24"/>
          <w:szCs w:val="24"/>
        </w:rPr>
      </w:pPr>
    </w:p>
    <w:p w14:paraId="34E32D89" w14:textId="2B64CBF8" w:rsidR="00FA22D5" w:rsidRDefault="001764A4" w:rsidP="006D44CD">
      <w:pPr>
        <w:spacing w:line="360" w:lineRule="auto"/>
        <w:ind w:firstLine="1440"/>
        <w:rPr>
          <w:sz w:val="24"/>
          <w:szCs w:val="24"/>
        </w:rPr>
      </w:pPr>
      <w:r w:rsidRPr="00BD77BE">
        <w:rPr>
          <w:strike/>
          <w:sz w:val="24"/>
          <w:szCs w:val="24"/>
        </w:rPr>
        <w:t>4</w:t>
      </w:r>
      <w:r w:rsidR="00BD77BE">
        <w:rPr>
          <w:strike/>
          <w:sz w:val="24"/>
          <w:szCs w:val="24"/>
        </w:rPr>
        <w:t>.</w:t>
      </w:r>
      <w:r w:rsidR="00A930FE">
        <w:rPr>
          <w:sz w:val="24"/>
          <w:szCs w:val="24"/>
        </w:rPr>
        <w:tab/>
      </w:r>
      <w:r w:rsidR="006D44CD">
        <w:rPr>
          <w:sz w:val="24"/>
          <w:szCs w:val="24"/>
        </w:rPr>
        <w:t xml:space="preserve">That the record </w:t>
      </w:r>
      <w:r w:rsidR="00674A08">
        <w:rPr>
          <w:sz w:val="24"/>
          <w:szCs w:val="24"/>
        </w:rPr>
        <w:t>at Docket No. R-2020-3019369</w:t>
      </w:r>
      <w:r w:rsidR="00FA22D5">
        <w:rPr>
          <w:sz w:val="24"/>
          <w:szCs w:val="24"/>
        </w:rPr>
        <w:t xml:space="preserve"> is closed.</w:t>
      </w:r>
    </w:p>
    <w:p w14:paraId="3BD48942" w14:textId="7BA10603" w:rsidR="00FA22D5" w:rsidRDefault="00BD77BE" w:rsidP="006D44CD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AAFFB67" w14:textId="5882AB7F" w:rsidR="00A930FE" w:rsidRDefault="00BD77BE" w:rsidP="006D44CD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FA22D5">
        <w:rPr>
          <w:sz w:val="24"/>
          <w:szCs w:val="24"/>
        </w:rPr>
        <w:t>.</w:t>
      </w:r>
      <w:r w:rsidR="00FA22D5">
        <w:rPr>
          <w:sz w:val="24"/>
          <w:szCs w:val="24"/>
        </w:rPr>
        <w:tab/>
        <w:t>That</w:t>
      </w:r>
      <w:r w:rsidR="006D44CD">
        <w:rPr>
          <w:sz w:val="24"/>
          <w:szCs w:val="24"/>
        </w:rPr>
        <w:t xml:space="preserve"> a Recommended Decision </w:t>
      </w:r>
      <w:r w:rsidR="0039372C">
        <w:rPr>
          <w:sz w:val="24"/>
          <w:szCs w:val="24"/>
        </w:rPr>
        <w:t xml:space="preserve">in this proceeding </w:t>
      </w:r>
      <w:r w:rsidR="006D44CD">
        <w:rPr>
          <w:sz w:val="24"/>
          <w:szCs w:val="24"/>
        </w:rPr>
        <w:t xml:space="preserve">shall be </w:t>
      </w:r>
      <w:r w:rsidR="0039372C">
        <w:rPr>
          <w:sz w:val="24"/>
          <w:szCs w:val="24"/>
        </w:rPr>
        <w:t xml:space="preserve">prepared and </w:t>
      </w:r>
      <w:r w:rsidR="006D44CD">
        <w:rPr>
          <w:sz w:val="24"/>
          <w:szCs w:val="24"/>
        </w:rPr>
        <w:t>issued.</w:t>
      </w:r>
    </w:p>
    <w:p w14:paraId="0E12BD9E" w14:textId="5B6B71E4" w:rsidR="00A930FE" w:rsidRDefault="00465601" w:rsidP="00800D44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1115922F" wp14:editId="79D5AAD0">
            <wp:simplePos x="0" y="0"/>
            <wp:positionH relativeFrom="column">
              <wp:posOffset>3057525</wp:posOffset>
            </wp:positionH>
            <wp:positionV relativeFrom="paragraph">
              <wp:posOffset>131445</wp:posOffset>
            </wp:positionV>
            <wp:extent cx="2969895" cy="1190556"/>
            <wp:effectExtent l="0" t="0" r="1905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226" cy="119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FC431" w14:textId="4417AD98" w:rsidR="00465601" w:rsidRDefault="00465601" w:rsidP="00800D44">
      <w:pPr>
        <w:spacing w:line="360" w:lineRule="auto"/>
        <w:rPr>
          <w:sz w:val="24"/>
          <w:szCs w:val="24"/>
        </w:rPr>
      </w:pPr>
    </w:p>
    <w:p w14:paraId="2D7C2922" w14:textId="0BA274EC" w:rsidR="00800D44" w:rsidRDefault="00800D44" w:rsidP="00800D44">
      <w:pPr>
        <w:spacing w:line="360" w:lineRule="auto"/>
        <w:rPr>
          <w:sz w:val="24"/>
          <w:szCs w:val="24"/>
          <w:u w:val="single"/>
        </w:rPr>
      </w:pPr>
      <w:r w:rsidRPr="00904297">
        <w:rPr>
          <w:sz w:val="24"/>
          <w:szCs w:val="24"/>
        </w:rPr>
        <w:t xml:space="preserve">Dated:  </w:t>
      </w:r>
      <w:r w:rsidR="00795FCF" w:rsidRPr="00795FCF">
        <w:rPr>
          <w:sz w:val="24"/>
          <w:szCs w:val="24"/>
          <w:u w:val="single"/>
        </w:rPr>
        <w:t xml:space="preserve">December </w:t>
      </w:r>
      <w:r w:rsidR="00823765">
        <w:rPr>
          <w:sz w:val="24"/>
          <w:szCs w:val="24"/>
          <w:u w:val="single"/>
        </w:rPr>
        <w:t>21</w:t>
      </w:r>
      <w:r w:rsidRPr="00795FCF">
        <w:rPr>
          <w:sz w:val="24"/>
          <w:szCs w:val="24"/>
          <w:u w:val="single"/>
        </w:rPr>
        <w:t>, 2020</w:t>
      </w:r>
    </w:p>
    <w:p w14:paraId="3B0E2BDA" w14:textId="77777777" w:rsidR="00B857D7" w:rsidRDefault="00B857D7" w:rsidP="00800D44">
      <w:pPr>
        <w:spacing w:line="360" w:lineRule="auto"/>
        <w:rPr>
          <w:sz w:val="24"/>
          <w:szCs w:val="24"/>
        </w:rPr>
        <w:sectPr w:rsidR="00B857D7" w:rsidSect="00465601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6EA3956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bookmarkStart w:id="20" w:name="_Hlk40970441"/>
      <w:bookmarkStart w:id="21" w:name="_Hlk46910551"/>
      <w:r w:rsidRPr="00B857D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R-2020-3019369, et al. - PA PUBLIC UTILITY COMMISSION v. PENNSYLVANIA AMERICAN WATER COMPANY</w:t>
      </w:r>
      <w:r w:rsidRPr="00B857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857D7">
        <w:rPr>
          <w:rFonts w:ascii="Microsoft Sans Serif" w:eastAsia="Microsoft Sans Serif" w:hAnsi="Microsoft Sans Serif" w:cs="Microsoft Sans Serif"/>
          <w:bCs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i/>
          <w:iCs/>
          <w:sz w:val="24"/>
        </w:rPr>
        <w:t>ACTIVE SERVICE LIST Revised 12/10/20</w:t>
      </w:r>
    </w:p>
    <w:p w14:paraId="14A7E8E4" w14:textId="77777777" w:rsidR="00B857D7" w:rsidRPr="00B857D7" w:rsidRDefault="00B857D7" w:rsidP="00B857D7">
      <w:pPr>
        <w:tabs>
          <w:tab w:val="center" w:pos="4680"/>
        </w:tabs>
        <w:rPr>
          <w:rFonts w:ascii="Microsoft Sans Serif" w:eastAsia="Microsoft Sans Serif" w:hAnsi="Microsoft Sans Serif" w:cs="Microsoft Sans Serif"/>
          <w:bCs/>
          <w:i/>
          <w:iCs/>
          <w:sz w:val="24"/>
        </w:rPr>
        <w:sectPr w:rsidR="00B857D7" w:rsidRPr="00B857D7" w:rsidSect="00BD77BE"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89E1D2B" w14:textId="77777777" w:rsidR="00B857D7" w:rsidRPr="00B857D7" w:rsidRDefault="00B857D7" w:rsidP="00B857D7">
      <w:pPr>
        <w:tabs>
          <w:tab w:val="center" w:pos="4680"/>
        </w:tabs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34D19FC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SUSAN SIMMS MARSH ESQUIRE</w:t>
      </w:r>
    </w:p>
    <w:p w14:paraId="68EBBF7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ELIZABETH ROSE TRISCARI ESQUIRE</w:t>
      </w:r>
    </w:p>
    <w:p w14:paraId="371CB26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PENNSYLVANIA AMERICAN WATER COMPANY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717-550-1625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2F4535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cr/>
        <w:t>*KENNETH M KULAK ESQUIRE</w:t>
      </w:r>
    </w:p>
    <w:p w14:paraId="522ED0A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*ANTHONY C DECUSATIS ESQUIRE</w:t>
      </w:r>
    </w:p>
    <w:p w14:paraId="6906930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*BROOKE E MCGLINN ESQUIRE</w:t>
      </w:r>
    </w:p>
    <w:p w14:paraId="3C42FB3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MARK A LAZAROFF ESQUIRE</w:t>
      </w:r>
    </w:p>
    <w:p w14:paraId="70AB282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MORGAN LEWIS &amp; BOCKIUS LLP</w:t>
      </w:r>
    </w:p>
    <w:p w14:paraId="712FE6C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1701 MARKET STREET</w:t>
      </w:r>
    </w:p>
    <w:p w14:paraId="55B4A01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PHILADELPHIA PA 19103-2921</w:t>
      </w:r>
    </w:p>
    <w:p w14:paraId="0D6E05F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215-963-5384 </w:t>
      </w:r>
    </w:p>
    <w:p w14:paraId="50E8BC3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* Accepts eService</w:t>
      </w:r>
    </w:p>
    <w:bookmarkStart w:id="22" w:name="_Hlk40970141"/>
    <w:p w14:paraId="0B8A374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"mailto:mark.lazaroff@morganlewis.com"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mark.lazaroff@morganlewis.com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bookmarkEnd w:id="22"/>
    <w:p w14:paraId="5077140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</w:p>
    <w:p w14:paraId="03473E3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F2A5AE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DAVID P ZAMBITO ESQUIRE</w:t>
      </w:r>
    </w:p>
    <w:p w14:paraId="76EE667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COZEN OCONNOR</w:t>
      </w:r>
    </w:p>
    <w:p w14:paraId="32DD376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SUITE 1410</w:t>
      </w:r>
    </w:p>
    <w:p w14:paraId="6BA3140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 xml:space="preserve">17 NORTH SECOND STREET </w:t>
      </w:r>
    </w:p>
    <w:p w14:paraId="6A433CE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 xml:space="preserve">HARRISBURG PA 17101 </w:t>
      </w:r>
    </w:p>
    <w:p w14:paraId="30857D4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717-703-5892</w:t>
      </w:r>
    </w:p>
    <w:p w14:paraId="0C231E0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3A44A0B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</w:p>
    <w:p w14:paraId="75D6EEC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1929DF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CARRIE B WRIGHT ESQUIRE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PA PUC BIE LEGAL TECHNICAL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717-783-6156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</w:p>
    <w:p w14:paraId="00C2A83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6BCAC4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F2B3A7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CHRISTINE M HOOVER ESQUIRE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ERIN L GANNON ESQUIRE</w:t>
      </w:r>
    </w:p>
    <w:p w14:paraId="486F2F3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LAUREN E GUERRA ESQUIRE</w:t>
      </w:r>
    </w:p>
    <w:p w14:paraId="6C73231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HARRISON W BREITMAN ESQUIRE</w:t>
      </w:r>
    </w:p>
    <w:p w14:paraId="1816794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CHRISTY M APPLEBY ESQUIRE</w:t>
      </w:r>
    </w:p>
    <w:p w14:paraId="31379B1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HARRISBURG PA  17101-1923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</w:p>
    <w:p w14:paraId="3D45BCB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C-2020-3019751</w:t>
      </w:r>
    </w:p>
    <w:p w14:paraId="3764850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2650364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ERIN FURE ESQUIRE</w:t>
      </w:r>
    </w:p>
    <w:p w14:paraId="6E3E5E36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 xml:space="preserve">555 WALNUT STREET 1ST FLOOR 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C-2020-3019767</w:t>
      </w:r>
    </w:p>
    <w:p w14:paraId="69B12E75" w14:textId="77777777" w:rsidR="00B857D7" w:rsidRPr="00B857D7" w:rsidRDefault="00BD77BE" w:rsidP="00B857D7">
      <w:pPr>
        <w:rPr>
          <w:rFonts w:ascii="Microsoft Sans Serif" w:eastAsia="Times New Roman" w:hAnsi="Microsoft Sans Serif" w:cs="Microsoft Sans Serif"/>
          <w:color w:val="0563C1"/>
          <w:sz w:val="24"/>
          <w:szCs w:val="24"/>
          <w:u w:val="single"/>
        </w:rPr>
      </w:pPr>
      <w:hyperlink r:id="rId10" w:history="1">
        <w:r w:rsidR="00B857D7" w:rsidRPr="00B857D7">
          <w:rPr>
            <w:rFonts w:ascii="Microsoft Sans Serif" w:eastAsia="Times New Roman" w:hAnsi="Microsoft Sans Serif" w:cs="Microsoft Sans Serif"/>
            <w:color w:val="0563C1"/>
            <w:sz w:val="24"/>
            <w:szCs w:val="24"/>
            <w:u w:val="single"/>
          </w:rPr>
          <w:t>efure@pa.gov</w:t>
        </w:r>
      </w:hyperlink>
    </w:p>
    <w:p w14:paraId="4D502D9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17F314E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ADEOLU A BAKARE ESQUIRE</w:t>
      </w:r>
    </w:p>
    <w:p w14:paraId="63761AE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JO-ANNE THOMPSON ESQUIRE</w:t>
      </w:r>
    </w:p>
    <w:p w14:paraId="44F36EE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MCNEES WALLACE &amp; NURICK</w:t>
      </w:r>
    </w:p>
    <w:p w14:paraId="49F2835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100 PINE STREET</w:t>
      </w:r>
    </w:p>
    <w:p w14:paraId="77A557E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PO BOX 1166</w:t>
      </w:r>
    </w:p>
    <w:p w14:paraId="1D2A14B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HARRISBURG PA 17108-1166</w:t>
      </w:r>
    </w:p>
    <w:p w14:paraId="72692AD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C-2020-3020238</w:t>
      </w:r>
    </w:p>
    <w:p w14:paraId="479E223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717-232-8000</w:t>
      </w:r>
    </w:p>
    <w:p w14:paraId="1893B88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761BDCE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Large Users Group</w:t>
      </w:r>
    </w:p>
    <w:p w14:paraId="25F56D8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378443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7DCC55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B8BADF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89EA7C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996D09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9CBED4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F5B2CF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7D7D31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lastRenderedPageBreak/>
        <w:t>RIA M PEREIRA ESQUIRE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JOHN W SWEET ESQUIRE</w:t>
      </w:r>
    </w:p>
    <w:p w14:paraId="2DCA2CB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4023339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PA UTILITY LAW PROJECT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217EF50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1E8B113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717-236-9486</w:t>
      </w:r>
    </w:p>
    <w:p w14:paraId="581F641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</w:p>
    <w:p w14:paraId="475061C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</w:p>
    <w:p w14:paraId="71C521A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2A9139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JOSEPH L VULLO ESQUIRE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BURKE VULLO REILLY ROBERTS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1460 WYOMING AVENUE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FORTY FORT PA  18704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570-288-6441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B61F89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Representing Commission on Economic Opportunity</w:t>
      </w:r>
    </w:p>
    <w:p w14:paraId="188AF6E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</w:p>
    <w:p w14:paraId="262DBB6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37C2C7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 xml:space="preserve">*MICHAEL L KURTZ ESQUIRE </w:t>
      </w:r>
    </w:p>
    <w:p w14:paraId="0DC2082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KURT J BOEHM ESQUIRE</w:t>
      </w:r>
    </w:p>
    <w:p w14:paraId="67C07C5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JODY KYLER COHN ESQUIRE</w:t>
      </w:r>
    </w:p>
    <w:p w14:paraId="5E6FE9B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BOEHM KURTZ &amp; LOWRY</w:t>
      </w:r>
    </w:p>
    <w:p w14:paraId="06658A2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36 EAST SEVENTH STREET SUITE 1510</w:t>
      </w:r>
    </w:p>
    <w:p w14:paraId="0071423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CINCINNATI OH 45202</w:t>
      </w:r>
    </w:p>
    <w:p w14:paraId="14055E1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513-421-2255 </w:t>
      </w:r>
    </w:p>
    <w:p w14:paraId="2CF68D3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* Accepts eService</w:t>
      </w:r>
    </w:p>
    <w:p w14:paraId="09945090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="00B857D7" w:rsidRPr="00B857D7">
          <w:rPr>
            <w:rFonts w:ascii="Microsoft Sans Serif" w:eastAsia="Microsoft Sans Serif" w:hAnsi="Microsoft Sans Serif" w:cs="Microsoft Sans Serif"/>
            <w:color w:val="0563C1"/>
            <w:sz w:val="24"/>
            <w:u w:val="single"/>
          </w:rPr>
          <w:t>kboehm@BKLlawfirm.com</w:t>
        </w:r>
      </w:hyperlink>
      <w:r w:rsidR="00B857D7" w:rsidRPr="00B857D7"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p w14:paraId="19E34A6B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12" w:history="1">
        <w:r w:rsidR="00B857D7" w:rsidRPr="00B857D7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jkylercohn@BKLlawfirm.com</w:t>
        </w:r>
      </w:hyperlink>
      <w:r w:rsidR="00B857D7" w:rsidRPr="00B857D7"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p w14:paraId="3FAA992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Representing AK Steel Corporation</w:t>
      </w:r>
    </w:p>
    <w:p w14:paraId="0EC1C6F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</w:p>
    <w:p w14:paraId="3AFBD66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A5C852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A6E212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DFAE78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D900FF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2AC130F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07FB94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EF40BA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36FA8E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DAECE2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62879A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9CFC55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2D1C9D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538D18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1FCC4B6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B76141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BECEC5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B331AA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2930F5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EBFD0F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FC1AB6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3D9FE1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1CF67B1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6DC47E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BBED45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22E3DCC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1A997E5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D914E8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1A7DCF2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781FE8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10DC98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B857D7" w:rsidRPr="00B857D7" w:rsidSect="00BD77BE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26"/>
        </w:sectPr>
      </w:pPr>
    </w:p>
    <w:p w14:paraId="08F8DCA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R-2020-3019369, et al. - PA PUBLIC UTILITY COMMISSION v. PENNSYLVANIA AMERICAN WATER COMPANY</w:t>
      </w:r>
      <w:r w:rsidRPr="00B857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857D7">
        <w:rPr>
          <w:rFonts w:ascii="Microsoft Sans Serif" w:eastAsia="Microsoft Sans Serif" w:hAnsi="Microsoft Sans Serif" w:cs="Microsoft Sans Serif"/>
          <w:bCs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i/>
          <w:iCs/>
          <w:sz w:val="24"/>
        </w:rPr>
        <w:t>INACTIVE SERVICE LIST Revised 12/10/20</w:t>
      </w:r>
    </w:p>
    <w:p w14:paraId="4E364E6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i/>
          <w:iCs/>
          <w:sz w:val="24"/>
        </w:rPr>
      </w:pPr>
    </w:p>
    <w:p w14:paraId="146BD42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  <w:sectPr w:rsidR="00B857D7" w:rsidRPr="00B857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20"/>
    <w:p w14:paraId="07B6937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 xml:space="preserve">MR AND MRS GERALD S LEPRE JR 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3623 CALIFORNIA AVENUE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412-952-6640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C-2020-3019646</w:t>
      </w:r>
    </w:p>
    <w:p w14:paraId="0244180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95A3ED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629EC2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VICTORIA LOZINAK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609 WATERFALL WAY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PHOENIXVILLE PA  19460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610-909-4359</w:t>
      </w:r>
    </w:p>
    <w:p w14:paraId="7155F63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C-2020-3019778</w:t>
      </w:r>
    </w:p>
    <w:p w14:paraId="09D38D4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13DF827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CHERISE H SYMPSON</w:t>
      </w:r>
    </w:p>
    <w:p w14:paraId="009D908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203 KITTATINNY DR</w:t>
      </w:r>
    </w:p>
    <w:p w14:paraId="37BEA82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BUSHKILL PA  18324</w:t>
      </w:r>
    </w:p>
    <w:p w14:paraId="28464FA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23" w:name="_Hlk42152149"/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C-2020-3020209</w:t>
      </w:r>
      <w:bookmarkEnd w:id="23"/>
    </w:p>
    <w:p w14:paraId="2C6A199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570-664-3486</w:t>
      </w:r>
    </w:p>
    <w:p w14:paraId="7D64E64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2E45BD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2DA3F36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DAVID DOLLARD</w:t>
      </w:r>
    </w:p>
    <w:p w14:paraId="05BD043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5220 HILLTOP CIRCLE</w:t>
      </w:r>
    </w:p>
    <w:p w14:paraId="3F57975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EAST STROUDSBURG PA  18301</w:t>
      </w:r>
    </w:p>
    <w:p w14:paraId="1E56750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24" w:name="_Hlk42152936"/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C-2020-3020219</w:t>
      </w:r>
      <w:bookmarkEnd w:id="24"/>
    </w:p>
    <w:p w14:paraId="75D511E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201-230-3585</w:t>
      </w:r>
    </w:p>
    <w:bookmarkStart w:id="25" w:name="_Hlk42152910"/>
    <w:p w14:paraId="0A1D45E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"mailto:david@kpmedi.com"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david@kpmedi.com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25"/>
      <w:r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010821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45C9DC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WILLIAM H RISSMILLER</w:t>
      </w:r>
    </w:p>
    <w:p w14:paraId="601CBB5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1006 HICKORY LANE</w:t>
      </w:r>
    </w:p>
    <w:p w14:paraId="494B1A3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READING PA 19606</w:t>
      </w:r>
    </w:p>
    <w:p w14:paraId="6138CF1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Wastewater Complainant C-2020-3020198</w:t>
      </w:r>
    </w:p>
    <w:p w14:paraId="5B6DD13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610-779-5811</w:t>
      </w:r>
    </w:p>
    <w:bookmarkStart w:id="26" w:name="_Hlk42155632"/>
    <w:p w14:paraId="1F01053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"mailto:whr19606@ptd.net"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whr19606@ptd.net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bookmarkEnd w:id="26"/>
    <w:p w14:paraId="0532436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450D59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C1F799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E879CF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39EBCF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2BC5851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38F7FF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32D4B4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ANNA-MARIA RUCCI</w:t>
      </w:r>
    </w:p>
    <w:p w14:paraId="3BAD91C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1029 DREXEL HILLS BLVD</w:t>
      </w:r>
    </w:p>
    <w:p w14:paraId="0CBE2E8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NEW CUMBERLAND PA  17070</w:t>
      </w:r>
    </w:p>
    <w:p w14:paraId="770AA89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27" w:name="_Hlk42174790"/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C-2020-3020245</w:t>
      </w:r>
      <w:bookmarkEnd w:id="27"/>
    </w:p>
    <w:p w14:paraId="6EF346C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717-683-3656</w:t>
      </w:r>
    </w:p>
    <w:p w14:paraId="05EF45E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759109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EDD9B96" w14:textId="77777777" w:rsidR="00B857D7" w:rsidRPr="00B857D7" w:rsidRDefault="00B857D7" w:rsidP="00B857D7">
      <w:pPr>
        <w:rPr>
          <w:rFonts w:ascii="Calibri" w:eastAsia="Times New Roman" w:hAnsi="Calibri"/>
          <w:color w:val="FF0000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JUDITH L SCHWANK SENATOR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SENATE OF PENNSYLVANIA - 11TH</w:t>
      </w:r>
      <w:bookmarkStart w:id="28" w:name="_Hlk42501169"/>
    </w:p>
    <w:bookmarkEnd w:id="28"/>
    <w:p w14:paraId="56A6AE9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DISTRICT</w:t>
      </w:r>
    </w:p>
    <w:p w14:paraId="5383F22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SENATE BOX 203011</w:t>
      </w:r>
    </w:p>
    <w:p w14:paraId="07ED973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HARRISBURG PA 17120</w:t>
      </w:r>
    </w:p>
    <w:p w14:paraId="40CED2A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717-787-8925</w:t>
      </w:r>
    </w:p>
    <w:p w14:paraId="59750B71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i/>
          <w:iCs/>
          <w:color w:val="0563C1"/>
          <w:sz w:val="24"/>
          <w:u w:val="single"/>
        </w:rPr>
      </w:pPr>
      <w:hyperlink r:id="rId14" w:history="1">
        <w:r w:rsidR="00B857D7" w:rsidRPr="00B857D7">
          <w:rPr>
            <w:rFonts w:ascii="Microsoft Sans Serif" w:eastAsia="Microsoft Sans Serif" w:hAnsi="Microsoft Sans Serif" w:cs="Microsoft Sans Serif"/>
            <w:i/>
            <w:iCs/>
            <w:color w:val="0563C1"/>
            <w:sz w:val="24"/>
            <w:u w:val="single"/>
          </w:rPr>
          <w:t>senatorschwank@pasenate.com</w:t>
        </w:r>
      </w:hyperlink>
    </w:p>
    <w:p w14:paraId="7A44CAA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Interested Party </w:t>
      </w:r>
    </w:p>
    <w:p w14:paraId="3C1FA2B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cr/>
        <w:t>REP AUSTIN DAVIS</w:t>
      </w:r>
    </w:p>
    <w:p w14:paraId="24B220E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G-07 IRVIS OFFICE BUILDING</w:t>
      </w:r>
    </w:p>
    <w:p w14:paraId="60A5BA6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PO BOX 202035</w:t>
      </w:r>
    </w:p>
    <w:p w14:paraId="50EDC66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HARRISBURG PA  17120-2035</w:t>
      </w:r>
    </w:p>
    <w:p w14:paraId="4CE06ED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717-783-1018</w:t>
      </w:r>
    </w:p>
    <w:p w14:paraId="59086A9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Interested Party</w:t>
      </w:r>
    </w:p>
    <w:bookmarkStart w:id="29" w:name="_Hlk58499445"/>
    <w:p w14:paraId="32EE302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eastAsia="Times New Roman"/>
          <w:sz w:val="24"/>
          <w:szCs w:val="20"/>
        </w:rPr>
        <w:fldChar w:fldCharType="begin"/>
      </w:r>
      <w:r w:rsidRPr="00B857D7">
        <w:rPr>
          <w:rFonts w:eastAsia="Times New Roman"/>
          <w:sz w:val="24"/>
          <w:szCs w:val="20"/>
        </w:rPr>
        <w:instrText xml:space="preserve"> HYPERLINK "mailto:ksvetz@pahouse.net" </w:instrText>
      </w:r>
      <w:r w:rsidRPr="00B857D7">
        <w:rPr>
          <w:rFonts w:eastAsia="Times New Roman"/>
          <w:sz w:val="24"/>
          <w:szCs w:val="20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ksvetz@pahouse.net</w:t>
      </w:r>
      <w:r w:rsidRPr="00B857D7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fldChar w:fldCharType="end"/>
      </w:r>
      <w:bookmarkEnd w:id="29"/>
      <w:r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6BAD17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803898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JASON BOBST TOWNSHIP MANAGER</w:t>
      </w:r>
    </w:p>
    <w:p w14:paraId="3ABF766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WEST NORRITON TOWNSHIP</w:t>
      </w:r>
    </w:p>
    <w:p w14:paraId="5E2D309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1630 WEST MARSHALL ST</w:t>
      </w:r>
    </w:p>
    <w:p w14:paraId="06AE0A6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JEFFERSONVILLE PA  19403-3236</w:t>
      </w:r>
    </w:p>
    <w:p w14:paraId="5DD169A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C-2020-3020401</w:t>
      </w:r>
    </w:p>
    <w:p w14:paraId="45CE346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610-631-0450</w:t>
      </w:r>
    </w:p>
    <w:p w14:paraId="12BC66D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0C2651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1CAD813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ANDREW WU</w:t>
      </w:r>
    </w:p>
    <w:p w14:paraId="474314F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729 BEECH CT</w:t>
      </w:r>
    </w:p>
    <w:p w14:paraId="7388167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BRIDGEPORT PA  19405</w:t>
      </w:r>
    </w:p>
    <w:p w14:paraId="46D342D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C-2020-3020497</w:t>
      </w:r>
    </w:p>
    <w:p w14:paraId="31B87AD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D4D553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AC9C61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9C0336B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D81876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D33899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D31B77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lastRenderedPageBreak/>
        <w:t>TIMOTHY FUHRMANN</w:t>
      </w:r>
    </w:p>
    <w:p w14:paraId="67588C7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1261 QUARRY COMMONS DRIVE</w:t>
      </w:r>
    </w:p>
    <w:p w14:paraId="4B10FC6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YARDLEY PA  19067</w:t>
      </w:r>
    </w:p>
    <w:p w14:paraId="65AFF97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C-2020-3020516</w:t>
      </w:r>
    </w:p>
    <w:p w14:paraId="2B01783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267-716-1346</w:t>
      </w:r>
    </w:p>
    <w:p w14:paraId="726C80E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79947D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E654EE1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TERRENCE REILLY AND DOROTHY REILLY</w:t>
      </w:r>
    </w:p>
    <w:p w14:paraId="6F8FF6C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13 CRAIG DRIVE</w:t>
      </w:r>
    </w:p>
    <w:p w14:paraId="00FB703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READING PA  19606</w:t>
      </w:r>
    </w:p>
    <w:p w14:paraId="490B9BF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484-650-0181</w:t>
      </w:r>
    </w:p>
    <w:p w14:paraId="5D6ADA8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C-2020-3020524</w:t>
      </w:r>
    </w:p>
    <w:bookmarkStart w:id="30" w:name="_Hlk44063344"/>
    <w:p w14:paraId="674E27C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"mailto:treilly7@ptd.net"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/>
          <w:sz w:val="24"/>
          <w:szCs w:val="24"/>
          <w:u w:val="single"/>
        </w:rPr>
        <w:t>treilly7@ptd.net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bookmarkEnd w:id="30"/>
    </w:p>
    <w:p w14:paraId="3C59337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451765B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AHMED RASHED</w:t>
      </w:r>
    </w:p>
    <w:p w14:paraId="2DA529DE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6127 GALLEON DR</w:t>
      </w:r>
    </w:p>
    <w:p w14:paraId="3443F91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MECHANICSBURG PA  17050</w:t>
      </w:r>
    </w:p>
    <w:p w14:paraId="2EB7160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C-2020-3020546</w:t>
      </w:r>
    </w:p>
    <w:p w14:paraId="40D6143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662-703-2781</w:t>
      </w:r>
    </w:p>
    <w:p w14:paraId="6FD268D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60D827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7F52A7B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bookmarkStart w:id="31" w:name="_Hlk45792812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DENNIS GORE</w:t>
      </w:r>
    </w:p>
    <w:p w14:paraId="20F99A0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1803 DUQUESNE AVE</w:t>
      </w:r>
    </w:p>
    <w:p w14:paraId="2298054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MCKEESPORT PA  15132</w:t>
      </w:r>
    </w:p>
    <w:p w14:paraId="3D0FF1E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32" w:name="_Hlk45614178"/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C-2020-3020547</w:t>
      </w:r>
      <w:bookmarkEnd w:id="32"/>
    </w:p>
    <w:p w14:paraId="27BFF4B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412-508-7727</w:t>
      </w:r>
    </w:p>
    <w:p w14:paraId="0A1C33D4" w14:textId="77777777" w:rsidR="00B857D7" w:rsidRPr="00B857D7" w:rsidRDefault="00BD77BE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hyperlink r:id="rId15" w:history="1">
        <w:r w:rsidR="00B857D7" w:rsidRPr="00B857D7">
          <w:rPr>
            <w:rFonts w:ascii="Microsoft Sans Serif" w:eastAsia="Times New Roman" w:hAnsi="Microsoft Sans Serif" w:cs="Microsoft Sans Serif"/>
            <w:color w:val="0563C1" w:themeColor="hyperlink"/>
            <w:sz w:val="24"/>
            <w:szCs w:val="24"/>
            <w:u w:val="single"/>
          </w:rPr>
          <w:t>dennisgore55@gmail.com</w:t>
        </w:r>
      </w:hyperlink>
    </w:p>
    <w:p w14:paraId="76FCFE9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2BFD7F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HAL H HARRIS</w:t>
      </w:r>
    </w:p>
    <w:p w14:paraId="74CE364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315 KESWICK AVENUE</w:t>
      </w:r>
    </w:p>
    <w:p w14:paraId="2604A65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BUSHKILL PA  18324</w:t>
      </w:r>
    </w:p>
    <w:p w14:paraId="1B6F521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Wastewater Complainant C-2020-3020563</w:t>
      </w:r>
    </w:p>
    <w:p w14:paraId="18AC41E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570-213-3648</w:t>
      </w:r>
    </w:p>
    <w:bookmarkStart w:id="33" w:name="_Hlk48897277"/>
    <w:p w14:paraId="2369DC3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"mailto:hhh@harris3.com"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hhh@harris3.com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33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2F320FE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E982C2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BRYAN A STEPHEN</w:t>
      </w:r>
    </w:p>
    <w:p w14:paraId="1EE22F2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62 GRANDVIEW BLVD</w:t>
      </w:r>
    </w:p>
    <w:p w14:paraId="6637CF5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WYOMISSING HILLS PA  19609</w:t>
      </w:r>
    </w:p>
    <w:p w14:paraId="061A5D8E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34" w:name="_Hlk45614590"/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C-2020-3020699</w:t>
      </w:r>
      <w:bookmarkEnd w:id="34"/>
    </w:p>
    <w:p w14:paraId="3C83CA5B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484-529-9443</w:t>
      </w:r>
    </w:p>
    <w:bookmarkStart w:id="35" w:name="_Hlk45614673"/>
    <w:p w14:paraId="26F6E09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"mailto:bryan.stephen@lpl.com"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/>
          <w:sz w:val="24"/>
          <w:szCs w:val="24"/>
          <w:u w:val="single"/>
        </w:rPr>
        <w:t>bryan.stephen@lpl.com</w:t>
      </w:r>
      <w:bookmarkEnd w:id="35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</w:p>
    <w:bookmarkEnd w:id="31"/>
    <w:p w14:paraId="68140C4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426E0F1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42907AC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BC22BF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31D3AC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bookmarkStart w:id="36" w:name="_Hlk48897926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SVETLANA PERMINOVA</w:t>
      </w:r>
    </w:p>
    <w:p w14:paraId="3364F04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VIKTOR USHENKO</w:t>
      </w:r>
    </w:p>
    <w:bookmarkEnd w:id="36"/>
    <w:p w14:paraId="4261F981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20 COLE CT</w:t>
      </w:r>
    </w:p>
    <w:p w14:paraId="43ADA86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DUMONT NJ  07628</w:t>
      </w:r>
    </w:p>
    <w:p w14:paraId="782319E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Wastewater Complainant C-2020-3020829</w:t>
      </w:r>
    </w:p>
    <w:p w14:paraId="75A6085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646-327-77656</w:t>
      </w:r>
    </w:p>
    <w:bookmarkStart w:id="37" w:name="_Hlk48898097"/>
    <w:p w14:paraId="7D99CAE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"mailto:perminova1968@gmail.com"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perminova1968@gmail.com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37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100960F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2DA09B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SAM GALDIERI</w:t>
      </w:r>
    </w:p>
    <w:p w14:paraId="11B2D85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1162 DIVISION ST</w:t>
      </w:r>
    </w:p>
    <w:p w14:paraId="15216F6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SCRANTON PA  18504</w:t>
      </w:r>
    </w:p>
    <w:p w14:paraId="3EBC4D7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C-2020-3020841</w:t>
      </w:r>
    </w:p>
    <w:p w14:paraId="58F48FC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570-342-7345</w:t>
      </w:r>
    </w:p>
    <w:p w14:paraId="393D361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(No email address)</w:t>
      </w:r>
    </w:p>
    <w:p w14:paraId="7C51C86E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883124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bookmarkStart w:id="38" w:name="_Hlk45794870"/>
      <w:r w:rsidRPr="00B857D7">
        <w:rPr>
          <w:rFonts w:ascii="Microsoft Sans Serif" w:eastAsia="Microsoft Sans Serif" w:hAnsi="Microsoft Sans Serif" w:cs="Microsoft Sans Serif"/>
          <w:sz w:val="24"/>
        </w:rPr>
        <w:t>ROBERT D AND MARYANN REARDON</w:t>
      </w:r>
    </w:p>
    <w:p w14:paraId="07602FD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17 WYOMISSING HILLS BLVD</w:t>
      </w:r>
    </w:p>
    <w:p w14:paraId="101817F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HILLS PA  19609</w:t>
      </w:r>
    </w:p>
    <w:p w14:paraId="075CDFF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C-2020-3020842</w:t>
      </w:r>
    </w:p>
    <w:p w14:paraId="1108A9C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610-670-5266</w:t>
      </w:r>
    </w:p>
    <w:p w14:paraId="1466D140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16" w:history="1">
        <w:r w:rsidR="00B857D7" w:rsidRPr="00B857D7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maryannreardon52@gmail.com</w:t>
        </w:r>
      </w:hyperlink>
    </w:p>
    <w:p w14:paraId="47764B6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bookmarkEnd w:id="38"/>
    <w:p w14:paraId="2038AA3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MARIA MOCERI</w:t>
      </w:r>
    </w:p>
    <w:p w14:paraId="38E7692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78 PARK ROAD</w:t>
      </w:r>
    </w:p>
    <w:p w14:paraId="20BA079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HILLS PA  19609</w:t>
      </w:r>
    </w:p>
    <w:p w14:paraId="1BC0E59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C-2020-3020843</w:t>
      </w:r>
    </w:p>
    <w:p w14:paraId="5234E09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610-670-2047</w:t>
      </w:r>
    </w:p>
    <w:p w14:paraId="51990208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17" w:history="1">
        <w:r w:rsidR="00B857D7" w:rsidRPr="00B857D7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mmoceri72@gmail.com</w:t>
        </w:r>
      </w:hyperlink>
    </w:p>
    <w:p w14:paraId="75EFCC7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B82D53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DENNIS SWEIGART</w:t>
      </w:r>
    </w:p>
    <w:p w14:paraId="353B0BA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64 S HAMPTON DRIVE</w:t>
      </w:r>
    </w:p>
    <w:p w14:paraId="353BE47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HILLS PA  19610</w:t>
      </w:r>
    </w:p>
    <w:p w14:paraId="55B92D7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C-2020-3020845</w:t>
      </w:r>
    </w:p>
    <w:p w14:paraId="3C11B52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610-670-0424</w:t>
      </w:r>
    </w:p>
    <w:p w14:paraId="0E5E5B61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18" w:history="1">
        <w:r w:rsidR="00B857D7" w:rsidRPr="00B857D7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desweigart@comcast.net</w:t>
        </w:r>
      </w:hyperlink>
    </w:p>
    <w:p w14:paraId="54E4480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4ACA37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ANNE LEITHISER</w:t>
      </w:r>
    </w:p>
    <w:p w14:paraId="7E08D5E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45 PARK ROAD</w:t>
      </w:r>
    </w:p>
    <w:p w14:paraId="3403543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READING PA  19609</w:t>
      </w:r>
    </w:p>
    <w:p w14:paraId="7EC3871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C-2020-3020846</w:t>
      </w:r>
    </w:p>
    <w:p w14:paraId="2E2282E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610-507-3911</w:t>
      </w:r>
    </w:p>
    <w:p w14:paraId="7D03BF96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19" w:history="1">
        <w:r w:rsidR="00B857D7" w:rsidRPr="00B857D7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firecrackeranne43@gmail.com</w:t>
        </w:r>
      </w:hyperlink>
    </w:p>
    <w:p w14:paraId="13D9D32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268579B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699B74C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0BDC474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1CA6EC6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SHARON HIGINBOTHAM</w:t>
      </w:r>
    </w:p>
    <w:p w14:paraId="4AC7BFB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98 GRANDVIEW BLVD</w:t>
      </w:r>
    </w:p>
    <w:p w14:paraId="6C12FEA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HILLS PA  19609</w:t>
      </w:r>
    </w:p>
    <w:p w14:paraId="2FC08D2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C-2020-3020851</w:t>
      </w:r>
    </w:p>
    <w:p w14:paraId="08F429C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610-698-3150</w:t>
      </w:r>
    </w:p>
    <w:p w14:paraId="19F45107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20" w:history="1">
        <w:r w:rsidR="00B857D7" w:rsidRPr="00B857D7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shiginbotham@comcast.net</w:t>
        </w:r>
      </w:hyperlink>
    </w:p>
    <w:p w14:paraId="4CD52BD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28FEEC8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DIANE VOTTERO</w:t>
      </w:r>
    </w:p>
    <w:p w14:paraId="56C5F88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30 OVERHILL ROAD</w:t>
      </w:r>
    </w:p>
    <w:p w14:paraId="03DD017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HILLS PA  19609</w:t>
      </w:r>
    </w:p>
    <w:p w14:paraId="508D9CE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C-2020-3020852</w:t>
      </w:r>
    </w:p>
    <w:p w14:paraId="63C8202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484-695-1971</w:t>
      </w:r>
    </w:p>
    <w:p w14:paraId="0F857B44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color w:val="0000FF"/>
          <w:sz w:val="24"/>
        </w:rPr>
      </w:pPr>
      <w:hyperlink r:id="rId21" w:history="1">
        <w:r w:rsidR="00B857D7" w:rsidRPr="00B857D7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devo@rcn.com</w:t>
        </w:r>
      </w:hyperlink>
    </w:p>
    <w:p w14:paraId="0ED69B0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color w:val="0000FF"/>
          <w:sz w:val="24"/>
        </w:rPr>
      </w:pPr>
    </w:p>
    <w:p w14:paraId="5A06EFC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THOMAS BLAKELY</w:t>
      </w:r>
    </w:p>
    <w:p w14:paraId="572A808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22 WYOMISSING HILLS BLVD</w:t>
      </w:r>
    </w:p>
    <w:p w14:paraId="1490F0C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PA  19609</w:t>
      </w:r>
    </w:p>
    <w:p w14:paraId="17724F0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C-2020-3020893</w:t>
      </w:r>
    </w:p>
    <w:p w14:paraId="174D6FC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610-568-5320</w:t>
      </w:r>
    </w:p>
    <w:bookmarkStart w:id="39" w:name="_Hlk46228702"/>
    <w:p w14:paraId="10C597F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"mailto:Mwalimuparb@aol.com"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mwalimuparb@aol.com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39"/>
      <w:r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7635F1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A44652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PAMELA BLAKELY</w:t>
      </w:r>
    </w:p>
    <w:p w14:paraId="7CE8600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22 WYOMISSING HILLS BLVD</w:t>
      </w:r>
    </w:p>
    <w:p w14:paraId="79B9D45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PA  19609</w:t>
      </w:r>
    </w:p>
    <w:p w14:paraId="69143D7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C-2020-3020894</w:t>
      </w:r>
    </w:p>
    <w:p w14:paraId="4886BDB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610-568-5323</w:t>
      </w:r>
    </w:p>
    <w:p w14:paraId="742829BB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22" w:history="1">
        <w:r w:rsidR="00B857D7" w:rsidRPr="00B857D7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mwalimuparb@aol.com</w:t>
        </w:r>
      </w:hyperlink>
      <w:r w:rsidR="00B857D7"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3D5E37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F853CA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LINDA C. DENBY</w:t>
      </w:r>
    </w:p>
    <w:p w14:paraId="3574B16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105 GRANDVIEW BLVD</w:t>
      </w:r>
    </w:p>
    <w:p w14:paraId="58C5A07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HILLS PA  19609</w:t>
      </w:r>
    </w:p>
    <w:p w14:paraId="30AADBD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C-2020-3020887</w:t>
      </w:r>
    </w:p>
    <w:p w14:paraId="25C0875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610-301-3833</w:t>
      </w:r>
    </w:p>
    <w:bookmarkStart w:id="40" w:name="_Hlk46228717"/>
    <w:p w14:paraId="661421D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"mailto:lindacdenby@comcast.net"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lindacdenby@comcast.net</w:t>
      </w:r>
      <w:bookmarkEnd w:id="40"/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  <w:r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D621E4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28304AF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MICHAEL PALIN</w:t>
      </w:r>
    </w:p>
    <w:p w14:paraId="5FB95A1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 BRISTOL CT</w:t>
      </w:r>
    </w:p>
    <w:p w14:paraId="64C14B0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HILLS PA  19610</w:t>
      </w:r>
    </w:p>
    <w:p w14:paraId="6668AB0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C-2020-3020888</w:t>
      </w:r>
    </w:p>
    <w:p w14:paraId="58770B8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610-678-2003</w:t>
      </w:r>
    </w:p>
    <w:bookmarkStart w:id="41" w:name="_Hlk46228734"/>
    <w:p w14:paraId="6A032DC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"mailto:ukinwyo@gmail.com"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ukinwyo@gmail.com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41"/>
      <w:r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6FF704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0821BF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A78C9D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6E3625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C418B5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98B3E4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4DE01F8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RON BAIR JR</w:t>
      </w:r>
    </w:p>
    <w:p w14:paraId="2A27393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116 DEBORAH DRIVE</w:t>
      </w:r>
    </w:p>
    <w:p w14:paraId="3DC9E5E4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WYOMISSING PA  19610</w:t>
      </w:r>
    </w:p>
    <w:p w14:paraId="0585348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C-2020-3020889</w:t>
      </w:r>
    </w:p>
    <w:p w14:paraId="623D94B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610-823-2882</w:t>
      </w:r>
    </w:p>
    <w:bookmarkStart w:id="42" w:name="_Hlk46228751"/>
    <w:p w14:paraId="6F7FBAC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"mailto:ronbairjr@gmail.com"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ronbairjr@gmail.com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42"/>
      <w:r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22D2CE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A204DD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MICHAEL ANDREWS</w:t>
      </w:r>
    </w:p>
    <w:p w14:paraId="74572C9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4066 DALEWOOD ST</w:t>
      </w:r>
    </w:p>
    <w:p w14:paraId="4F565D8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PITTSBURGH PA  15227</w:t>
      </w:r>
    </w:p>
    <w:p w14:paraId="3F4E87D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C-2020-3020892</w:t>
      </w:r>
    </w:p>
    <w:p w14:paraId="42BF0D3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412-885-8640</w:t>
      </w:r>
    </w:p>
    <w:p w14:paraId="366BC2D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Accepts eService</w:t>
      </w:r>
    </w:p>
    <w:p w14:paraId="5F1E783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EF7969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SHANNON HAIG</w:t>
      </w:r>
    </w:p>
    <w:p w14:paraId="6B594EA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75 PARK RD</w:t>
      </w:r>
    </w:p>
    <w:p w14:paraId="5C2AA1F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WYOMISSING HILLS PA  19609</w:t>
      </w:r>
    </w:p>
    <w:p w14:paraId="6A95AB4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C-2020-3020933</w:t>
      </w:r>
    </w:p>
    <w:p w14:paraId="0AD95F86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215-219-4564</w:t>
      </w:r>
    </w:p>
    <w:bookmarkStart w:id="43" w:name="_Hlk46910265"/>
    <w:p w14:paraId="5032542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"mailto:shannonjeanhaig@gmail.com"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shannonjeanhaig@gmail.com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43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35D2FFA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ab/>
      </w:r>
    </w:p>
    <w:p w14:paraId="7AA7BA2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RANDY AND SANDRA MCKINLEY</w:t>
      </w:r>
    </w:p>
    <w:p w14:paraId="0F9D8BB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66 PARK RD</w:t>
      </w:r>
    </w:p>
    <w:p w14:paraId="2A05B6A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WYOMISSING HILLS PA  19609</w:t>
      </w:r>
    </w:p>
    <w:p w14:paraId="383C45C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C-2020-3020934</w:t>
      </w:r>
    </w:p>
    <w:p w14:paraId="7B4EF1A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484-744-3367</w:t>
      </w:r>
    </w:p>
    <w:bookmarkStart w:id="44" w:name="_Hlk46910281"/>
    <w:p w14:paraId="1E9ABE76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"mailto:sandramckinley@comcast.net"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sandramckinley@comcast.net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44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3189805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030CA04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TIMOTHY PETER WALSH</w:t>
      </w:r>
    </w:p>
    <w:p w14:paraId="166CCEF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40 ELK CT</w:t>
      </w:r>
    </w:p>
    <w:p w14:paraId="674D463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READING PA  19606</w:t>
      </w:r>
    </w:p>
    <w:p w14:paraId="1A8B33A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C-2020-3020935</w:t>
      </w:r>
    </w:p>
    <w:p w14:paraId="694848D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610-779-8887</w:t>
      </w:r>
    </w:p>
    <w:bookmarkStart w:id="45" w:name="_Hlk46910296"/>
    <w:p w14:paraId="151EE6B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"mailto:Timwalsh76@aol.com"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timwalsh76@aol.com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45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5D853A4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B19295B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ANDREW D. SPROAT</w:t>
      </w:r>
    </w:p>
    <w:p w14:paraId="6F545C0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110 FISHING CREEK RD</w:t>
      </w:r>
    </w:p>
    <w:p w14:paraId="125C5051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MILL HALL PA  17751</w:t>
      </w:r>
    </w:p>
    <w:p w14:paraId="7A81F4F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C-2020-3020936</w:t>
      </w:r>
    </w:p>
    <w:p w14:paraId="66A06546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570-660-5457</w:t>
      </w:r>
    </w:p>
    <w:bookmarkStart w:id="46" w:name="_Hlk46910313"/>
    <w:p w14:paraId="325A26D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"mailto:Andrew.sproat@outlook.com"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andrew.sproat@outlook.com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46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4790DBF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1B53BF71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76E41FA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8A0109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1FA8EAC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E4405E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lastRenderedPageBreak/>
        <w:t xml:space="preserve">JOHN NORTON </w:t>
      </w:r>
    </w:p>
    <w:p w14:paraId="02A22896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9 E HIGH ST</w:t>
      </w:r>
    </w:p>
    <w:p w14:paraId="21FBBD8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ANNVILLE PA  17003</w:t>
      </w:r>
    </w:p>
    <w:p w14:paraId="51A30FB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C-2020-3020937</w:t>
      </w:r>
    </w:p>
    <w:p w14:paraId="779E628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717-269-8258</w:t>
      </w:r>
    </w:p>
    <w:p w14:paraId="1237A63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Accepts eService</w:t>
      </w:r>
    </w:p>
    <w:p w14:paraId="7BF09ADE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8721F66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CHRISTOPHER VISCO</w:t>
      </w:r>
    </w:p>
    <w:p w14:paraId="2D2B637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916 HARRISON AVE</w:t>
      </w:r>
    </w:p>
    <w:p w14:paraId="7494D80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SCRANTON PA  18510</w:t>
      </w:r>
    </w:p>
    <w:p w14:paraId="0D2F622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C-2020-3020938</w:t>
      </w:r>
    </w:p>
    <w:bookmarkStart w:id="47" w:name="_Hlk46910332"/>
    <w:p w14:paraId="6DD61AA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"mailto:cevisco@aol.com"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cevisco@aol.com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47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49C995B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570-969-4327</w:t>
      </w:r>
    </w:p>
    <w:p w14:paraId="558182E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48756DE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TOM E WILL </w:t>
      </w:r>
    </w:p>
    <w:p w14:paraId="371C6E06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389 TREND RD</w:t>
      </w:r>
    </w:p>
    <w:p w14:paraId="58B59AD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YARDLEY PA  19067</w:t>
      </w:r>
    </w:p>
    <w:p w14:paraId="4A013E6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C-2020-3020939</w:t>
      </w:r>
    </w:p>
    <w:p w14:paraId="2CC5017E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215-295-0462</w:t>
      </w:r>
    </w:p>
    <w:bookmarkStart w:id="48" w:name="_Hlk46910358"/>
    <w:p w14:paraId="1CD6F81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"mailto:Trwill1@comcast.net"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trwill1@comcast.net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48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7DF888D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42A6449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ROBERT REDINGER JR</w:t>
      </w:r>
    </w:p>
    <w:p w14:paraId="7FA266B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1881 PAINTERS RUN RD</w:t>
      </w:r>
    </w:p>
    <w:p w14:paraId="144C539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PITTSBURGH PA 15241</w:t>
      </w:r>
    </w:p>
    <w:p w14:paraId="4F3006F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C-2020-3021167</w:t>
      </w:r>
    </w:p>
    <w:p w14:paraId="00894C7E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412-221-7682</w:t>
      </w:r>
    </w:p>
    <w:p w14:paraId="2E4827CF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Accepts eService</w:t>
      </w:r>
    </w:p>
    <w:p w14:paraId="212C063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0F7656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ALEX J BAUMLER ESQUIRE</w:t>
      </w:r>
    </w:p>
    <w:p w14:paraId="1DF9F47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EAST NORRITON TOWNSHIP</w:t>
      </w:r>
    </w:p>
    <w:p w14:paraId="1923C1A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2501 STANBRIDGE ST</w:t>
      </w:r>
    </w:p>
    <w:p w14:paraId="0BC9B62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EAST NORRITON PA 19401-1616</w:t>
      </w:r>
    </w:p>
    <w:p w14:paraId="545E672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C-2020-3021060</w:t>
      </w:r>
    </w:p>
    <w:p w14:paraId="44A8F97C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484-679-8150</w:t>
      </w:r>
    </w:p>
    <w:p w14:paraId="2177DAD2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Accepts eService</w:t>
      </w:r>
    </w:p>
    <w:p w14:paraId="0E127CC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764A045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LEROY JAMES WATTERS III</w:t>
      </w:r>
    </w:p>
    <w:p w14:paraId="10951E81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1 EAST INDIAN LANE</w:t>
      </w:r>
    </w:p>
    <w:p w14:paraId="43BFE473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NORRISTOWN PA  19403</w:t>
      </w:r>
    </w:p>
    <w:p w14:paraId="33ABE25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C-2020-3021380</w:t>
      </w:r>
    </w:p>
    <w:p w14:paraId="6417509D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610-631-7027</w:t>
      </w:r>
    </w:p>
    <w:p w14:paraId="6D7C8088" w14:textId="77777777" w:rsidR="00B857D7" w:rsidRPr="00B857D7" w:rsidRDefault="00BD77BE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hyperlink r:id="rId23" w:history="1">
        <w:r w:rsidR="00B857D7" w:rsidRPr="00B857D7">
          <w:rPr>
            <w:rFonts w:ascii="Microsoft Sans Serif" w:eastAsia="Times New Roman" w:hAnsi="Microsoft Sans Serif" w:cs="Microsoft Sans Serif"/>
            <w:color w:val="0563C1" w:themeColor="hyperlink"/>
            <w:sz w:val="24"/>
            <w:szCs w:val="24"/>
            <w:u w:val="single"/>
          </w:rPr>
          <w:t>ljameswatters3@gmail.com</w:t>
        </w:r>
      </w:hyperlink>
      <w:r w:rsidR="00B857D7"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</w:p>
    <w:p w14:paraId="5C5BD804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4A7AFFF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BBACA3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77ECD395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37DE41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bookmarkStart w:id="49" w:name="_Hlk48898752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GREGORY AND CATHERINE GANNON</w:t>
      </w:r>
    </w:p>
    <w:p w14:paraId="1FA4A5B8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670 FOX HOLLOW DRIVE</w:t>
      </w:r>
    </w:p>
    <w:p w14:paraId="0A764961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>YARDLEY PA  19607</w:t>
      </w:r>
    </w:p>
    <w:p w14:paraId="76E9D74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Complainant C-2020-3021381</w:t>
      </w:r>
    </w:p>
    <w:p w14:paraId="03F535E9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215-266-1928</w:t>
      </w:r>
    </w:p>
    <w:bookmarkStart w:id="50" w:name="_Hlk48898687"/>
    <w:bookmarkEnd w:id="21"/>
    <w:p w14:paraId="7121E137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begin"/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instrText xml:space="preserve"> HYPERLINK "mailto:annegannon@live.com" </w:instrTex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separate"/>
      </w:r>
      <w:r w:rsidRPr="00B857D7">
        <w:rPr>
          <w:rFonts w:ascii="Microsoft Sans Serif" w:eastAsia="Times New Roman" w:hAnsi="Microsoft Sans Serif" w:cs="Microsoft Sans Serif"/>
          <w:color w:val="0563C1" w:themeColor="hyperlink"/>
          <w:sz w:val="24"/>
          <w:szCs w:val="24"/>
          <w:u w:val="single"/>
        </w:rPr>
        <w:t>annegannon@live.com</w:t>
      </w:r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fldChar w:fldCharType="end"/>
      </w:r>
      <w:bookmarkEnd w:id="50"/>
      <w:r w:rsidRPr="00B857D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bookmarkEnd w:id="49"/>
    </w:p>
    <w:p w14:paraId="3BC9F650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4DFB344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DAN GRIESER ESQUIRE</w:t>
      </w:r>
    </w:p>
    <w:p w14:paraId="391254A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KILKENNY LAW LLC</w:t>
      </w:r>
    </w:p>
    <w:p w14:paraId="0F45521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519 SWEDE ST</w:t>
      </w:r>
    </w:p>
    <w:p w14:paraId="716C3A7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NORRISTOWN PA 19401</w:t>
      </w:r>
    </w:p>
    <w:p w14:paraId="600CB55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C-2020-3020401</w:t>
      </w:r>
    </w:p>
    <w:p w14:paraId="62957BA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484-679-8150</w:t>
      </w:r>
    </w:p>
    <w:p w14:paraId="1BB6C171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24" w:history="1">
        <w:r w:rsidR="00B857D7" w:rsidRPr="00B857D7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dan@skilkennylaw.com</w:t>
        </w:r>
      </w:hyperlink>
    </w:p>
    <w:p w14:paraId="4D27CFD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Representing West Norriton Township</w:t>
      </w:r>
    </w:p>
    <w:p w14:paraId="0B5E138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31FC50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 xml:space="preserve">JESSICA AND JEFFREY LABARGE 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 xml:space="preserve">123 FAIRMOUNT AVENUE  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  <w:t>READING  PA  19606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610-739-0825</w:t>
      </w:r>
      <w:r w:rsidRPr="00B857D7">
        <w:rPr>
          <w:rFonts w:ascii="Microsoft Sans Serif" w:eastAsia="Microsoft Sans Serif" w:hAnsi="Microsoft Sans Serif" w:cs="Microsoft Sans Serif"/>
          <w:sz w:val="24"/>
        </w:rPr>
        <w:cr/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Complainants C-2020-3019627</w:t>
      </w:r>
    </w:p>
    <w:p w14:paraId="64D6BD70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25" w:history="1">
        <w:r w:rsidR="00B857D7" w:rsidRPr="00B857D7">
          <w:rPr>
            <w:rFonts w:ascii="Microsoft Sans Serif" w:eastAsia="Microsoft Sans Serif" w:hAnsi="Microsoft Sans Serif" w:cs="Microsoft Sans Serif"/>
            <w:color w:val="0563C1"/>
            <w:sz w:val="24"/>
            <w:u w:val="single"/>
          </w:rPr>
          <w:t>jessi@russolawllc.com</w:t>
        </w:r>
      </w:hyperlink>
      <w:r w:rsidR="00B857D7"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D2E635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bookmarkStart w:id="51" w:name="_Hlk41473211"/>
    </w:p>
    <w:p w14:paraId="17A6629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CHARLES AND JENNIFER SPRYN</w:t>
      </w:r>
    </w:p>
    <w:bookmarkEnd w:id="51"/>
    <w:p w14:paraId="65210E19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899 BULLCREEK RD</w:t>
      </w:r>
    </w:p>
    <w:p w14:paraId="4026CDB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BUTLER PA  16002</w:t>
      </w:r>
    </w:p>
    <w:p w14:paraId="2BAED04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724-996-2553</w:t>
      </w:r>
    </w:p>
    <w:p w14:paraId="6C78213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579FC98C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Complainants </w:t>
      </w:r>
      <w:bookmarkStart w:id="52" w:name="_Hlk41473137"/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C-2020-3019905</w:t>
      </w:r>
      <w:bookmarkEnd w:id="52"/>
    </w:p>
    <w:p w14:paraId="2803D61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6397FE8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JAN K VROMAN</w:t>
      </w:r>
    </w:p>
    <w:p w14:paraId="56ECC6A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623 EASTMAN ST</w:t>
      </w:r>
    </w:p>
    <w:p w14:paraId="548E4A5D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WEST MIFFLIN PA  15122</w:t>
      </w:r>
    </w:p>
    <w:p w14:paraId="71C7AD1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53" w:name="_Hlk42151562"/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C-2020-3020220</w:t>
      </w:r>
      <w:bookmarkEnd w:id="53"/>
    </w:p>
    <w:p w14:paraId="1449683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412-960-0011</w:t>
      </w:r>
    </w:p>
    <w:bookmarkStart w:id="54" w:name="_Hlk42151696"/>
    <w:p w14:paraId="5F2FB37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"mailto:Jan.vroman@yahoo.com"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jan.vroman@yahoo.com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p w14:paraId="4404998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7F82737B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PAUL TRIZONIS</w:t>
      </w:r>
    </w:p>
    <w:p w14:paraId="4A9532A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215 E CHESTNUT ST 2</w:t>
      </w:r>
      <w:r w:rsidRPr="00B857D7">
        <w:rPr>
          <w:rFonts w:ascii="Microsoft Sans Serif" w:eastAsia="Microsoft Sans Serif" w:hAnsi="Microsoft Sans Serif" w:cs="Microsoft Sans Serif"/>
          <w:sz w:val="24"/>
          <w:vertAlign w:val="superscript"/>
        </w:rPr>
        <w:t>ND</w:t>
      </w:r>
      <w:r w:rsidRPr="00B857D7">
        <w:rPr>
          <w:rFonts w:ascii="Microsoft Sans Serif" w:eastAsia="Microsoft Sans Serif" w:hAnsi="Microsoft Sans Serif" w:cs="Microsoft Sans Serif"/>
          <w:sz w:val="24"/>
        </w:rPr>
        <w:t xml:space="preserve"> FL</w:t>
      </w:r>
    </w:p>
    <w:p w14:paraId="58C57CB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COATSVILLE PA  19320</w:t>
      </w:r>
    </w:p>
    <w:p w14:paraId="2B4DA9C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857D7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C-2020-3022050</w:t>
      </w:r>
    </w:p>
    <w:p w14:paraId="5D782850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484-627-2896</w:t>
      </w:r>
    </w:p>
    <w:p w14:paraId="65AF7527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26" w:history="1">
        <w:r w:rsidR="00B857D7" w:rsidRPr="00B857D7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paultrizonis@gmail.com</w:t>
        </w:r>
      </w:hyperlink>
      <w:r w:rsidR="00B857D7"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  <w:bookmarkEnd w:id="54"/>
    </w:p>
    <w:p w14:paraId="172E4F2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66A074C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34AC9A56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5CA996E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bookmarkStart w:id="55" w:name="_Hlk58499513"/>
      <w:r w:rsidRPr="00B857D7">
        <w:rPr>
          <w:rFonts w:ascii="Microsoft Sans Serif" w:eastAsia="Microsoft Sans Serif" w:hAnsi="Microsoft Sans Serif" w:cs="Microsoft Sans Serif"/>
          <w:sz w:val="24"/>
        </w:rPr>
        <w:lastRenderedPageBreak/>
        <w:t>SENATOR LINDSEY WILLIAMS</w:t>
      </w:r>
    </w:p>
    <w:p w14:paraId="710E1412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5000 MCKNIGHT RD SUITE 405</w:t>
      </w:r>
    </w:p>
    <w:p w14:paraId="4424EAA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PITTSBURGH PA  15237</w:t>
      </w:r>
    </w:p>
    <w:p w14:paraId="574BDDAA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412-364-0469</w:t>
      </w:r>
    </w:p>
    <w:bookmarkStart w:id="56" w:name="_Hlk58498692"/>
    <w:p w14:paraId="1483B567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B857D7">
        <w:rPr>
          <w:rFonts w:ascii="Microsoft Sans Serif" w:eastAsia="Microsoft Sans Serif" w:hAnsi="Microsoft Sans Serif" w:cs="Microsoft Sans Serif"/>
          <w:sz w:val="24"/>
        </w:rPr>
        <w:instrText xml:space="preserve"> HYPERLINK "mailto:SenatorLindseyWilliams@pasenate.com" </w:instrTex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B857D7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SenatorLindseyWilliams@pasenate.com</w:t>
      </w:r>
      <w:r w:rsidRPr="00B857D7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56"/>
      <w:r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bookmarkEnd w:id="55"/>
    <w:p w14:paraId="1BD2E073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</w:p>
    <w:p w14:paraId="03F95FD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TERESA OSBORNE</w:t>
      </w:r>
    </w:p>
    <w:p w14:paraId="10DD85B5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AARP PENNSYLVANIA</w:t>
      </w:r>
    </w:p>
    <w:p w14:paraId="1D5F2DBF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30 NORTH 3RD STREET</w:t>
      </w:r>
    </w:p>
    <w:p w14:paraId="676ACCAE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sz w:val="24"/>
        </w:rPr>
      </w:pPr>
      <w:r w:rsidRPr="00B857D7"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073B1651" w14:textId="77777777" w:rsidR="00B857D7" w:rsidRPr="00B857D7" w:rsidRDefault="00B857D7" w:rsidP="00B857D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857D7">
        <w:rPr>
          <w:rFonts w:ascii="Microsoft Sans Serif" w:eastAsia="Microsoft Sans Serif" w:hAnsi="Microsoft Sans Serif" w:cs="Microsoft Sans Serif"/>
          <w:b/>
          <w:bCs/>
          <w:sz w:val="24"/>
        </w:rPr>
        <w:t>717-237-6488</w:t>
      </w:r>
    </w:p>
    <w:p w14:paraId="00D3D282" w14:textId="77777777" w:rsidR="00B857D7" w:rsidRPr="00B857D7" w:rsidRDefault="00BD77BE" w:rsidP="00B857D7">
      <w:pPr>
        <w:rPr>
          <w:rFonts w:ascii="Microsoft Sans Serif" w:eastAsia="Microsoft Sans Serif" w:hAnsi="Microsoft Sans Serif" w:cs="Microsoft Sans Serif"/>
          <w:sz w:val="24"/>
        </w:rPr>
      </w:pPr>
      <w:hyperlink r:id="rId27" w:history="1">
        <w:r w:rsidR="00B857D7" w:rsidRPr="00B857D7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tosborne@aarp.org</w:t>
        </w:r>
      </w:hyperlink>
      <w:r w:rsidR="00B857D7" w:rsidRPr="00B857D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93F77BA" w14:textId="77777777" w:rsidR="00B857D7" w:rsidRPr="00B857D7" w:rsidRDefault="00B857D7" w:rsidP="00B857D7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726C3822" w14:textId="33F78DF8" w:rsidR="00465601" w:rsidRPr="00904297" w:rsidRDefault="00465601" w:rsidP="00800D44">
      <w:pPr>
        <w:spacing w:line="360" w:lineRule="auto"/>
        <w:rPr>
          <w:sz w:val="24"/>
          <w:szCs w:val="24"/>
        </w:rPr>
      </w:pPr>
    </w:p>
    <w:sectPr w:rsidR="00465601" w:rsidRPr="00904297" w:rsidSect="00BD77BE">
      <w:footerReference w:type="default" r:id="rId28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640B1" w14:textId="77777777" w:rsidR="00266F08" w:rsidRDefault="00266F08" w:rsidP="00F96799">
      <w:r>
        <w:separator/>
      </w:r>
    </w:p>
  </w:endnote>
  <w:endnote w:type="continuationSeparator" w:id="0">
    <w:p w14:paraId="72AF40E8" w14:textId="77777777" w:rsidR="00266F08" w:rsidRDefault="00266F08" w:rsidP="00F9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3013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A4C80" w14:textId="717443D2" w:rsidR="00BD77BE" w:rsidRDefault="00BD77BE">
        <w:pPr>
          <w:pStyle w:val="Footer"/>
          <w:jc w:val="center"/>
        </w:pPr>
        <w:r w:rsidRPr="00B857D7">
          <w:rPr>
            <w:sz w:val="20"/>
            <w:szCs w:val="20"/>
          </w:rPr>
          <w:fldChar w:fldCharType="begin"/>
        </w:r>
        <w:r w:rsidRPr="00B857D7">
          <w:rPr>
            <w:sz w:val="20"/>
            <w:szCs w:val="20"/>
          </w:rPr>
          <w:instrText xml:space="preserve"> PAGE   \* MERGEFORMAT </w:instrText>
        </w:r>
        <w:r w:rsidRPr="00B857D7">
          <w:rPr>
            <w:sz w:val="20"/>
            <w:szCs w:val="20"/>
          </w:rPr>
          <w:fldChar w:fldCharType="separate"/>
        </w:r>
        <w:r w:rsidRPr="00B857D7">
          <w:rPr>
            <w:noProof/>
            <w:sz w:val="20"/>
            <w:szCs w:val="20"/>
          </w:rPr>
          <w:t>2</w:t>
        </w:r>
        <w:r w:rsidRPr="00B857D7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BC325" w14:textId="485C7824" w:rsidR="00BD77BE" w:rsidRDefault="00BD77B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1297" w14:textId="33474CF8" w:rsidR="00BD77BE" w:rsidRDefault="00BD77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4A337" w14:textId="77777777" w:rsidR="00266F08" w:rsidRDefault="00266F08" w:rsidP="00F96799">
      <w:r>
        <w:separator/>
      </w:r>
    </w:p>
  </w:footnote>
  <w:footnote w:type="continuationSeparator" w:id="0">
    <w:p w14:paraId="75FFAD68" w14:textId="77777777" w:rsidR="00266F08" w:rsidRDefault="00266F08" w:rsidP="00F9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7F74E808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E092EAF"/>
    <w:multiLevelType w:val="multilevel"/>
    <w:tmpl w:val="602A7F10"/>
    <w:lvl w:ilvl="0">
      <w:start w:val="1"/>
      <w:numFmt w:val="bullet"/>
      <w:lvlText w:val="o"/>
      <w:lvlJc w:val="left"/>
      <w:pPr>
        <w:tabs>
          <w:tab w:val="left" w:pos="288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D00CB"/>
    <w:multiLevelType w:val="multilevel"/>
    <w:tmpl w:val="1FDA4DF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9815C8"/>
    <w:multiLevelType w:val="multilevel"/>
    <w:tmpl w:val="8FE24FCA"/>
    <w:lvl w:ilvl="0">
      <w:start w:val="1"/>
      <w:numFmt w:val="decimal"/>
      <w:lvlText w:val="%1.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07E65"/>
    <w:multiLevelType w:val="multilevel"/>
    <w:tmpl w:val="71D8C64A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0204DB"/>
    <w:multiLevelType w:val="multilevel"/>
    <w:tmpl w:val="E062A6A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01C67"/>
    <w:multiLevelType w:val="multilevel"/>
    <w:tmpl w:val="AA38D95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1210FB"/>
    <w:multiLevelType w:val="multilevel"/>
    <w:tmpl w:val="4A6C790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3E2E50"/>
    <w:multiLevelType w:val="multilevel"/>
    <w:tmpl w:val="F41C7684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390D74"/>
    <w:multiLevelType w:val="multilevel"/>
    <w:tmpl w:val="8E7CC072"/>
    <w:lvl w:ilvl="0">
      <w:start w:val="1"/>
      <w:numFmt w:val="decimal"/>
      <w:lvlText w:val="%1."/>
      <w:lvlJc w:val="left"/>
      <w:pPr>
        <w:tabs>
          <w:tab w:val="left" w:pos="72"/>
        </w:tabs>
        <w:ind w:left="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BD"/>
    <w:rsid w:val="000163A1"/>
    <w:rsid w:val="00030C97"/>
    <w:rsid w:val="00043344"/>
    <w:rsid w:val="000510A5"/>
    <w:rsid w:val="000534C6"/>
    <w:rsid w:val="000618BE"/>
    <w:rsid w:val="00077C31"/>
    <w:rsid w:val="00087DEB"/>
    <w:rsid w:val="000A6A29"/>
    <w:rsid w:val="000E2A34"/>
    <w:rsid w:val="000E33CF"/>
    <w:rsid w:val="000E378D"/>
    <w:rsid w:val="000F3CE7"/>
    <w:rsid w:val="00105FBD"/>
    <w:rsid w:val="00121D5F"/>
    <w:rsid w:val="00124323"/>
    <w:rsid w:val="001516FC"/>
    <w:rsid w:val="0016343A"/>
    <w:rsid w:val="001764A4"/>
    <w:rsid w:val="00176D39"/>
    <w:rsid w:val="001823F1"/>
    <w:rsid w:val="001907F3"/>
    <w:rsid w:val="0019694B"/>
    <w:rsid w:val="001F68C6"/>
    <w:rsid w:val="0020656C"/>
    <w:rsid w:val="00223F12"/>
    <w:rsid w:val="00235AD9"/>
    <w:rsid w:val="002360C6"/>
    <w:rsid w:val="00251C75"/>
    <w:rsid w:val="00266F08"/>
    <w:rsid w:val="002875D4"/>
    <w:rsid w:val="002910CC"/>
    <w:rsid w:val="0029327E"/>
    <w:rsid w:val="002948FB"/>
    <w:rsid w:val="00294D9F"/>
    <w:rsid w:val="002E694B"/>
    <w:rsid w:val="002F4353"/>
    <w:rsid w:val="003157D0"/>
    <w:rsid w:val="00355846"/>
    <w:rsid w:val="003661CE"/>
    <w:rsid w:val="003713A7"/>
    <w:rsid w:val="00377206"/>
    <w:rsid w:val="0039372C"/>
    <w:rsid w:val="00396A0F"/>
    <w:rsid w:val="003A325C"/>
    <w:rsid w:val="003C2473"/>
    <w:rsid w:val="003F22E7"/>
    <w:rsid w:val="00402A1F"/>
    <w:rsid w:val="00435962"/>
    <w:rsid w:val="0045443E"/>
    <w:rsid w:val="004578FB"/>
    <w:rsid w:val="00465601"/>
    <w:rsid w:val="004669AF"/>
    <w:rsid w:val="004701AD"/>
    <w:rsid w:val="0048369A"/>
    <w:rsid w:val="00486B63"/>
    <w:rsid w:val="004A4CA1"/>
    <w:rsid w:val="004A4D42"/>
    <w:rsid w:val="004B5B61"/>
    <w:rsid w:val="004E198D"/>
    <w:rsid w:val="005012BF"/>
    <w:rsid w:val="0051065C"/>
    <w:rsid w:val="00531417"/>
    <w:rsid w:val="00566C2A"/>
    <w:rsid w:val="00577FDF"/>
    <w:rsid w:val="005E4742"/>
    <w:rsid w:val="00607690"/>
    <w:rsid w:val="0062649B"/>
    <w:rsid w:val="00632963"/>
    <w:rsid w:val="00651434"/>
    <w:rsid w:val="00674A08"/>
    <w:rsid w:val="006B1D90"/>
    <w:rsid w:val="006C3DE7"/>
    <w:rsid w:val="006D44CD"/>
    <w:rsid w:val="006D67A3"/>
    <w:rsid w:val="007127AC"/>
    <w:rsid w:val="00732D5D"/>
    <w:rsid w:val="007474AC"/>
    <w:rsid w:val="00762599"/>
    <w:rsid w:val="00795FCF"/>
    <w:rsid w:val="007B1BF8"/>
    <w:rsid w:val="007B7410"/>
    <w:rsid w:val="007B7704"/>
    <w:rsid w:val="007D0FCB"/>
    <w:rsid w:val="007D6132"/>
    <w:rsid w:val="007E72C0"/>
    <w:rsid w:val="00800D44"/>
    <w:rsid w:val="0080479C"/>
    <w:rsid w:val="00806696"/>
    <w:rsid w:val="008172C2"/>
    <w:rsid w:val="00823765"/>
    <w:rsid w:val="008245CE"/>
    <w:rsid w:val="00826097"/>
    <w:rsid w:val="00827EFB"/>
    <w:rsid w:val="00836413"/>
    <w:rsid w:val="008536F8"/>
    <w:rsid w:val="00853884"/>
    <w:rsid w:val="008949DD"/>
    <w:rsid w:val="00897901"/>
    <w:rsid w:val="008D6087"/>
    <w:rsid w:val="008E3D43"/>
    <w:rsid w:val="008E734B"/>
    <w:rsid w:val="008F7AB8"/>
    <w:rsid w:val="009022C2"/>
    <w:rsid w:val="009A0974"/>
    <w:rsid w:val="009B21D3"/>
    <w:rsid w:val="009B5F81"/>
    <w:rsid w:val="009C69E2"/>
    <w:rsid w:val="009F00AE"/>
    <w:rsid w:val="009F7BB6"/>
    <w:rsid w:val="00A03EC5"/>
    <w:rsid w:val="00A06F88"/>
    <w:rsid w:val="00A131CC"/>
    <w:rsid w:val="00A44EF6"/>
    <w:rsid w:val="00A45725"/>
    <w:rsid w:val="00A84655"/>
    <w:rsid w:val="00A930FE"/>
    <w:rsid w:val="00AB66BA"/>
    <w:rsid w:val="00AC1996"/>
    <w:rsid w:val="00AD58A1"/>
    <w:rsid w:val="00AD7EF5"/>
    <w:rsid w:val="00AE0496"/>
    <w:rsid w:val="00AE26CF"/>
    <w:rsid w:val="00B16DCA"/>
    <w:rsid w:val="00B21401"/>
    <w:rsid w:val="00B21C97"/>
    <w:rsid w:val="00B408E9"/>
    <w:rsid w:val="00B44663"/>
    <w:rsid w:val="00B46DA4"/>
    <w:rsid w:val="00B72FAE"/>
    <w:rsid w:val="00B857D7"/>
    <w:rsid w:val="00BA4097"/>
    <w:rsid w:val="00BA7A91"/>
    <w:rsid w:val="00BB6ADE"/>
    <w:rsid w:val="00BC53F4"/>
    <w:rsid w:val="00BD1C9F"/>
    <w:rsid w:val="00BD77BE"/>
    <w:rsid w:val="00BE21CD"/>
    <w:rsid w:val="00BE6F1E"/>
    <w:rsid w:val="00BF1DF8"/>
    <w:rsid w:val="00C14C85"/>
    <w:rsid w:val="00C32D40"/>
    <w:rsid w:val="00C413EA"/>
    <w:rsid w:val="00C45EE6"/>
    <w:rsid w:val="00C574C1"/>
    <w:rsid w:val="00C80528"/>
    <w:rsid w:val="00C8237D"/>
    <w:rsid w:val="00C853F0"/>
    <w:rsid w:val="00C8647E"/>
    <w:rsid w:val="00CA7CEC"/>
    <w:rsid w:val="00CE236C"/>
    <w:rsid w:val="00CE3BFF"/>
    <w:rsid w:val="00CE76BD"/>
    <w:rsid w:val="00CF1003"/>
    <w:rsid w:val="00D10172"/>
    <w:rsid w:val="00D242F9"/>
    <w:rsid w:val="00D24869"/>
    <w:rsid w:val="00D2548A"/>
    <w:rsid w:val="00D53A2B"/>
    <w:rsid w:val="00D558BB"/>
    <w:rsid w:val="00D57680"/>
    <w:rsid w:val="00D61DD2"/>
    <w:rsid w:val="00D81044"/>
    <w:rsid w:val="00D830DB"/>
    <w:rsid w:val="00D92174"/>
    <w:rsid w:val="00DA610B"/>
    <w:rsid w:val="00DB00FE"/>
    <w:rsid w:val="00DC54CC"/>
    <w:rsid w:val="00DE521C"/>
    <w:rsid w:val="00E02C22"/>
    <w:rsid w:val="00E1135F"/>
    <w:rsid w:val="00E1799B"/>
    <w:rsid w:val="00E50FA4"/>
    <w:rsid w:val="00E6296F"/>
    <w:rsid w:val="00E8483E"/>
    <w:rsid w:val="00E97ECA"/>
    <w:rsid w:val="00EC4EFE"/>
    <w:rsid w:val="00ED4032"/>
    <w:rsid w:val="00EE1E6D"/>
    <w:rsid w:val="00EE2FD7"/>
    <w:rsid w:val="00F13751"/>
    <w:rsid w:val="00F16CBA"/>
    <w:rsid w:val="00F53130"/>
    <w:rsid w:val="00F70EB8"/>
    <w:rsid w:val="00F96799"/>
    <w:rsid w:val="00FA22D5"/>
    <w:rsid w:val="00FB3015"/>
    <w:rsid w:val="00FB4BE4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A7F7"/>
  <w15:docId w15:val="{3C01D97C-5ECF-46AF-828C-4D41338F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14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6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799"/>
  </w:style>
  <w:style w:type="paragraph" w:styleId="Footer">
    <w:name w:val="footer"/>
    <w:basedOn w:val="Normal"/>
    <w:link w:val="FooterChar"/>
    <w:uiPriority w:val="99"/>
    <w:unhideWhenUsed/>
    <w:rsid w:val="00F96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799"/>
  </w:style>
  <w:style w:type="paragraph" w:styleId="BalloonText">
    <w:name w:val="Balloon Text"/>
    <w:basedOn w:val="Normal"/>
    <w:link w:val="BalloonTextChar"/>
    <w:uiPriority w:val="99"/>
    <w:semiHidden/>
    <w:unhideWhenUsed/>
    <w:rsid w:val="00EE2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desweigart@comcast.net" TargetMode="External"/><Relationship Id="rId26" Type="http://schemas.openxmlformats.org/officeDocument/2006/relationships/hyperlink" Target="mailto:paultrizoni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devo@rcn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kylercohn@BKLlawfirm.com" TargetMode="External"/><Relationship Id="rId17" Type="http://schemas.openxmlformats.org/officeDocument/2006/relationships/hyperlink" Target="mailto:mmoceri72@gmail.com" TargetMode="External"/><Relationship Id="rId25" Type="http://schemas.openxmlformats.org/officeDocument/2006/relationships/hyperlink" Target="mailto:jessi@russolawll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yannreardon52@gmail.com" TargetMode="External"/><Relationship Id="rId20" Type="http://schemas.openxmlformats.org/officeDocument/2006/relationships/hyperlink" Target="mailto:shiginbotham@comcast.net" TargetMode="External"/><Relationship Id="rId29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oehm@BKLlawfirm.com" TargetMode="External"/><Relationship Id="rId24" Type="http://schemas.openxmlformats.org/officeDocument/2006/relationships/hyperlink" Target="mailto:dan@skilkennylaw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nisgore55@gmail.com" TargetMode="External"/><Relationship Id="rId23" Type="http://schemas.openxmlformats.org/officeDocument/2006/relationships/hyperlink" Target="mailto:ljameswatters3@gmail.com" TargetMode="External"/><Relationship Id="rId28" Type="http://schemas.openxmlformats.org/officeDocument/2006/relationships/footer" Target="footer3.xml"/><Relationship Id="rId10" Type="http://schemas.openxmlformats.org/officeDocument/2006/relationships/hyperlink" Target="mailto:efure@pa.gov" TargetMode="External"/><Relationship Id="rId19" Type="http://schemas.openxmlformats.org/officeDocument/2006/relationships/hyperlink" Target="mailto:firecrackeranne43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NATORSCHWANK@PASENATE.COM" TargetMode="External"/><Relationship Id="rId22" Type="http://schemas.openxmlformats.org/officeDocument/2006/relationships/hyperlink" Target="mailto:Mwalimuparb@aol.com" TargetMode="External"/><Relationship Id="rId27" Type="http://schemas.openxmlformats.org/officeDocument/2006/relationships/hyperlink" Target="mailto:tosborne@aarp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D1A3-4944-4617-9840-A69D85DB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4</cp:revision>
  <dcterms:created xsi:type="dcterms:W3CDTF">2020-12-21T14:39:00Z</dcterms:created>
  <dcterms:modified xsi:type="dcterms:W3CDTF">2020-12-21T15:06:00Z</dcterms:modified>
</cp:coreProperties>
</file>