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A3F97" w14:textId="77777777" w:rsidR="009D1AB0" w:rsidRDefault="009D1AB0" w:rsidP="001415A0">
      <w:pPr>
        <w:tabs>
          <w:tab w:val="center" w:pos="5148"/>
        </w:tabs>
        <w:suppressAutoHyphens/>
        <w:jc w:val="center"/>
        <w:rPr>
          <w:rFonts w:ascii="Arial" w:hAnsi="Arial" w:cs="Arial"/>
          <w:sz w:val="22"/>
          <w:szCs w:val="22"/>
        </w:rPr>
      </w:pPr>
    </w:p>
    <w:p w14:paraId="717CE238" w14:textId="77777777" w:rsidR="000834C6" w:rsidRDefault="000834C6" w:rsidP="001415A0">
      <w:pPr>
        <w:tabs>
          <w:tab w:val="center" w:pos="5148"/>
        </w:tabs>
        <w:suppressAutoHyphens/>
        <w:jc w:val="center"/>
        <w:rPr>
          <w:rFonts w:ascii="Arial" w:hAnsi="Arial" w:cs="Arial"/>
          <w:sz w:val="22"/>
          <w:szCs w:val="22"/>
        </w:rPr>
      </w:pPr>
    </w:p>
    <w:p w14:paraId="56564F75" w14:textId="0F41FC68"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48331FE8"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6C5BF067" w14:textId="77777777" w:rsidR="00F6461B" w:rsidRPr="0006688E" w:rsidRDefault="00F6461B">
      <w:pPr>
        <w:tabs>
          <w:tab w:val="left" w:pos="-720"/>
        </w:tabs>
        <w:suppressAutoHyphens/>
        <w:rPr>
          <w:rFonts w:ascii="Arial" w:hAnsi="Arial" w:cs="Arial"/>
          <w:sz w:val="22"/>
          <w:szCs w:val="22"/>
        </w:rPr>
      </w:pPr>
    </w:p>
    <w:p w14:paraId="1E22998E" w14:textId="77777777" w:rsidR="00845569" w:rsidRPr="0006688E" w:rsidRDefault="00845569">
      <w:pPr>
        <w:tabs>
          <w:tab w:val="left" w:pos="-720"/>
        </w:tabs>
        <w:suppressAutoHyphens/>
        <w:rPr>
          <w:rFonts w:ascii="Arial" w:hAnsi="Arial" w:cs="Arial"/>
          <w:sz w:val="22"/>
          <w:szCs w:val="22"/>
        </w:rPr>
      </w:pPr>
    </w:p>
    <w:p w14:paraId="3069930F" w14:textId="77777777" w:rsidR="00AD4A66" w:rsidRPr="0006688E" w:rsidRDefault="00AD4A66">
      <w:pPr>
        <w:tabs>
          <w:tab w:val="left" w:pos="-720"/>
        </w:tabs>
        <w:suppressAutoHyphens/>
        <w:rPr>
          <w:rFonts w:ascii="Arial" w:hAnsi="Arial" w:cs="Arial"/>
        </w:rPr>
      </w:pPr>
    </w:p>
    <w:p w14:paraId="5D3B824F"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4F030510"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41E61406"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329B0285" w14:textId="655B3C66"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403339">
        <w:rPr>
          <w:rFonts w:ascii="Arial" w:hAnsi="Arial" w:cs="Arial"/>
        </w:rPr>
        <w:t>2020-3022120</w:t>
      </w:r>
    </w:p>
    <w:p w14:paraId="7FBC8812"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7EBD1FFC" w14:textId="7ECD3822" w:rsidR="00866B04" w:rsidRPr="0006688E" w:rsidRDefault="00403339" w:rsidP="001415A0">
      <w:pPr>
        <w:tabs>
          <w:tab w:val="left" w:pos="-720"/>
          <w:tab w:val="left" w:pos="5040"/>
        </w:tabs>
        <w:suppressAutoHyphens/>
        <w:rPr>
          <w:rFonts w:ascii="Arial" w:hAnsi="Arial" w:cs="Arial"/>
        </w:rPr>
      </w:pPr>
      <w:bookmarkStart w:id="0" w:name="CompName1"/>
      <w:bookmarkEnd w:id="0"/>
      <w:r>
        <w:rPr>
          <w:rFonts w:ascii="Arial" w:hAnsi="Arial" w:cs="Arial"/>
        </w:rPr>
        <w:t>MIRACLE MOVERS OF PITTSBURGH LLC</w:t>
      </w:r>
      <w:r w:rsidR="00A6298C" w:rsidRPr="0006688E">
        <w:rPr>
          <w:rFonts w:ascii="Arial" w:hAnsi="Arial" w:cs="Arial"/>
        </w:rPr>
        <w:tab/>
        <w:t>:</w:t>
      </w:r>
    </w:p>
    <w:p w14:paraId="3880F3B8" w14:textId="72E2A5D8" w:rsidR="00F6461B" w:rsidRPr="0006688E" w:rsidRDefault="00161E20" w:rsidP="001415A0">
      <w:pPr>
        <w:tabs>
          <w:tab w:val="left" w:pos="-720"/>
          <w:tab w:val="left" w:pos="5040"/>
        </w:tabs>
        <w:suppressAutoHyphens/>
        <w:rPr>
          <w:rFonts w:ascii="Arial" w:hAnsi="Arial" w:cs="Arial"/>
        </w:rPr>
      </w:pPr>
      <w:r>
        <w:rPr>
          <w:rFonts w:ascii="Arial" w:hAnsi="Arial" w:cs="Arial"/>
        </w:rPr>
        <w:t>1536 CASTLE HAYNE ROAD BOX 13</w:t>
      </w:r>
      <w:r w:rsidR="00270DC5">
        <w:rPr>
          <w:rFonts w:ascii="Arial" w:hAnsi="Arial" w:cs="Arial"/>
        </w:rPr>
        <w:tab/>
      </w:r>
      <w:r w:rsidR="00F6461B" w:rsidRPr="0006688E">
        <w:rPr>
          <w:rFonts w:ascii="Arial" w:hAnsi="Arial" w:cs="Arial"/>
        </w:rPr>
        <w:t>:</w:t>
      </w:r>
    </w:p>
    <w:p w14:paraId="4612A658" w14:textId="4722D69B" w:rsidR="00905E7A" w:rsidRPr="0006688E" w:rsidRDefault="00161E20" w:rsidP="001415A0">
      <w:pPr>
        <w:tabs>
          <w:tab w:val="left" w:pos="-720"/>
          <w:tab w:val="left" w:pos="5040"/>
        </w:tabs>
        <w:suppressAutoHyphens/>
        <w:rPr>
          <w:rFonts w:ascii="Arial" w:hAnsi="Arial" w:cs="Arial"/>
        </w:rPr>
      </w:pPr>
      <w:r>
        <w:rPr>
          <w:rFonts w:ascii="Arial" w:hAnsi="Arial" w:cs="Arial"/>
        </w:rPr>
        <w:t>WILMINGTON NORTH CAROLINA 28401</w:t>
      </w:r>
      <w:r w:rsidR="00905E7A" w:rsidRPr="0006688E">
        <w:rPr>
          <w:rFonts w:ascii="Arial" w:hAnsi="Arial" w:cs="Arial"/>
        </w:rPr>
        <w:tab/>
        <w:t>:</w:t>
      </w:r>
    </w:p>
    <w:p w14:paraId="54846944" w14:textId="77777777" w:rsidR="00B45647" w:rsidRPr="0006688E" w:rsidRDefault="00845569" w:rsidP="001415A0">
      <w:pPr>
        <w:tabs>
          <w:tab w:val="left" w:pos="-720"/>
          <w:tab w:val="left" w:pos="5040"/>
        </w:tabs>
        <w:suppressAutoHyphens/>
        <w:rPr>
          <w:rFonts w:ascii="Arial" w:hAnsi="Arial" w:cs="Arial"/>
        </w:rPr>
      </w:pPr>
      <w:bookmarkStart w:id="1" w:name="CompLine4"/>
      <w:bookmarkEnd w:id="1"/>
      <w:r w:rsidRPr="0006688E">
        <w:rPr>
          <w:rFonts w:ascii="Arial" w:hAnsi="Arial" w:cs="Arial"/>
        </w:rPr>
        <w:tab/>
      </w:r>
    </w:p>
    <w:p w14:paraId="34C9EA10" w14:textId="77777777" w:rsidR="00403339" w:rsidRDefault="00403339" w:rsidP="001415A0">
      <w:pPr>
        <w:suppressAutoHyphens/>
        <w:jc w:val="center"/>
        <w:rPr>
          <w:rFonts w:ascii="Times New Roman" w:hAnsi="Times New Roman"/>
        </w:rPr>
      </w:pPr>
    </w:p>
    <w:p w14:paraId="5318B1ED" w14:textId="2B31E925"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756EAA09" w14:textId="77777777" w:rsidR="00F6461B" w:rsidRPr="0006688E" w:rsidRDefault="00F6461B" w:rsidP="00117B9E">
      <w:pPr>
        <w:tabs>
          <w:tab w:val="left" w:pos="-720"/>
        </w:tabs>
        <w:suppressAutoHyphens/>
        <w:rPr>
          <w:rFonts w:ascii="Arial" w:hAnsi="Arial" w:cs="Arial"/>
          <w:sz w:val="22"/>
          <w:szCs w:val="22"/>
        </w:rPr>
      </w:pPr>
    </w:p>
    <w:p w14:paraId="317E0C6A"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4BAEFCC6"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3F01BB3" w14:textId="204E0F5C" w:rsidR="00697B90" w:rsidRDefault="007C7AAD" w:rsidP="00697B90">
      <w:pPr>
        <w:pStyle w:val="ListParagraph"/>
        <w:numPr>
          <w:ilvl w:val="0"/>
          <w:numId w:val="14"/>
        </w:numPr>
        <w:suppressAutoHyphens/>
        <w:ind w:left="0" w:firstLine="1440"/>
        <w:rPr>
          <w:rFonts w:ascii="Arial" w:hAnsi="Arial" w:cs="Arial"/>
          <w:sz w:val="22"/>
          <w:szCs w:val="22"/>
        </w:rPr>
      </w:pPr>
      <w:r w:rsidRPr="00697B90">
        <w:rPr>
          <w:rFonts w:ascii="Arial" w:hAnsi="Arial" w:cs="Arial"/>
          <w:sz w:val="22"/>
          <w:szCs w:val="22"/>
        </w:rPr>
        <w:t xml:space="preserve">That </w:t>
      </w:r>
      <w:r w:rsidR="004667C3" w:rsidRPr="00697B90">
        <w:rPr>
          <w:rFonts w:ascii="Arial" w:hAnsi="Arial" w:cs="Arial"/>
          <w:sz w:val="22"/>
          <w:szCs w:val="22"/>
        </w:rPr>
        <w:t>Miracle Movers of Pittsburgh, LLC</w:t>
      </w:r>
      <w:r w:rsidR="00FE42A5" w:rsidRPr="00697B90">
        <w:rPr>
          <w:rFonts w:ascii="Arial" w:hAnsi="Arial" w:cs="Arial"/>
          <w:sz w:val="22"/>
          <w:szCs w:val="22"/>
        </w:rPr>
        <w:t xml:space="preserve">, </w:t>
      </w:r>
      <w:r w:rsidR="00DC01C8">
        <w:rPr>
          <w:rFonts w:ascii="Arial" w:hAnsi="Arial" w:cs="Arial"/>
          <w:sz w:val="22"/>
          <w:szCs w:val="22"/>
        </w:rPr>
        <w:t>r</w:t>
      </w:r>
      <w:r w:rsidR="00985CB8" w:rsidRPr="00697B90">
        <w:rPr>
          <w:rFonts w:ascii="Arial" w:hAnsi="Arial" w:cs="Arial"/>
          <w:sz w:val="22"/>
          <w:szCs w:val="22"/>
        </w:rPr>
        <w:t>espondent</w:t>
      </w:r>
      <w:r w:rsidR="00FE42A5" w:rsidRPr="00697B90">
        <w:rPr>
          <w:rFonts w:ascii="Arial" w:hAnsi="Arial" w:cs="Arial"/>
          <w:sz w:val="22"/>
          <w:szCs w:val="22"/>
        </w:rPr>
        <w:t>, m</w:t>
      </w:r>
      <w:r w:rsidR="00240888" w:rsidRPr="00697B90">
        <w:rPr>
          <w:rFonts w:ascii="Arial" w:hAnsi="Arial" w:cs="Arial"/>
          <w:sz w:val="22"/>
          <w:szCs w:val="22"/>
        </w:rPr>
        <w:t xml:space="preserve">aintains its principal place of business </w:t>
      </w:r>
      <w:r w:rsidR="004235F1" w:rsidRPr="00697B90">
        <w:rPr>
          <w:rFonts w:ascii="Arial" w:hAnsi="Arial" w:cs="Arial"/>
          <w:sz w:val="22"/>
          <w:szCs w:val="22"/>
        </w:rPr>
        <w:t>at</w:t>
      </w:r>
      <w:r w:rsidR="00E45CEA" w:rsidRPr="00697B90">
        <w:rPr>
          <w:rFonts w:ascii="Arial" w:hAnsi="Arial" w:cs="Arial"/>
          <w:sz w:val="22"/>
          <w:szCs w:val="22"/>
        </w:rPr>
        <w:t xml:space="preserve"> </w:t>
      </w:r>
      <w:r w:rsidR="004667C3" w:rsidRPr="00697B90">
        <w:rPr>
          <w:rFonts w:ascii="Arial" w:hAnsi="Arial" w:cs="Arial"/>
          <w:sz w:val="22"/>
          <w:szCs w:val="22"/>
        </w:rPr>
        <w:t>2626 Strathmore Lane, Bethel Park</w:t>
      </w:r>
      <w:r w:rsidR="00184556" w:rsidRPr="00697B90">
        <w:rPr>
          <w:rFonts w:ascii="Arial" w:hAnsi="Arial" w:cs="Arial"/>
          <w:sz w:val="22"/>
          <w:szCs w:val="22"/>
        </w:rPr>
        <w:t>, Pennsylvania, 1</w:t>
      </w:r>
      <w:r w:rsidR="004667C3" w:rsidRPr="00697B90">
        <w:rPr>
          <w:rFonts w:ascii="Arial" w:hAnsi="Arial" w:cs="Arial"/>
          <w:sz w:val="22"/>
          <w:szCs w:val="22"/>
        </w:rPr>
        <w:t>5102</w:t>
      </w:r>
      <w:r w:rsidR="00161E20">
        <w:rPr>
          <w:rFonts w:ascii="Arial" w:hAnsi="Arial" w:cs="Arial"/>
          <w:sz w:val="22"/>
          <w:szCs w:val="22"/>
        </w:rPr>
        <w:t xml:space="preserve"> and has a mailing address of </w:t>
      </w:r>
      <w:r w:rsidR="00161E20" w:rsidRPr="00161E20">
        <w:rPr>
          <w:rFonts w:ascii="Arial" w:hAnsi="Arial" w:cs="Arial"/>
          <w:sz w:val="22"/>
          <w:szCs w:val="22"/>
        </w:rPr>
        <w:t xml:space="preserve">1536 </w:t>
      </w:r>
      <w:r w:rsidR="007B721C">
        <w:rPr>
          <w:rFonts w:ascii="Arial" w:hAnsi="Arial" w:cs="Arial"/>
          <w:sz w:val="22"/>
          <w:szCs w:val="22"/>
        </w:rPr>
        <w:t>Castle Hayne Road, Box 13</w:t>
      </w:r>
      <w:r w:rsidR="00161E20">
        <w:rPr>
          <w:rFonts w:ascii="Arial" w:hAnsi="Arial" w:cs="Arial"/>
          <w:sz w:val="22"/>
          <w:szCs w:val="22"/>
        </w:rPr>
        <w:t xml:space="preserve">, Wilmington, North Carolina, </w:t>
      </w:r>
      <w:r w:rsidR="00161E20" w:rsidRPr="00161E20">
        <w:rPr>
          <w:rFonts w:ascii="Arial" w:hAnsi="Arial" w:cs="Arial"/>
          <w:sz w:val="22"/>
          <w:szCs w:val="22"/>
        </w:rPr>
        <w:t>28401</w:t>
      </w:r>
      <w:r w:rsidR="004667C3" w:rsidRPr="00697B90">
        <w:rPr>
          <w:rFonts w:ascii="Arial" w:hAnsi="Arial" w:cs="Arial"/>
          <w:sz w:val="22"/>
          <w:szCs w:val="22"/>
        </w:rPr>
        <w:t>.</w:t>
      </w:r>
    </w:p>
    <w:p w14:paraId="495A6570" w14:textId="77777777" w:rsidR="00697B90" w:rsidRDefault="00697B90" w:rsidP="00697B90">
      <w:pPr>
        <w:pStyle w:val="ListParagraph"/>
        <w:suppressAutoHyphens/>
        <w:ind w:left="1440"/>
        <w:rPr>
          <w:rFonts w:ascii="Arial" w:hAnsi="Arial" w:cs="Arial"/>
          <w:sz w:val="22"/>
          <w:szCs w:val="22"/>
        </w:rPr>
      </w:pPr>
    </w:p>
    <w:p w14:paraId="2AB7EB83" w14:textId="312F4414" w:rsidR="00697B90" w:rsidRPr="00697B90" w:rsidRDefault="00782C34" w:rsidP="00BF575A">
      <w:pPr>
        <w:pStyle w:val="ListParagraph"/>
        <w:numPr>
          <w:ilvl w:val="0"/>
          <w:numId w:val="14"/>
        </w:numPr>
        <w:tabs>
          <w:tab w:val="left" w:pos="-720"/>
        </w:tabs>
        <w:suppressAutoHyphens/>
        <w:ind w:left="0" w:firstLine="1440"/>
        <w:rPr>
          <w:rFonts w:ascii="Arial" w:hAnsi="Arial"/>
          <w:sz w:val="22"/>
          <w:szCs w:val="22"/>
        </w:rPr>
      </w:pPr>
      <w:r w:rsidRPr="00697B90">
        <w:rPr>
          <w:rFonts w:ascii="Arial" w:hAnsi="Arial" w:cs="Arial"/>
          <w:sz w:val="22"/>
          <w:szCs w:val="22"/>
        </w:rPr>
        <w:t xml:space="preserve">That </w:t>
      </w:r>
      <w:r w:rsidR="00DC01C8">
        <w:rPr>
          <w:rFonts w:ascii="Arial" w:hAnsi="Arial" w:cs="Arial"/>
          <w:sz w:val="22"/>
          <w:szCs w:val="22"/>
        </w:rPr>
        <w:t>r</w:t>
      </w:r>
      <w:r w:rsidRPr="00697B90">
        <w:rPr>
          <w:rFonts w:ascii="Arial" w:hAnsi="Arial" w:cs="Arial"/>
          <w:sz w:val="22"/>
          <w:szCs w:val="22"/>
        </w:rPr>
        <w:t>espondent was issued a certificate of public convenience</w:t>
      </w:r>
      <w:r w:rsidR="00A950E6" w:rsidRPr="00697B90">
        <w:rPr>
          <w:rFonts w:ascii="Arial" w:hAnsi="Arial" w:cs="Arial"/>
          <w:sz w:val="22"/>
          <w:szCs w:val="22"/>
        </w:rPr>
        <w:t xml:space="preserve"> </w:t>
      </w:r>
      <w:r w:rsidR="006367A6" w:rsidRPr="00697B90">
        <w:rPr>
          <w:rFonts w:ascii="Arial" w:hAnsi="Arial" w:cs="Arial"/>
          <w:sz w:val="22"/>
          <w:szCs w:val="22"/>
        </w:rPr>
        <w:t>authorizing transportation of household goods</w:t>
      </w:r>
      <w:r w:rsidR="00A950E6" w:rsidRPr="00697B90">
        <w:rPr>
          <w:rFonts w:ascii="Arial" w:hAnsi="Arial" w:cs="Arial"/>
          <w:sz w:val="22"/>
          <w:szCs w:val="22"/>
        </w:rPr>
        <w:t xml:space="preserve"> </w:t>
      </w:r>
      <w:r w:rsidR="0038101C" w:rsidRPr="00697B90">
        <w:rPr>
          <w:rFonts w:ascii="Arial" w:hAnsi="Arial" w:cs="Arial"/>
          <w:sz w:val="22"/>
          <w:szCs w:val="22"/>
        </w:rPr>
        <w:t>by this Commission</w:t>
      </w:r>
      <w:r w:rsidRPr="00697B90">
        <w:rPr>
          <w:rFonts w:ascii="Arial" w:hAnsi="Arial" w:cs="Arial"/>
          <w:sz w:val="22"/>
          <w:szCs w:val="22"/>
        </w:rPr>
        <w:t xml:space="preserve"> on </w:t>
      </w:r>
      <w:r w:rsidR="004667C3" w:rsidRPr="00697B90">
        <w:rPr>
          <w:rFonts w:ascii="Arial" w:hAnsi="Arial" w:cs="Arial"/>
          <w:sz w:val="22"/>
          <w:szCs w:val="22"/>
        </w:rPr>
        <w:t>October</w:t>
      </w:r>
      <w:r w:rsidR="002F5F92" w:rsidRPr="00697B90">
        <w:rPr>
          <w:rFonts w:ascii="Arial" w:hAnsi="Arial" w:cs="Arial"/>
          <w:sz w:val="22"/>
          <w:szCs w:val="22"/>
        </w:rPr>
        <w:t xml:space="preserve"> 29, </w:t>
      </w:r>
      <w:r w:rsidR="004667C3" w:rsidRPr="00697B90">
        <w:rPr>
          <w:rFonts w:ascii="Arial" w:hAnsi="Arial" w:cs="Arial"/>
          <w:sz w:val="22"/>
          <w:szCs w:val="22"/>
        </w:rPr>
        <w:t>2019</w:t>
      </w:r>
      <w:r w:rsidR="002F5F92" w:rsidRPr="00697B90">
        <w:rPr>
          <w:rFonts w:ascii="Arial" w:hAnsi="Arial" w:cs="Arial"/>
          <w:sz w:val="22"/>
          <w:szCs w:val="22"/>
        </w:rPr>
        <w:t xml:space="preserve"> </w:t>
      </w:r>
      <w:r w:rsidR="00253C11" w:rsidRPr="00697B90">
        <w:rPr>
          <w:rFonts w:ascii="Arial" w:hAnsi="Arial" w:cs="Arial"/>
          <w:sz w:val="22"/>
          <w:szCs w:val="22"/>
        </w:rPr>
        <w:t>a</w:t>
      </w:r>
      <w:r w:rsidR="004667C3" w:rsidRPr="00697B90">
        <w:rPr>
          <w:rFonts w:ascii="Arial" w:hAnsi="Arial" w:cs="Arial"/>
          <w:sz w:val="22"/>
          <w:szCs w:val="22"/>
        </w:rPr>
        <w:t>t PUC utility code no. 8922412</w:t>
      </w:r>
      <w:r w:rsidR="0038101C" w:rsidRPr="00697B90">
        <w:rPr>
          <w:rFonts w:ascii="Arial" w:hAnsi="Arial" w:cs="Arial"/>
          <w:sz w:val="22"/>
          <w:szCs w:val="22"/>
        </w:rPr>
        <w:t>.</w:t>
      </w:r>
    </w:p>
    <w:p w14:paraId="6CD2C2AD" w14:textId="77777777" w:rsidR="00697B90" w:rsidRPr="00697B90" w:rsidRDefault="00697B90" w:rsidP="00697B90">
      <w:pPr>
        <w:pStyle w:val="ListParagraph"/>
        <w:rPr>
          <w:rFonts w:ascii="Arial" w:hAnsi="Arial"/>
          <w:sz w:val="22"/>
          <w:szCs w:val="22"/>
        </w:rPr>
      </w:pPr>
    </w:p>
    <w:p w14:paraId="58B7AD1F" w14:textId="53F01724" w:rsidR="00697B90" w:rsidRDefault="00A950E6" w:rsidP="006D5F73">
      <w:pPr>
        <w:pStyle w:val="ListParagraph"/>
        <w:numPr>
          <w:ilvl w:val="0"/>
          <w:numId w:val="14"/>
        </w:numPr>
        <w:tabs>
          <w:tab w:val="left" w:pos="-720"/>
          <w:tab w:val="left" w:pos="2160"/>
        </w:tabs>
        <w:suppressAutoHyphens/>
        <w:ind w:left="0" w:firstLine="1440"/>
        <w:rPr>
          <w:rFonts w:ascii="Arial" w:hAnsi="Arial"/>
          <w:sz w:val="22"/>
          <w:szCs w:val="22"/>
        </w:rPr>
      </w:pPr>
      <w:r w:rsidRPr="00DC01C8">
        <w:rPr>
          <w:rFonts w:ascii="Arial" w:hAnsi="Arial"/>
          <w:sz w:val="22"/>
          <w:szCs w:val="22"/>
        </w:rPr>
        <w:t xml:space="preserve">That </w:t>
      </w:r>
      <w:r w:rsidR="005F1D30" w:rsidRPr="00DC01C8">
        <w:rPr>
          <w:rFonts w:ascii="Arial" w:hAnsi="Arial"/>
          <w:sz w:val="22"/>
          <w:szCs w:val="22"/>
        </w:rPr>
        <w:t>an informal complaint was received at the Commission</w:t>
      </w:r>
      <w:r w:rsidR="004667C3" w:rsidRPr="00DC01C8">
        <w:rPr>
          <w:rFonts w:ascii="Arial" w:hAnsi="Arial"/>
          <w:sz w:val="22"/>
          <w:szCs w:val="22"/>
        </w:rPr>
        <w:t xml:space="preserve"> alleging violations occurred as a result of </w:t>
      </w:r>
      <w:r w:rsidR="005F1D30" w:rsidRPr="00DC01C8">
        <w:rPr>
          <w:rFonts w:ascii="Arial" w:hAnsi="Arial"/>
          <w:sz w:val="22"/>
          <w:szCs w:val="22"/>
        </w:rPr>
        <w:t xml:space="preserve">a move contracted by the </w:t>
      </w:r>
      <w:r w:rsidR="00DC01C8" w:rsidRPr="00DC01C8">
        <w:rPr>
          <w:rFonts w:ascii="Arial" w:hAnsi="Arial"/>
          <w:sz w:val="22"/>
          <w:szCs w:val="22"/>
        </w:rPr>
        <w:t>r</w:t>
      </w:r>
      <w:r w:rsidR="005F1D30" w:rsidRPr="00DC01C8">
        <w:rPr>
          <w:rFonts w:ascii="Arial" w:hAnsi="Arial"/>
          <w:sz w:val="22"/>
          <w:szCs w:val="22"/>
        </w:rPr>
        <w:t>espondent</w:t>
      </w:r>
      <w:r w:rsidR="00DC01C8" w:rsidRPr="00DC01C8">
        <w:rPr>
          <w:rFonts w:ascii="Arial" w:hAnsi="Arial"/>
          <w:sz w:val="22"/>
          <w:szCs w:val="22"/>
        </w:rPr>
        <w:t xml:space="preserve"> for a move from Tarentum, Allegheny County, Pa to Natrona Heights, </w:t>
      </w:r>
      <w:r w:rsidR="005F1D30" w:rsidRPr="00DC01C8">
        <w:rPr>
          <w:rFonts w:ascii="Arial" w:hAnsi="Arial"/>
          <w:sz w:val="22"/>
          <w:szCs w:val="22"/>
        </w:rPr>
        <w:t>Chester County, Pa.</w:t>
      </w:r>
      <w:r w:rsidR="00792F30" w:rsidRPr="00DC01C8">
        <w:rPr>
          <w:rFonts w:ascii="Arial" w:hAnsi="Arial"/>
          <w:sz w:val="22"/>
          <w:szCs w:val="22"/>
        </w:rPr>
        <w:t>,</w:t>
      </w:r>
      <w:r w:rsidR="005F1D30" w:rsidRPr="00DC01C8">
        <w:rPr>
          <w:rFonts w:ascii="Arial" w:hAnsi="Arial"/>
          <w:sz w:val="22"/>
          <w:szCs w:val="22"/>
        </w:rPr>
        <w:t xml:space="preserve"> that occurred on </w:t>
      </w:r>
      <w:r w:rsidR="00792F30" w:rsidRPr="00DC01C8">
        <w:rPr>
          <w:rFonts w:ascii="Arial" w:hAnsi="Arial"/>
          <w:sz w:val="22"/>
          <w:szCs w:val="22"/>
        </w:rPr>
        <w:t xml:space="preserve">July </w:t>
      </w:r>
      <w:r w:rsidR="00697B90" w:rsidRPr="00DC01C8">
        <w:rPr>
          <w:rFonts w:ascii="Arial" w:hAnsi="Arial"/>
          <w:sz w:val="22"/>
          <w:szCs w:val="22"/>
        </w:rPr>
        <w:t>10, 202</w:t>
      </w:r>
      <w:r w:rsidR="00DC01C8">
        <w:rPr>
          <w:rFonts w:ascii="Arial" w:hAnsi="Arial"/>
          <w:sz w:val="22"/>
          <w:szCs w:val="22"/>
        </w:rPr>
        <w:t>0.</w:t>
      </w:r>
    </w:p>
    <w:p w14:paraId="760BEEDA" w14:textId="77777777" w:rsidR="00DC01C8" w:rsidRPr="00DC01C8" w:rsidRDefault="00DC01C8" w:rsidP="00DC01C8">
      <w:pPr>
        <w:pStyle w:val="ListParagraph"/>
        <w:rPr>
          <w:rFonts w:ascii="Arial" w:hAnsi="Arial"/>
          <w:sz w:val="22"/>
          <w:szCs w:val="22"/>
        </w:rPr>
      </w:pPr>
    </w:p>
    <w:p w14:paraId="1EC81002" w14:textId="5E6A6A68" w:rsidR="005F1D30" w:rsidRPr="00697B90" w:rsidRDefault="005F1D30" w:rsidP="00D90020">
      <w:pPr>
        <w:pStyle w:val="ListParagraph"/>
        <w:numPr>
          <w:ilvl w:val="0"/>
          <w:numId w:val="14"/>
        </w:numPr>
        <w:tabs>
          <w:tab w:val="left" w:pos="-720"/>
          <w:tab w:val="left" w:pos="2160"/>
        </w:tabs>
        <w:suppressAutoHyphens/>
        <w:ind w:left="0" w:firstLine="1440"/>
        <w:rPr>
          <w:rFonts w:ascii="Arial" w:hAnsi="Arial"/>
          <w:sz w:val="22"/>
          <w:szCs w:val="22"/>
        </w:rPr>
      </w:pPr>
      <w:r w:rsidRPr="00697B90">
        <w:rPr>
          <w:rFonts w:ascii="Arial" w:hAnsi="Arial"/>
          <w:sz w:val="22"/>
          <w:szCs w:val="22"/>
        </w:rPr>
        <w:t xml:space="preserve">That on </w:t>
      </w:r>
      <w:r w:rsidR="00697B90" w:rsidRPr="00697B90">
        <w:rPr>
          <w:rFonts w:ascii="Arial" w:hAnsi="Arial"/>
          <w:sz w:val="22"/>
          <w:szCs w:val="22"/>
        </w:rPr>
        <w:t>September 24, 2020</w:t>
      </w:r>
      <w:r w:rsidRPr="00697B90">
        <w:rPr>
          <w:rFonts w:ascii="Arial" w:hAnsi="Arial"/>
          <w:sz w:val="22"/>
          <w:szCs w:val="22"/>
        </w:rPr>
        <w:t xml:space="preserve">, PUC </w:t>
      </w:r>
      <w:r w:rsidR="00697B90" w:rsidRPr="00697B90">
        <w:rPr>
          <w:rFonts w:ascii="Arial" w:hAnsi="Arial"/>
          <w:sz w:val="22"/>
          <w:szCs w:val="22"/>
        </w:rPr>
        <w:t>Pittsburgh</w:t>
      </w:r>
      <w:r w:rsidRPr="00697B90">
        <w:rPr>
          <w:rFonts w:ascii="Arial" w:hAnsi="Arial"/>
          <w:sz w:val="22"/>
          <w:szCs w:val="22"/>
        </w:rPr>
        <w:t xml:space="preserve"> District Office</w:t>
      </w:r>
      <w:r w:rsidR="00697B90" w:rsidRPr="00697B90">
        <w:rPr>
          <w:rFonts w:ascii="Arial" w:hAnsi="Arial"/>
          <w:sz w:val="22"/>
          <w:szCs w:val="22"/>
        </w:rPr>
        <w:t>r</w:t>
      </w:r>
      <w:r w:rsidRPr="00697B90">
        <w:rPr>
          <w:rFonts w:ascii="Arial" w:hAnsi="Arial"/>
          <w:sz w:val="22"/>
          <w:szCs w:val="22"/>
        </w:rPr>
        <w:t xml:space="preserve"> </w:t>
      </w:r>
      <w:r w:rsidR="00697B90" w:rsidRPr="00697B90">
        <w:rPr>
          <w:rFonts w:ascii="Arial" w:hAnsi="Arial"/>
          <w:sz w:val="22"/>
          <w:szCs w:val="22"/>
        </w:rPr>
        <w:t xml:space="preserve">Ryan Balestra </w:t>
      </w:r>
      <w:r w:rsidRPr="00697B90">
        <w:rPr>
          <w:rFonts w:ascii="Arial" w:hAnsi="Arial"/>
          <w:sz w:val="22"/>
          <w:szCs w:val="22"/>
        </w:rPr>
        <w:t xml:space="preserve">spoke with </w:t>
      </w:r>
      <w:r w:rsidR="003B39C9" w:rsidRPr="00697B90">
        <w:rPr>
          <w:rFonts w:ascii="Arial" w:hAnsi="Arial"/>
          <w:sz w:val="22"/>
          <w:szCs w:val="22"/>
        </w:rPr>
        <w:t xml:space="preserve">the </w:t>
      </w:r>
      <w:r w:rsidR="00DC01C8">
        <w:rPr>
          <w:rFonts w:ascii="Arial" w:hAnsi="Arial"/>
          <w:sz w:val="22"/>
          <w:szCs w:val="22"/>
        </w:rPr>
        <w:t>c</w:t>
      </w:r>
      <w:r w:rsidR="003B39C9" w:rsidRPr="00697B90">
        <w:rPr>
          <w:rFonts w:ascii="Arial" w:hAnsi="Arial"/>
          <w:sz w:val="22"/>
          <w:szCs w:val="22"/>
        </w:rPr>
        <w:t xml:space="preserve">omplainant and he confirmed the incident as described in his complaint against </w:t>
      </w:r>
      <w:r w:rsidR="00DC01C8">
        <w:rPr>
          <w:rFonts w:ascii="Arial" w:hAnsi="Arial"/>
          <w:sz w:val="22"/>
          <w:szCs w:val="22"/>
        </w:rPr>
        <w:t>r</w:t>
      </w:r>
      <w:r w:rsidR="003B39C9" w:rsidRPr="00697B90">
        <w:rPr>
          <w:rFonts w:ascii="Arial" w:hAnsi="Arial"/>
          <w:sz w:val="22"/>
          <w:szCs w:val="22"/>
        </w:rPr>
        <w:t>espondent</w:t>
      </w:r>
      <w:r w:rsidRPr="00697B90">
        <w:rPr>
          <w:rFonts w:ascii="Arial" w:hAnsi="Arial"/>
          <w:sz w:val="22"/>
          <w:szCs w:val="22"/>
        </w:rPr>
        <w:t xml:space="preserve">.  </w:t>
      </w:r>
      <w:r w:rsidR="00697B90" w:rsidRPr="00697B90">
        <w:rPr>
          <w:rFonts w:ascii="Arial" w:hAnsi="Arial"/>
          <w:sz w:val="22"/>
          <w:szCs w:val="22"/>
        </w:rPr>
        <w:t xml:space="preserve">Officer Balestra contacted Miracle Movers of Pittsburgh, LLC, Respondent and spoke with owner Andrew Zeffiro regarding the complaint.  </w:t>
      </w:r>
      <w:r w:rsidRPr="00697B90">
        <w:rPr>
          <w:rFonts w:ascii="Arial" w:hAnsi="Arial"/>
          <w:sz w:val="22"/>
          <w:szCs w:val="22"/>
        </w:rPr>
        <w:t xml:space="preserve">As a result of </w:t>
      </w:r>
      <w:r w:rsidR="00697B90" w:rsidRPr="00697B90">
        <w:rPr>
          <w:rFonts w:ascii="Arial" w:hAnsi="Arial"/>
          <w:sz w:val="22"/>
          <w:szCs w:val="22"/>
        </w:rPr>
        <w:t>Officer Balestra’s</w:t>
      </w:r>
      <w:r w:rsidRPr="00697B90">
        <w:rPr>
          <w:rFonts w:ascii="Arial" w:hAnsi="Arial"/>
          <w:sz w:val="22"/>
          <w:szCs w:val="22"/>
        </w:rPr>
        <w:t xml:space="preserve"> investigation, the following violations were found:</w:t>
      </w:r>
    </w:p>
    <w:p w14:paraId="7C1AD6CB" w14:textId="77777777" w:rsidR="001B1ADE" w:rsidRDefault="001B1ADE" w:rsidP="001B1ADE">
      <w:pPr>
        <w:tabs>
          <w:tab w:val="left" w:pos="2160"/>
        </w:tabs>
        <w:ind w:firstLine="1440"/>
        <w:rPr>
          <w:rFonts w:ascii="Arial" w:hAnsi="Arial"/>
          <w:sz w:val="22"/>
          <w:szCs w:val="22"/>
        </w:rPr>
      </w:pPr>
    </w:p>
    <w:p w14:paraId="7026C54C" w14:textId="0C262AF3" w:rsidR="000213FF" w:rsidRPr="005C546D" w:rsidRDefault="00BB47E4" w:rsidP="000213FF">
      <w:pPr>
        <w:pStyle w:val="ListParagraph"/>
        <w:numPr>
          <w:ilvl w:val="0"/>
          <w:numId w:val="19"/>
        </w:numPr>
        <w:tabs>
          <w:tab w:val="left" w:pos="-720"/>
          <w:tab w:val="left" w:pos="2160"/>
        </w:tabs>
        <w:suppressAutoHyphens/>
        <w:ind w:left="2160" w:right="270" w:firstLine="0"/>
        <w:rPr>
          <w:rFonts w:ascii="Arial" w:hAnsi="Arial" w:cs="Arial"/>
          <w:sz w:val="22"/>
          <w:szCs w:val="22"/>
        </w:rPr>
      </w:pPr>
      <w:r>
        <w:rPr>
          <w:rFonts w:ascii="Arial" w:hAnsi="Arial"/>
          <w:sz w:val="22"/>
          <w:szCs w:val="22"/>
        </w:rPr>
        <w:t>Respondent f</w:t>
      </w:r>
      <w:r w:rsidR="00A51734" w:rsidRPr="000213FF">
        <w:rPr>
          <w:rFonts w:ascii="Arial" w:hAnsi="Arial"/>
          <w:sz w:val="22"/>
          <w:szCs w:val="22"/>
        </w:rPr>
        <w:t>ailed to</w:t>
      </w:r>
      <w:r w:rsidR="001B1ADE" w:rsidRPr="000213FF">
        <w:rPr>
          <w:rFonts w:ascii="Arial" w:hAnsi="Arial"/>
          <w:sz w:val="22"/>
          <w:szCs w:val="22"/>
        </w:rPr>
        <w:t xml:space="preserve"> </w:t>
      </w:r>
      <w:r w:rsidR="00472632" w:rsidRPr="000213FF">
        <w:rPr>
          <w:rFonts w:ascii="Arial" w:hAnsi="Arial"/>
          <w:sz w:val="22"/>
          <w:szCs w:val="22"/>
        </w:rPr>
        <w:t>acknowledge and respond</w:t>
      </w:r>
      <w:r w:rsidR="001B1ADE" w:rsidRPr="000213FF">
        <w:rPr>
          <w:rFonts w:ascii="Arial" w:hAnsi="Arial"/>
          <w:sz w:val="22"/>
          <w:szCs w:val="22"/>
        </w:rPr>
        <w:t xml:space="preserve"> to reports of damage to property.</w:t>
      </w:r>
    </w:p>
    <w:p w14:paraId="2F4A5471" w14:textId="77777777" w:rsidR="005C546D" w:rsidRPr="000213FF" w:rsidRDefault="005C546D" w:rsidP="005C546D">
      <w:pPr>
        <w:pStyle w:val="ListParagraph"/>
        <w:tabs>
          <w:tab w:val="left" w:pos="-720"/>
          <w:tab w:val="left" w:pos="2160"/>
        </w:tabs>
        <w:suppressAutoHyphens/>
        <w:ind w:left="2160" w:right="270"/>
        <w:rPr>
          <w:rFonts w:ascii="Arial" w:hAnsi="Arial" w:cs="Arial"/>
          <w:sz w:val="22"/>
          <w:szCs w:val="22"/>
        </w:rPr>
      </w:pPr>
    </w:p>
    <w:p w14:paraId="2FC125C5" w14:textId="518B82D3" w:rsidR="000213FF" w:rsidRPr="000213FF" w:rsidRDefault="000213FF" w:rsidP="000213FF">
      <w:pPr>
        <w:pStyle w:val="ListParagraph"/>
        <w:numPr>
          <w:ilvl w:val="0"/>
          <w:numId w:val="19"/>
        </w:numPr>
        <w:tabs>
          <w:tab w:val="left" w:pos="-720"/>
          <w:tab w:val="left" w:pos="2160"/>
        </w:tabs>
        <w:suppressAutoHyphens/>
        <w:ind w:left="2160" w:right="180" w:firstLine="0"/>
        <w:rPr>
          <w:rFonts w:ascii="Arial" w:hAnsi="Arial" w:cs="Arial"/>
          <w:sz w:val="22"/>
          <w:szCs w:val="22"/>
        </w:rPr>
      </w:pPr>
      <w:r w:rsidRPr="000213FF">
        <w:rPr>
          <w:rFonts w:ascii="Arial" w:hAnsi="Arial" w:cs="Arial"/>
          <w:sz w:val="22"/>
          <w:szCs w:val="22"/>
        </w:rPr>
        <w:t>Respondent provided a final charge that was higher than the estimate by more than 10% or $25, whichever is greater, and requires a quarterly underestimate report to be filed with this Commission within 30 days into the following quarter.  No underestimate report was filed.</w:t>
      </w:r>
    </w:p>
    <w:p w14:paraId="09F8F525" w14:textId="77777777" w:rsidR="000213FF" w:rsidRDefault="000213FF" w:rsidP="000213FF">
      <w:pPr>
        <w:pStyle w:val="ListParagraph"/>
        <w:tabs>
          <w:tab w:val="left" w:pos="1440"/>
          <w:tab w:val="left" w:pos="2160"/>
        </w:tabs>
        <w:ind w:left="1440"/>
        <w:rPr>
          <w:rFonts w:ascii="Arial" w:hAnsi="Arial"/>
          <w:sz w:val="22"/>
          <w:szCs w:val="22"/>
        </w:rPr>
      </w:pPr>
    </w:p>
    <w:p w14:paraId="5DAB415E" w14:textId="5FD50525" w:rsidR="00DC01C8" w:rsidRDefault="007A67DA" w:rsidP="000213FF">
      <w:pPr>
        <w:pStyle w:val="ListParagraph"/>
        <w:numPr>
          <w:ilvl w:val="0"/>
          <w:numId w:val="14"/>
        </w:numPr>
        <w:tabs>
          <w:tab w:val="left" w:pos="1440"/>
          <w:tab w:val="left" w:pos="2160"/>
        </w:tabs>
        <w:ind w:left="0" w:firstLine="1440"/>
        <w:rPr>
          <w:rFonts w:ascii="Arial" w:hAnsi="Arial"/>
          <w:sz w:val="22"/>
          <w:szCs w:val="22"/>
        </w:rPr>
      </w:pPr>
      <w:r w:rsidRPr="000213FF">
        <w:rPr>
          <w:rFonts w:ascii="Arial" w:hAnsi="Arial"/>
          <w:sz w:val="22"/>
          <w:szCs w:val="22"/>
        </w:rPr>
        <w:t>That Respondent, by failing to acknowledge and act promptly upon written or oral communication with respect to insurance claims, violated 52 PA Code §32.16(2).  The penalty is $250.</w:t>
      </w:r>
      <w:r w:rsidR="007E1138" w:rsidRPr="000213FF">
        <w:rPr>
          <w:rFonts w:ascii="Arial" w:hAnsi="Arial"/>
          <w:sz w:val="22"/>
          <w:szCs w:val="22"/>
        </w:rPr>
        <w:t>00</w:t>
      </w:r>
      <w:r w:rsidR="00697B90" w:rsidRPr="000213FF">
        <w:rPr>
          <w:rFonts w:ascii="Arial" w:hAnsi="Arial"/>
          <w:sz w:val="22"/>
          <w:szCs w:val="22"/>
        </w:rPr>
        <w:t>.</w:t>
      </w:r>
    </w:p>
    <w:p w14:paraId="0A334CB0" w14:textId="77777777" w:rsidR="00DC01C8" w:rsidRDefault="00DC01C8">
      <w:pPr>
        <w:rPr>
          <w:rFonts w:ascii="Arial" w:hAnsi="Arial"/>
          <w:sz w:val="22"/>
          <w:szCs w:val="22"/>
        </w:rPr>
      </w:pPr>
      <w:r>
        <w:rPr>
          <w:rFonts w:ascii="Arial" w:hAnsi="Arial"/>
          <w:sz w:val="22"/>
          <w:szCs w:val="22"/>
        </w:rPr>
        <w:br w:type="page"/>
      </w:r>
    </w:p>
    <w:p w14:paraId="0559C486" w14:textId="1B925A77" w:rsidR="005F1D30" w:rsidRDefault="005F1D30" w:rsidP="00DC01C8">
      <w:pPr>
        <w:tabs>
          <w:tab w:val="left" w:pos="1440"/>
          <w:tab w:val="left" w:pos="2160"/>
        </w:tabs>
        <w:rPr>
          <w:rFonts w:ascii="Arial" w:hAnsi="Arial"/>
          <w:sz w:val="22"/>
          <w:szCs w:val="22"/>
        </w:rPr>
      </w:pPr>
    </w:p>
    <w:p w14:paraId="58A5499E" w14:textId="580609B0" w:rsidR="00DC01C8" w:rsidRDefault="00DC01C8" w:rsidP="00DC01C8">
      <w:pPr>
        <w:tabs>
          <w:tab w:val="left" w:pos="1440"/>
          <w:tab w:val="left" w:pos="2160"/>
        </w:tabs>
        <w:rPr>
          <w:rFonts w:ascii="Arial" w:hAnsi="Arial"/>
          <w:sz w:val="22"/>
          <w:szCs w:val="22"/>
        </w:rPr>
      </w:pPr>
    </w:p>
    <w:p w14:paraId="7AAE963A" w14:textId="77777777" w:rsidR="00DC01C8" w:rsidRPr="00DC01C8" w:rsidRDefault="00DC01C8" w:rsidP="00DC01C8">
      <w:pPr>
        <w:tabs>
          <w:tab w:val="left" w:pos="1440"/>
          <w:tab w:val="left" w:pos="2160"/>
        </w:tabs>
        <w:rPr>
          <w:rFonts w:ascii="Arial" w:hAnsi="Arial"/>
          <w:sz w:val="22"/>
          <w:szCs w:val="22"/>
        </w:rPr>
      </w:pPr>
    </w:p>
    <w:p w14:paraId="58AAF996" w14:textId="77777777" w:rsidR="000213FF" w:rsidRPr="000213FF" w:rsidRDefault="000213FF" w:rsidP="000213FF">
      <w:pPr>
        <w:pStyle w:val="ListParagraph"/>
        <w:rPr>
          <w:rFonts w:ascii="Arial" w:hAnsi="Arial"/>
          <w:sz w:val="22"/>
          <w:szCs w:val="22"/>
        </w:rPr>
      </w:pPr>
    </w:p>
    <w:p w14:paraId="4E570EEC" w14:textId="1418D59E" w:rsidR="0003782A" w:rsidRPr="000213FF" w:rsidRDefault="000213FF" w:rsidP="00094426">
      <w:pPr>
        <w:numPr>
          <w:ilvl w:val="0"/>
          <w:numId w:val="14"/>
        </w:numPr>
        <w:suppressAutoHyphens/>
        <w:ind w:left="0" w:firstLine="720"/>
        <w:rPr>
          <w:rFonts w:ascii="Arial" w:hAnsi="Arial" w:cs="Arial"/>
          <w:sz w:val="22"/>
          <w:szCs w:val="22"/>
        </w:rPr>
      </w:pPr>
      <w:r w:rsidRPr="000213FF">
        <w:rPr>
          <w:rFonts w:ascii="Arial" w:hAnsi="Arial" w:cs="Arial"/>
          <w:sz w:val="22"/>
          <w:szCs w:val="22"/>
        </w:rPr>
        <w:t>That Respondent, by failing to file with this Commission a quarterly underestimate report listing moves wherein charges exceed the estimate by more than 10% or $25, whichever is greater, and providing an explanation of the reasons for the variances, violated 52 Pa. Code §31.124.  The penalty is $100.00 for this violation.</w:t>
      </w:r>
    </w:p>
    <w:p w14:paraId="7CE45331" w14:textId="77777777" w:rsidR="0003782A" w:rsidRDefault="0003782A" w:rsidP="007E1138">
      <w:pPr>
        <w:ind w:firstLine="720"/>
        <w:rPr>
          <w:rFonts w:ascii="Arial" w:hAnsi="Arial" w:cs="Arial"/>
          <w:sz w:val="22"/>
          <w:szCs w:val="22"/>
        </w:rPr>
      </w:pPr>
    </w:p>
    <w:p w14:paraId="5E586860" w14:textId="1A146E77" w:rsidR="00F6461B" w:rsidRPr="0006688E" w:rsidRDefault="00F6461B" w:rsidP="007E1138">
      <w:pPr>
        <w:ind w:firstLine="720"/>
        <w:rPr>
          <w:rFonts w:ascii="Arial" w:hAnsi="Arial" w:cs="Arial"/>
          <w:sz w:val="22"/>
          <w:szCs w:val="22"/>
        </w:rPr>
      </w:pPr>
      <w:r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Pr="0006688E">
        <w:rPr>
          <w:rFonts w:ascii="Arial" w:hAnsi="Arial" w:cs="Arial"/>
          <w:sz w:val="22"/>
          <w:szCs w:val="22"/>
        </w:rPr>
        <w:t xml:space="preserve"> Prosecutory Staff </w:t>
      </w:r>
      <w:r w:rsidR="00554E3C" w:rsidRPr="0006688E">
        <w:rPr>
          <w:rFonts w:ascii="Arial" w:hAnsi="Arial" w:cs="Arial"/>
          <w:sz w:val="22"/>
          <w:szCs w:val="22"/>
        </w:rPr>
        <w:t xml:space="preserve">hereby </w:t>
      </w:r>
      <w:r w:rsidR="00554E3C" w:rsidRPr="00650B43">
        <w:rPr>
          <w:rFonts w:ascii="Arial" w:hAnsi="Arial" w:cs="Arial"/>
          <w:sz w:val="22"/>
          <w:szCs w:val="22"/>
        </w:rPr>
        <w:t xml:space="preserve">requests that the Commission fine </w:t>
      </w:r>
      <w:r w:rsidR="000213FF">
        <w:rPr>
          <w:rFonts w:ascii="Arial" w:hAnsi="Arial" w:cs="Arial"/>
          <w:sz w:val="22"/>
          <w:szCs w:val="22"/>
        </w:rPr>
        <w:t>Miracle Movers of Pittsburgh, LLC</w:t>
      </w:r>
      <w:r w:rsidR="00650B43">
        <w:rPr>
          <w:rFonts w:ascii="Arial" w:hAnsi="Arial" w:cs="Arial"/>
          <w:sz w:val="22"/>
          <w:szCs w:val="22"/>
        </w:rPr>
        <w:t>,</w:t>
      </w:r>
      <w:r w:rsidR="007837D6" w:rsidRPr="00650B43">
        <w:rPr>
          <w:rFonts w:ascii="Arial" w:hAnsi="Arial" w:cs="Arial"/>
          <w:sz w:val="22"/>
          <w:szCs w:val="22"/>
        </w:rPr>
        <w:t xml:space="preserve"> </w:t>
      </w:r>
      <w:r w:rsidR="00554E3C" w:rsidRPr="00650B43">
        <w:rPr>
          <w:rFonts w:ascii="Arial" w:hAnsi="Arial" w:cs="Arial"/>
          <w:sz w:val="22"/>
          <w:szCs w:val="22"/>
        </w:rPr>
        <w:t xml:space="preserve">the sum of </w:t>
      </w:r>
      <w:r w:rsidR="00BB47E4">
        <w:rPr>
          <w:rFonts w:ascii="Arial" w:hAnsi="Arial" w:cs="Arial"/>
          <w:sz w:val="22"/>
          <w:szCs w:val="22"/>
        </w:rPr>
        <w:t>three hundred and fifty dollars</w:t>
      </w:r>
      <w:r w:rsidR="00554E3C" w:rsidRPr="00650B43">
        <w:rPr>
          <w:rFonts w:ascii="Arial" w:hAnsi="Arial" w:cs="Arial"/>
          <w:sz w:val="22"/>
          <w:szCs w:val="22"/>
        </w:rPr>
        <w:t xml:space="preserve"> ($</w:t>
      </w:r>
      <w:r w:rsidR="00BB47E4">
        <w:rPr>
          <w:rFonts w:ascii="Arial" w:hAnsi="Arial" w:cs="Arial"/>
          <w:sz w:val="22"/>
          <w:szCs w:val="22"/>
        </w:rPr>
        <w:t>350</w:t>
      </w:r>
      <w:r w:rsidR="00554E3C" w:rsidRPr="00650B43">
        <w:rPr>
          <w:rFonts w:ascii="Arial" w:hAnsi="Arial" w:cs="Arial"/>
          <w:sz w:val="22"/>
          <w:szCs w:val="22"/>
        </w:rPr>
        <w:t>.00)</w:t>
      </w:r>
      <w:r w:rsidR="00554E3C" w:rsidRPr="0006688E">
        <w:rPr>
          <w:rFonts w:ascii="Arial" w:hAnsi="Arial" w:cs="Arial"/>
          <w:sz w:val="22"/>
          <w:szCs w:val="22"/>
        </w:rPr>
        <w:t xml:space="preserve">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00A9022C" w14:textId="77777777" w:rsidR="00F6461B" w:rsidRPr="0006688E" w:rsidRDefault="00F6461B" w:rsidP="00117B9E">
      <w:pPr>
        <w:tabs>
          <w:tab w:val="left" w:pos="-720"/>
        </w:tabs>
        <w:suppressAutoHyphens/>
        <w:rPr>
          <w:rFonts w:ascii="Arial" w:hAnsi="Arial" w:cs="Arial"/>
          <w:sz w:val="22"/>
          <w:szCs w:val="22"/>
        </w:rPr>
      </w:pPr>
    </w:p>
    <w:p w14:paraId="7DAF384A" w14:textId="51074DB0" w:rsidR="00671A11" w:rsidRPr="0006688E" w:rsidRDefault="00F6461B"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5D3244">
        <w:rPr>
          <w:rFonts w:ascii="Arial" w:hAnsi="Arial" w:cs="Arial"/>
          <w:sz w:val="22"/>
          <w:szCs w:val="22"/>
        </w:rPr>
        <w:tab/>
      </w:r>
      <w:r w:rsidR="005D3244">
        <w:rPr>
          <w:rFonts w:ascii="Arial" w:hAnsi="Arial" w:cs="Arial"/>
          <w:sz w:val="22"/>
          <w:szCs w:val="22"/>
        </w:rPr>
        <w:tab/>
      </w:r>
      <w:r w:rsidR="005D3244">
        <w:rPr>
          <w:rFonts w:ascii="Arial" w:hAnsi="Arial" w:cs="Arial"/>
          <w:sz w:val="22"/>
          <w:szCs w:val="22"/>
        </w:rPr>
        <w:tab/>
      </w:r>
      <w:r w:rsidR="005D3244">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671A11" w:rsidRPr="0006688E">
        <w:rPr>
          <w:rFonts w:ascii="Arial" w:hAnsi="Arial" w:cs="Arial"/>
          <w:sz w:val="22"/>
          <w:szCs w:val="22"/>
        </w:rPr>
        <w:tab/>
      </w:r>
      <w:r w:rsidR="005D3244">
        <w:rPr>
          <w:noProof/>
        </w:rPr>
        <w:drawing>
          <wp:inline distT="0" distB="0" distL="0" distR="0" wp14:anchorId="251BC365" wp14:editId="3523C0A6">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60F7860" w14:textId="5B6A0A6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0213FF">
        <w:rPr>
          <w:rFonts w:ascii="Arial" w:hAnsi="Arial" w:cs="Arial"/>
          <w:sz w:val="22"/>
          <w:szCs w:val="22"/>
        </w:rPr>
        <w:t>Kimberly M. Johnston, Acting</w:t>
      </w:r>
      <w:r w:rsidRPr="0006688E">
        <w:rPr>
          <w:rFonts w:ascii="Arial" w:hAnsi="Arial" w:cs="Arial"/>
          <w:sz w:val="22"/>
          <w:szCs w:val="22"/>
        </w:rPr>
        <w:t xml:space="preserve"> Chie</w:t>
      </w:r>
      <w:r w:rsidR="00C549E7" w:rsidRPr="0006688E">
        <w:rPr>
          <w:rFonts w:ascii="Arial" w:hAnsi="Arial" w:cs="Arial"/>
          <w:sz w:val="22"/>
          <w:szCs w:val="22"/>
        </w:rPr>
        <w:t xml:space="preserve">f </w:t>
      </w:r>
    </w:p>
    <w:p w14:paraId="5A89E0B4"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767E2D7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61A2DA10"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3F947BB1"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3E5A1403" w14:textId="77777777" w:rsidR="00B61985" w:rsidRPr="0006688E" w:rsidRDefault="00B61985" w:rsidP="0081519A">
      <w:pPr>
        <w:tabs>
          <w:tab w:val="center" w:pos="5148"/>
        </w:tabs>
        <w:suppressAutoHyphens/>
        <w:jc w:val="center"/>
        <w:rPr>
          <w:rFonts w:ascii="Arial" w:hAnsi="Arial" w:cs="Arial"/>
          <w:sz w:val="22"/>
          <w:szCs w:val="22"/>
        </w:rPr>
      </w:pPr>
    </w:p>
    <w:p w14:paraId="20BE8159" w14:textId="77777777" w:rsidR="00DB07A5" w:rsidRDefault="00DB07A5" w:rsidP="0081519A">
      <w:pPr>
        <w:tabs>
          <w:tab w:val="center" w:pos="5148"/>
        </w:tabs>
        <w:suppressAutoHyphens/>
        <w:jc w:val="center"/>
        <w:rPr>
          <w:rFonts w:ascii="Arial" w:hAnsi="Arial" w:cs="Arial"/>
          <w:sz w:val="22"/>
          <w:szCs w:val="22"/>
        </w:rPr>
      </w:pPr>
    </w:p>
    <w:p w14:paraId="4774E708"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AD0047B" w14:textId="77777777" w:rsidR="00F6461B" w:rsidRPr="0006688E" w:rsidRDefault="00F6461B" w:rsidP="00150564">
      <w:pPr>
        <w:tabs>
          <w:tab w:val="left" w:pos="-720"/>
        </w:tabs>
        <w:suppressAutoHyphens/>
        <w:rPr>
          <w:rFonts w:ascii="Arial" w:hAnsi="Arial" w:cs="Arial"/>
          <w:sz w:val="22"/>
          <w:szCs w:val="22"/>
        </w:rPr>
      </w:pPr>
    </w:p>
    <w:p w14:paraId="4948D613" w14:textId="10A2BEEF" w:rsidR="00DB467F" w:rsidRPr="0006688E" w:rsidRDefault="00DB467F" w:rsidP="000213FF">
      <w:pPr>
        <w:ind w:right="90"/>
        <w:rPr>
          <w:rFonts w:ascii="Arial" w:hAnsi="Arial" w:cs="Arial"/>
          <w:sz w:val="22"/>
          <w:szCs w:val="22"/>
        </w:rPr>
      </w:pPr>
      <w:r w:rsidRPr="0006688E">
        <w:rPr>
          <w:rFonts w:ascii="Arial" w:hAnsi="Arial" w:cs="Arial"/>
          <w:sz w:val="22"/>
          <w:szCs w:val="22"/>
        </w:rPr>
        <w:t xml:space="preserve">I, </w:t>
      </w:r>
      <w:r w:rsidR="000213FF">
        <w:rPr>
          <w:rFonts w:ascii="Arial" w:hAnsi="Arial" w:cs="Arial"/>
          <w:sz w:val="22"/>
          <w:szCs w:val="22"/>
        </w:rPr>
        <w:t>Kimberly M. Johnston</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A496641" w14:textId="77777777" w:rsidR="00DB467F" w:rsidRPr="0006688E" w:rsidRDefault="00DB467F" w:rsidP="00DB467F">
      <w:pPr>
        <w:ind w:right="90"/>
        <w:rPr>
          <w:rFonts w:ascii="Arial" w:hAnsi="Arial" w:cs="Arial"/>
          <w:sz w:val="22"/>
          <w:szCs w:val="22"/>
        </w:rPr>
      </w:pPr>
    </w:p>
    <w:p w14:paraId="3CE48CCD" w14:textId="77777777" w:rsidR="00BD2DC2" w:rsidRPr="0006688E" w:rsidRDefault="00BD2DC2" w:rsidP="00DB467F">
      <w:pPr>
        <w:ind w:right="90"/>
        <w:rPr>
          <w:rFonts w:ascii="Arial" w:hAnsi="Arial" w:cs="Arial"/>
          <w:sz w:val="22"/>
          <w:szCs w:val="22"/>
        </w:rPr>
      </w:pPr>
    </w:p>
    <w:p w14:paraId="26FA6F5D" w14:textId="77777777" w:rsidR="00BD2DC2" w:rsidRPr="0006688E" w:rsidRDefault="00BD2DC2" w:rsidP="00DB467F">
      <w:pPr>
        <w:ind w:right="90"/>
        <w:rPr>
          <w:rFonts w:ascii="Arial" w:hAnsi="Arial" w:cs="Arial"/>
          <w:sz w:val="22"/>
          <w:szCs w:val="22"/>
        </w:rPr>
      </w:pPr>
    </w:p>
    <w:p w14:paraId="708F02EC" w14:textId="77777777" w:rsidR="00BB5F42" w:rsidRPr="0006688E" w:rsidRDefault="00BB5F42" w:rsidP="00DB467F">
      <w:pPr>
        <w:ind w:right="90"/>
        <w:rPr>
          <w:rFonts w:ascii="Arial" w:hAnsi="Arial" w:cs="Arial"/>
          <w:sz w:val="22"/>
          <w:szCs w:val="22"/>
        </w:rPr>
      </w:pPr>
    </w:p>
    <w:p w14:paraId="39700428" w14:textId="77777777" w:rsidR="00FC7EB0" w:rsidRPr="0006688E" w:rsidRDefault="00FC7EB0" w:rsidP="00DB467F">
      <w:pPr>
        <w:ind w:right="90"/>
        <w:rPr>
          <w:rFonts w:ascii="Arial" w:hAnsi="Arial" w:cs="Arial"/>
          <w:sz w:val="22"/>
          <w:szCs w:val="22"/>
        </w:rPr>
      </w:pPr>
    </w:p>
    <w:p w14:paraId="195C4614" w14:textId="77777777" w:rsidR="00BD2DC2" w:rsidRPr="0006688E" w:rsidRDefault="00BD2DC2" w:rsidP="00DB467F">
      <w:pPr>
        <w:ind w:right="90"/>
        <w:rPr>
          <w:rFonts w:ascii="Arial" w:hAnsi="Arial" w:cs="Arial"/>
          <w:sz w:val="22"/>
          <w:szCs w:val="22"/>
        </w:rPr>
      </w:pPr>
    </w:p>
    <w:p w14:paraId="03F9350D" w14:textId="2900311C"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5D3244">
        <w:rPr>
          <w:rFonts w:ascii="Arial" w:hAnsi="Arial" w:cs="Arial"/>
          <w:sz w:val="22"/>
          <w:szCs w:val="22"/>
        </w:rPr>
        <w:t>12/21/2020</w:t>
      </w:r>
      <w:r w:rsidRPr="0006688E">
        <w:rPr>
          <w:rFonts w:ascii="Arial" w:hAnsi="Arial" w:cs="Arial"/>
          <w:sz w:val="22"/>
          <w:szCs w:val="22"/>
        </w:rPr>
        <w:tab/>
      </w:r>
      <w:r w:rsidR="005D3244">
        <w:rPr>
          <w:noProof/>
        </w:rPr>
        <w:drawing>
          <wp:inline distT="0" distB="0" distL="0" distR="0" wp14:anchorId="67B5E8B7" wp14:editId="48ADA2E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A74E7A7" w14:textId="16882739"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0213FF">
        <w:rPr>
          <w:rFonts w:ascii="Arial" w:hAnsi="Arial" w:cs="Arial"/>
          <w:sz w:val="22"/>
          <w:szCs w:val="22"/>
        </w:rPr>
        <w:t xml:space="preserve">Kimberly M. Johnston, Acting </w:t>
      </w:r>
      <w:r w:rsidR="00C549E7" w:rsidRPr="0006688E">
        <w:rPr>
          <w:rFonts w:ascii="Arial" w:hAnsi="Arial" w:cs="Arial"/>
          <w:sz w:val="22"/>
          <w:szCs w:val="22"/>
        </w:rPr>
        <w:t xml:space="preserve">Chief </w:t>
      </w:r>
    </w:p>
    <w:p w14:paraId="41E7A06C"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6E023642"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5E878D0" w14:textId="77777777" w:rsidR="00F6461B" w:rsidRPr="0006688E" w:rsidRDefault="00F6461B" w:rsidP="00DB467F">
      <w:pPr>
        <w:tabs>
          <w:tab w:val="left" w:pos="-720"/>
        </w:tabs>
        <w:suppressAutoHyphens/>
        <w:ind w:right="90"/>
        <w:rPr>
          <w:rFonts w:ascii="Arial" w:hAnsi="Arial" w:cs="Arial"/>
          <w:sz w:val="22"/>
          <w:szCs w:val="22"/>
        </w:rPr>
      </w:pPr>
    </w:p>
    <w:p w14:paraId="226FA0B3" w14:textId="77777777" w:rsidR="00F6461B" w:rsidRPr="0006688E" w:rsidRDefault="00BD6010" w:rsidP="00150564">
      <w:pPr>
        <w:tabs>
          <w:tab w:val="center" w:pos="4680"/>
        </w:tabs>
        <w:suppressAutoHyphens/>
        <w:rPr>
          <w:rFonts w:ascii="Arial" w:hAnsi="Arial" w:cs="Arial"/>
          <w:sz w:val="22"/>
          <w:szCs w:val="22"/>
        </w:rPr>
      </w:pPr>
      <w:r w:rsidRPr="0006688E">
        <w:rPr>
          <w:rFonts w:ascii="Arial" w:hAnsi="Arial" w:cs="Arial"/>
          <w:sz w:val="22"/>
          <w:szCs w:val="22"/>
        </w:rPr>
        <w:br w:type="page"/>
      </w:r>
    </w:p>
    <w:p w14:paraId="2F74C467" w14:textId="77777777" w:rsidR="00954EA5" w:rsidRPr="0006688E" w:rsidRDefault="00954EA5" w:rsidP="00954EA5">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D9F60F0"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6B7A65">
        <w:rPr>
          <w:rFonts w:ascii="Arial" w:hAnsi="Arial" w:cs="Arial"/>
          <w:bCs/>
          <w:sz w:val="22"/>
          <w:szCs w:val="22"/>
        </w:rPr>
        <w:t>shall be mailed to</w:t>
      </w:r>
      <w:r w:rsidRPr="0006688E">
        <w:rPr>
          <w:rFonts w:ascii="Arial" w:hAnsi="Arial" w:cs="Arial"/>
          <w:b/>
          <w:sz w:val="22"/>
          <w:szCs w:val="22"/>
        </w:rPr>
        <w:t>:</w:t>
      </w:r>
    </w:p>
    <w:p w14:paraId="56568F88" w14:textId="77777777" w:rsidR="00954EA5" w:rsidRPr="0006688E" w:rsidRDefault="00954EA5" w:rsidP="00954EA5">
      <w:pPr>
        <w:tabs>
          <w:tab w:val="left" w:pos="-720"/>
        </w:tabs>
        <w:suppressAutoHyphens/>
        <w:jc w:val="both"/>
        <w:rPr>
          <w:rFonts w:ascii="Arial" w:hAnsi="Arial" w:cs="Arial"/>
          <w:sz w:val="22"/>
          <w:szCs w:val="22"/>
        </w:rPr>
      </w:pPr>
    </w:p>
    <w:p w14:paraId="51CD4506"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4ADDD13E"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41CEEB5A" w14:textId="10B07F2F"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3A27C233" w14:textId="52FBA020" w:rsidR="00954EA5"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1A3AD61A" w14:textId="77777777" w:rsidR="006B7A65" w:rsidRPr="006B7A65" w:rsidRDefault="006B7A65" w:rsidP="00954EA5">
      <w:pPr>
        <w:tabs>
          <w:tab w:val="left" w:pos="-720"/>
        </w:tabs>
        <w:suppressAutoHyphens/>
        <w:jc w:val="both"/>
        <w:rPr>
          <w:rFonts w:ascii="Arial" w:hAnsi="Arial" w:cs="Arial"/>
          <w:sz w:val="22"/>
          <w:szCs w:val="22"/>
        </w:rPr>
      </w:pPr>
    </w:p>
    <w:p w14:paraId="11DA4A8F" w14:textId="77777777" w:rsidR="006B7A65" w:rsidRPr="006B7A65" w:rsidRDefault="006B7A65" w:rsidP="006B7A65">
      <w:pPr>
        <w:ind w:left="360"/>
        <w:rPr>
          <w:rFonts w:ascii="Arial" w:hAnsi="Arial" w:cs="Arial"/>
          <w:sz w:val="22"/>
          <w:szCs w:val="22"/>
        </w:rPr>
      </w:pPr>
      <w:r w:rsidRPr="006B7A65">
        <w:rPr>
          <w:rFonts w:ascii="Arial" w:hAnsi="Arial" w:cs="Arial"/>
          <w:sz w:val="22"/>
          <w:szCs w:val="22"/>
        </w:rPr>
        <w:t xml:space="preserve">Or, you may </w:t>
      </w:r>
      <w:r w:rsidRPr="0096147B">
        <w:rPr>
          <w:rFonts w:ascii="Arial" w:hAnsi="Arial" w:cs="Arial"/>
          <w:b/>
          <w:bCs/>
          <w:sz w:val="22"/>
          <w:szCs w:val="22"/>
        </w:rPr>
        <w:t>eFile your Answer</w:t>
      </w:r>
      <w:r w:rsidRPr="006B7A65">
        <w:rPr>
          <w:rFonts w:ascii="Arial" w:hAnsi="Arial" w:cs="Arial"/>
          <w:sz w:val="22"/>
          <w:szCs w:val="22"/>
        </w:rPr>
        <w:t xml:space="preserve"> using the Commission’s website at </w:t>
      </w:r>
      <w:hyperlink r:id="rId9" w:history="1">
        <w:r w:rsidRPr="006B7A65">
          <w:rPr>
            <w:rStyle w:val="Hyperlink"/>
            <w:rFonts w:ascii="Arial" w:hAnsi="Arial" w:cs="Arial"/>
            <w:sz w:val="22"/>
            <w:szCs w:val="22"/>
          </w:rPr>
          <w:t>www.puc.pa.gov</w:t>
        </w:r>
      </w:hyperlink>
      <w:r w:rsidRPr="006B7A65">
        <w:rPr>
          <w:rFonts w:ascii="Arial" w:hAnsi="Arial" w:cs="Arial"/>
          <w:sz w:val="22"/>
          <w:szCs w:val="22"/>
        </w:rPr>
        <w:t>.  The link to eFiling is located under the Filing &amp; Resources tab on the homepage.  If your Answer is 250 pages or less, you are not required to file a paper copy.  If your Answer exceeds 250 pages, you must file a paper copy with the Secretary’s Bureau.</w:t>
      </w:r>
    </w:p>
    <w:p w14:paraId="7E6B0C0A" w14:textId="77777777" w:rsidR="006B7A65" w:rsidRPr="006B7A65" w:rsidRDefault="006B7A65" w:rsidP="006B7A65">
      <w:pPr>
        <w:tabs>
          <w:tab w:val="left" w:pos="3336"/>
        </w:tabs>
        <w:ind w:left="360" w:hanging="360"/>
        <w:rPr>
          <w:rFonts w:ascii="Arial" w:hAnsi="Arial" w:cs="Arial"/>
          <w:sz w:val="22"/>
          <w:szCs w:val="22"/>
        </w:rPr>
      </w:pPr>
    </w:p>
    <w:p w14:paraId="6BB9CF65" w14:textId="77777777" w:rsidR="006B7A65" w:rsidRPr="006B7A65" w:rsidRDefault="006B7A65" w:rsidP="006B7A65">
      <w:pPr>
        <w:tabs>
          <w:tab w:val="left" w:pos="3336"/>
        </w:tabs>
        <w:ind w:left="360"/>
        <w:rPr>
          <w:rFonts w:ascii="Arial" w:hAnsi="Arial" w:cs="Arial"/>
          <w:sz w:val="22"/>
          <w:szCs w:val="22"/>
        </w:rPr>
      </w:pPr>
      <w:r w:rsidRPr="006B7A65">
        <w:rPr>
          <w:rFonts w:ascii="Arial" w:hAnsi="Arial" w:cs="Arial"/>
          <w:sz w:val="22"/>
          <w:szCs w:val="22"/>
        </w:rPr>
        <w:t xml:space="preserve">Additionally, a copy should either be mailed to: </w:t>
      </w:r>
      <w:r w:rsidRPr="006B7A65">
        <w:rPr>
          <w:rFonts w:ascii="Arial" w:hAnsi="Arial" w:cs="Arial"/>
          <w:sz w:val="22"/>
          <w:szCs w:val="22"/>
        </w:rPr>
        <w:tab/>
      </w:r>
    </w:p>
    <w:p w14:paraId="525647F5" w14:textId="77777777" w:rsidR="006B7A65" w:rsidRPr="006B7A65" w:rsidRDefault="006B7A65" w:rsidP="006B7A65">
      <w:pPr>
        <w:tabs>
          <w:tab w:val="left" w:pos="3336"/>
        </w:tabs>
        <w:ind w:left="360"/>
        <w:rPr>
          <w:rFonts w:ascii="Arial" w:hAnsi="Arial" w:cs="Arial"/>
          <w:sz w:val="22"/>
          <w:szCs w:val="22"/>
        </w:rPr>
      </w:pPr>
      <w:r w:rsidRPr="006B7A65">
        <w:rPr>
          <w:rFonts w:ascii="Arial" w:hAnsi="Arial" w:cs="Arial"/>
          <w:sz w:val="22"/>
          <w:szCs w:val="22"/>
        </w:rPr>
        <w:tab/>
      </w:r>
    </w:p>
    <w:p w14:paraId="53135BFE" w14:textId="77777777" w:rsidR="006B7A65" w:rsidRPr="006B7A65" w:rsidRDefault="006B7A65" w:rsidP="006B7A65">
      <w:pPr>
        <w:tabs>
          <w:tab w:val="left" w:pos="3336"/>
        </w:tabs>
        <w:ind w:left="360"/>
        <w:rPr>
          <w:rFonts w:ascii="Arial" w:hAnsi="Arial" w:cs="Arial"/>
          <w:sz w:val="22"/>
          <w:szCs w:val="22"/>
        </w:rPr>
      </w:pPr>
      <w:r w:rsidRPr="006B7A65">
        <w:rPr>
          <w:rFonts w:ascii="Arial" w:hAnsi="Arial" w:cs="Arial"/>
          <w:sz w:val="22"/>
          <w:szCs w:val="22"/>
        </w:rPr>
        <w:tab/>
        <w:t xml:space="preserve">     Michael L. Swindler, Deputy Chief Prosecutor</w:t>
      </w:r>
    </w:p>
    <w:p w14:paraId="28BCFEE2" w14:textId="77777777" w:rsidR="006B7A65" w:rsidRPr="006B7A65" w:rsidRDefault="006B7A65" w:rsidP="006B7A65">
      <w:pPr>
        <w:tabs>
          <w:tab w:val="left" w:pos="3336"/>
        </w:tabs>
        <w:ind w:left="360"/>
        <w:rPr>
          <w:rFonts w:ascii="Arial" w:hAnsi="Arial" w:cs="Arial"/>
          <w:sz w:val="22"/>
          <w:szCs w:val="22"/>
        </w:rPr>
      </w:pPr>
      <w:r w:rsidRPr="006B7A65">
        <w:rPr>
          <w:rFonts w:ascii="Arial" w:hAnsi="Arial" w:cs="Arial"/>
          <w:sz w:val="22"/>
          <w:szCs w:val="22"/>
        </w:rPr>
        <w:tab/>
      </w:r>
      <w:r w:rsidRPr="006B7A65">
        <w:rPr>
          <w:rFonts w:ascii="Arial" w:hAnsi="Arial" w:cs="Arial"/>
          <w:sz w:val="22"/>
          <w:szCs w:val="22"/>
        </w:rPr>
        <w:tab/>
        <w:t>Pennsylvania Public Utility Commission</w:t>
      </w:r>
    </w:p>
    <w:p w14:paraId="758AF53F" w14:textId="77777777" w:rsidR="006B7A65" w:rsidRPr="006B7A65" w:rsidRDefault="006B7A65" w:rsidP="006B7A65">
      <w:pPr>
        <w:ind w:left="360" w:hanging="360"/>
        <w:rPr>
          <w:rFonts w:ascii="Arial" w:hAnsi="Arial" w:cs="Arial"/>
          <w:sz w:val="22"/>
          <w:szCs w:val="22"/>
        </w:rPr>
      </w:pP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t>Bureau of Investigation and Enforcement</w:t>
      </w:r>
    </w:p>
    <w:p w14:paraId="6EEF6739" w14:textId="77777777" w:rsidR="006B7A65" w:rsidRPr="006B7A65" w:rsidRDefault="006B7A65" w:rsidP="006B7A65">
      <w:pPr>
        <w:ind w:left="720" w:hanging="360"/>
        <w:rPr>
          <w:rFonts w:ascii="Arial" w:hAnsi="Arial" w:cs="Arial"/>
          <w:sz w:val="22"/>
          <w:szCs w:val="22"/>
        </w:rPr>
      </w:pP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t>400 North Street</w:t>
      </w:r>
    </w:p>
    <w:p w14:paraId="7157E0ED" w14:textId="77777777" w:rsidR="006B7A65" w:rsidRPr="006B7A65" w:rsidRDefault="006B7A65" w:rsidP="006B7A65">
      <w:pPr>
        <w:ind w:left="720" w:hanging="360"/>
        <w:rPr>
          <w:rFonts w:ascii="Arial" w:hAnsi="Arial" w:cs="Arial"/>
          <w:sz w:val="22"/>
          <w:szCs w:val="22"/>
        </w:rPr>
      </w:pP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r>
      <w:r w:rsidRPr="006B7A65">
        <w:rPr>
          <w:rFonts w:ascii="Arial" w:hAnsi="Arial" w:cs="Arial"/>
          <w:sz w:val="22"/>
          <w:szCs w:val="22"/>
        </w:rPr>
        <w:tab/>
        <w:t xml:space="preserve">       </w:t>
      </w:r>
      <w:r w:rsidRPr="006B7A65">
        <w:rPr>
          <w:rFonts w:ascii="Arial" w:hAnsi="Arial" w:cs="Arial"/>
          <w:sz w:val="22"/>
          <w:szCs w:val="22"/>
        </w:rPr>
        <w:tab/>
        <w:t>Harrisburg, PA  17120</w:t>
      </w:r>
    </w:p>
    <w:p w14:paraId="535CE19A" w14:textId="77777777" w:rsidR="006B7A65" w:rsidRPr="006B7A65" w:rsidRDefault="006B7A65" w:rsidP="006B7A65">
      <w:pPr>
        <w:ind w:left="360" w:hanging="360"/>
        <w:rPr>
          <w:rFonts w:ascii="Arial" w:hAnsi="Arial" w:cs="Arial"/>
          <w:sz w:val="22"/>
          <w:szCs w:val="22"/>
        </w:rPr>
      </w:pPr>
    </w:p>
    <w:p w14:paraId="2D47B460" w14:textId="77777777" w:rsidR="006B7A65" w:rsidRPr="006B7A65" w:rsidRDefault="006B7A65" w:rsidP="006B7A65">
      <w:pPr>
        <w:ind w:left="360"/>
        <w:rPr>
          <w:rFonts w:ascii="Arial" w:hAnsi="Arial" w:cs="Arial"/>
          <w:sz w:val="22"/>
          <w:szCs w:val="22"/>
        </w:rPr>
      </w:pPr>
      <w:r w:rsidRPr="006B7A65">
        <w:rPr>
          <w:rFonts w:ascii="Arial" w:hAnsi="Arial" w:cs="Arial"/>
          <w:sz w:val="22"/>
          <w:szCs w:val="22"/>
        </w:rPr>
        <w:t xml:space="preserve">Or, emailed to Mr. Swindler at: </w:t>
      </w:r>
      <w:r w:rsidRPr="006B7A65">
        <w:rPr>
          <w:rFonts w:ascii="Arial" w:hAnsi="Arial" w:cs="Arial"/>
          <w:sz w:val="22"/>
          <w:szCs w:val="22"/>
        </w:rPr>
        <w:tab/>
      </w:r>
      <w:r w:rsidRPr="006B7A65">
        <w:rPr>
          <w:rFonts w:ascii="Arial" w:hAnsi="Arial" w:cs="Arial"/>
          <w:sz w:val="22"/>
          <w:szCs w:val="22"/>
        </w:rPr>
        <w:tab/>
      </w:r>
      <w:hyperlink r:id="rId10" w:history="1">
        <w:r w:rsidRPr="006B7A65">
          <w:rPr>
            <w:rStyle w:val="Hyperlink"/>
            <w:rFonts w:ascii="Arial" w:hAnsi="Arial" w:cs="Arial"/>
            <w:sz w:val="22"/>
            <w:szCs w:val="22"/>
          </w:rPr>
          <w:t>RA-PCCmplntResp@pa.gov</w:t>
        </w:r>
      </w:hyperlink>
      <w:r w:rsidRPr="006B7A65">
        <w:rPr>
          <w:rFonts w:ascii="Arial" w:hAnsi="Arial" w:cs="Arial"/>
          <w:sz w:val="22"/>
          <w:szCs w:val="22"/>
        </w:rPr>
        <w:t xml:space="preserve"> </w:t>
      </w:r>
    </w:p>
    <w:p w14:paraId="7BDF99C4" w14:textId="77777777" w:rsidR="00954EA5" w:rsidRPr="0006688E" w:rsidRDefault="00954EA5" w:rsidP="00954EA5">
      <w:pPr>
        <w:tabs>
          <w:tab w:val="left" w:pos="-720"/>
        </w:tabs>
        <w:suppressAutoHyphens/>
        <w:jc w:val="both"/>
        <w:rPr>
          <w:rFonts w:ascii="Arial" w:hAnsi="Arial" w:cs="Arial"/>
          <w:sz w:val="22"/>
          <w:szCs w:val="22"/>
        </w:rPr>
      </w:pPr>
    </w:p>
    <w:p w14:paraId="4C1AF72E"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41897235" w14:textId="77777777" w:rsidR="00954EA5" w:rsidRPr="0006688E" w:rsidRDefault="00954EA5" w:rsidP="00954EA5">
      <w:pPr>
        <w:tabs>
          <w:tab w:val="left" w:pos="-720"/>
        </w:tabs>
        <w:suppressAutoHyphens/>
        <w:jc w:val="both"/>
        <w:rPr>
          <w:rFonts w:ascii="Arial" w:hAnsi="Arial" w:cs="Arial"/>
          <w:sz w:val="22"/>
          <w:szCs w:val="22"/>
        </w:rPr>
      </w:pPr>
    </w:p>
    <w:p w14:paraId="50EF3491"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03C08C4D" w14:textId="77777777" w:rsidR="00954EA5" w:rsidRPr="0006688E" w:rsidRDefault="00954EA5" w:rsidP="00954EA5">
      <w:pPr>
        <w:tabs>
          <w:tab w:val="left" w:pos="-720"/>
        </w:tabs>
        <w:suppressAutoHyphens/>
        <w:jc w:val="both"/>
        <w:rPr>
          <w:rFonts w:ascii="Arial" w:hAnsi="Arial" w:cs="Arial"/>
          <w:sz w:val="22"/>
          <w:szCs w:val="22"/>
        </w:rPr>
      </w:pPr>
    </w:p>
    <w:p w14:paraId="0CD30F7D" w14:textId="77777777"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1805D3A7" w14:textId="77777777" w:rsidR="00954EA5" w:rsidRPr="0006688E" w:rsidRDefault="00954EA5" w:rsidP="00954EA5">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2951E7E1" w14:textId="087B496B" w:rsidR="00954EA5" w:rsidRDefault="00954EA5" w:rsidP="00D14C9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00D14C96">
        <w:rPr>
          <w:rFonts w:ascii="Arial" w:hAnsi="Arial" w:cs="Arial"/>
          <w:sz w:val="22"/>
          <w:szCs w:val="22"/>
        </w:rPr>
        <w:t>400 North Street, 2</w:t>
      </w:r>
      <w:r w:rsidR="00D14C96" w:rsidRPr="00D14C96">
        <w:rPr>
          <w:rFonts w:ascii="Arial" w:hAnsi="Arial" w:cs="Arial"/>
          <w:sz w:val="22"/>
          <w:szCs w:val="22"/>
          <w:vertAlign w:val="superscript"/>
        </w:rPr>
        <w:t>nd</w:t>
      </w:r>
      <w:r w:rsidR="00D14C96">
        <w:rPr>
          <w:rFonts w:ascii="Arial" w:hAnsi="Arial" w:cs="Arial"/>
          <w:sz w:val="22"/>
          <w:szCs w:val="22"/>
        </w:rPr>
        <w:t xml:space="preserve"> Floor</w:t>
      </w:r>
    </w:p>
    <w:p w14:paraId="7CBC470A" w14:textId="1B433755" w:rsidR="00D14C96" w:rsidRPr="0006688E" w:rsidRDefault="00D14C96" w:rsidP="00D14C96">
      <w:pPr>
        <w:tabs>
          <w:tab w:val="left" w:pos="-720"/>
          <w:tab w:val="left" w:pos="216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Harrisburg, Pennsylvania  17120</w:t>
      </w:r>
    </w:p>
    <w:p w14:paraId="46397682" w14:textId="77777777" w:rsidR="00954EA5" w:rsidRPr="0006688E" w:rsidRDefault="00954EA5" w:rsidP="00954EA5">
      <w:pPr>
        <w:tabs>
          <w:tab w:val="left" w:pos="-720"/>
          <w:tab w:val="left" w:pos="2160"/>
        </w:tabs>
        <w:suppressAutoHyphens/>
        <w:jc w:val="both"/>
        <w:rPr>
          <w:rFonts w:ascii="Arial" w:hAnsi="Arial" w:cs="Arial"/>
          <w:sz w:val="22"/>
          <w:szCs w:val="22"/>
        </w:rPr>
      </w:pPr>
    </w:p>
    <w:p w14:paraId="258435EA"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5C151FEF" w14:textId="77777777" w:rsidR="00954EA5" w:rsidRPr="0006688E" w:rsidRDefault="00954EA5" w:rsidP="00954EA5">
      <w:pPr>
        <w:tabs>
          <w:tab w:val="left" w:pos="-720"/>
        </w:tabs>
        <w:suppressAutoHyphens/>
        <w:jc w:val="both"/>
        <w:rPr>
          <w:rFonts w:ascii="Arial" w:hAnsi="Arial" w:cs="Arial"/>
          <w:sz w:val="22"/>
          <w:szCs w:val="22"/>
        </w:rPr>
      </w:pPr>
    </w:p>
    <w:p w14:paraId="3176EA11"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39FE6AA3" w14:textId="77777777" w:rsidR="00954EA5" w:rsidRPr="0006688E" w:rsidRDefault="00954EA5" w:rsidP="00954EA5">
      <w:pPr>
        <w:tabs>
          <w:tab w:val="left" w:pos="-720"/>
        </w:tabs>
        <w:suppressAutoHyphens/>
        <w:jc w:val="both"/>
        <w:rPr>
          <w:rFonts w:ascii="Arial" w:hAnsi="Arial" w:cs="Arial"/>
          <w:sz w:val="22"/>
          <w:szCs w:val="22"/>
        </w:rPr>
      </w:pPr>
    </w:p>
    <w:p w14:paraId="704DCE99" w14:textId="77777777" w:rsidR="00954EA5" w:rsidRPr="0006688E" w:rsidRDefault="00954EA5" w:rsidP="00954EA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73FBA62F" w14:textId="77777777" w:rsidR="00954EA5" w:rsidRPr="0006688E" w:rsidRDefault="00954EA5" w:rsidP="00954EA5">
      <w:pPr>
        <w:tabs>
          <w:tab w:val="left" w:pos="-720"/>
        </w:tabs>
        <w:suppressAutoHyphens/>
        <w:jc w:val="both"/>
        <w:rPr>
          <w:rFonts w:ascii="Arial" w:hAnsi="Arial" w:cs="Arial"/>
          <w:sz w:val="22"/>
          <w:szCs w:val="22"/>
        </w:rPr>
      </w:pPr>
    </w:p>
    <w:p w14:paraId="1F5E47F5" w14:textId="28B89F9C" w:rsidR="00B61985" w:rsidRPr="0006688E" w:rsidRDefault="00954EA5" w:rsidP="006B7A65">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B61985" w:rsidRPr="0006688E" w:rsidSect="00B93579">
      <w:footerReference w:type="default" r:id="rId11"/>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481B5" w14:textId="77777777" w:rsidR="00AA0002" w:rsidRDefault="00AA0002">
      <w:pPr>
        <w:spacing w:line="20" w:lineRule="exact"/>
        <w:rPr>
          <w:sz w:val="24"/>
        </w:rPr>
      </w:pPr>
    </w:p>
  </w:endnote>
  <w:endnote w:type="continuationSeparator" w:id="0">
    <w:p w14:paraId="0DB77A12" w14:textId="77777777" w:rsidR="00AA0002" w:rsidRDefault="00AA0002">
      <w:r>
        <w:rPr>
          <w:sz w:val="24"/>
        </w:rPr>
        <w:t xml:space="preserve"> </w:t>
      </w:r>
    </w:p>
  </w:endnote>
  <w:endnote w:type="continuationNotice" w:id="1">
    <w:p w14:paraId="7A1AF56A" w14:textId="77777777" w:rsidR="00AA0002" w:rsidRDefault="00AA00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B426" w14:textId="77777777" w:rsidR="00BB5F42" w:rsidRDefault="00BB5F42">
    <w:pPr>
      <w:spacing w:before="140" w:line="100" w:lineRule="exact"/>
      <w:rPr>
        <w:sz w:val="10"/>
      </w:rPr>
    </w:pPr>
  </w:p>
  <w:p w14:paraId="1E510A2C"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A51734">
      <w:rPr>
        <w:noProof/>
      </w:rPr>
      <w:t>4</w:t>
    </w:r>
    <w:r w:rsidR="00403883">
      <w:rPr>
        <w:noProof/>
      </w:rPr>
      <w:fldChar w:fldCharType="end"/>
    </w:r>
    <w:r>
      <w:t xml:space="preserve"> -</w:t>
    </w:r>
  </w:p>
  <w:p w14:paraId="25FFF0D5"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DC5CB" w14:textId="77777777" w:rsidR="00AA0002" w:rsidRDefault="00AA0002">
      <w:r>
        <w:rPr>
          <w:sz w:val="24"/>
        </w:rPr>
        <w:separator/>
      </w:r>
    </w:p>
  </w:footnote>
  <w:footnote w:type="continuationSeparator" w:id="0">
    <w:p w14:paraId="6E7DE02C" w14:textId="77777777" w:rsidR="00AA0002" w:rsidRDefault="00AA0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9D70FBB"/>
    <w:multiLevelType w:val="hybridMultilevel"/>
    <w:tmpl w:val="D59A3202"/>
    <w:lvl w:ilvl="0" w:tplc="6A00F8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7C2E3C"/>
    <w:multiLevelType w:val="hybridMultilevel"/>
    <w:tmpl w:val="0002C4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4EF2719"/>
    <w:multiLevelType w:val="hybridMultilevel"/>
    <w:tmpl w:val="64D230F0"/>
    <w:lvl w:ilvl="0" w:tplc="D49866E8">
      <w:start w:val="5"/>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F3140A"/>
    <w:multiLevelType w:val="hybridMultilevel"/>
    <w:tmpl w:val="D840A0A0"/>
    <w:lvl w:ilvl="0" w:tplc="0409000F">
      <w:start w:val="1"/>
      <w:numFmt w:val="decimal"/>
      <w:lvlText w:val="%1."/>
      <w:lvlJc w:val="left"/>
      <w:pPr>
        <w:ind w:left="57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0F">
      <w:start w:val="1"/>
      <w:numFmt w:val="decimal"/>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B933BEF"/>
    <w:multiLevelType w:val="hybridMultilevel"/>
    <w:tmpl w:val="3508D5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0"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1" w15:restartNumberingAfterBreak="0">
    <w:nsid w:val="41911E6B"/>
    <w:multiLevelType w:val="hybridMultilevel"/>
    <w:tmpl w:val="265052D8"/>
    <w:lvl w:ilvl="0" w:tplc="A4DADFF0">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CA0073"/>
    <w:multiLevelType w:val="hybridMultilevel"/>
    <w:tmpl w:val="F43C574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F875AC0"/>
    <w:multiLevelType w:val="hybridMultilevel"/>
    <w:tmpl w:val="9D5C472C"/>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19" w15:restartNumberingAfterBreak="0">
    <w:nsid w:val="7DC37140"/>
    <w:multiLevelType w:val="hybridMultilevel"/>
    <w:tmpl w:val="081EB25A"/>
    <w:lvl w:ilvl="0" w:tplc="A4DADFF0">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17"/>
  </w:num>
  <w:num w:numId="3">
    <w:abstractNumId w:val="10"/>
  </w:num>
  <w:num w:numId="4">
    <w:abstractNumId w:val="9"/>
  </w:num>
  <w:num w:numId="5">
    <w:abstractNumId w:val="4"/>
  </w:num>
  <w:num w:numId="6">
    <w:abstractNumId w:val="13"/>
  </w:num>
  <w:num w:numId="7">
    <w:abstractNumId w:val="0"/>
  </w:num>
  <w:num w:numId="8">
    <w:abstractNumId w:val="5"/>
  </w:num>
  <w:num w:numId="9">
    <w:abstractNumId w:val="6"/>
  </w:num>
  <w:num w:numId="10">
    <w:abstractNumId w:val="16"/>
  </w:num>
  <w:num w:numId="11">
    <w:abstractNumId w:val="12"/>
  </w:num>
  <w:num w:numId="12">
    <w:abstractNumId w:val="14"/>
  </w:num>
  <w:num w:numId="13">
    <w:abstractNumId w:val="2"/>
  </w:num>
  <w:num w:numId="14">
    <w:abstractNumId w:val="1"/>
  </w:num>
  <w:num w:numId="15">
    <w:abstractNumId w:val="11"/>
  </w:num>
  <w:num w:numId="16">
    <w:abstractNumId w:val="19"/>
  </w:num>
  <w:num w:numId="17">
    <w:abstractNumId w:val="3"/>
  </w:num>
  <w:num w:numId="18">
    <w:abstractNumId w:val="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15821"/>
    <w:rsid w:val="000213FF"/>
    <w:rsid w:val="0002506D"/>
    <w:rsid w:val="00025F47"/>
    <w:rsid w:val="00026B72"/>
    <w:rsid w:val="00031DA7"/>
    <w:rsid w:val="00032CCC"/>
    <w:rsid w:val="0003782A"/>
    <w:rsid w:val="0004020C"/>
    <w:rsid w:val="000519E8"/>
    <w:rsid w:val="00053E42"/>
    <w:rsid w:val="00066109"/>
    <w:rsid w:val="0006688E"/>
    <w:rsid w:val="00066BC3"/>
    <w:rsid w:val="00071633"/>
    <w:rsid w:val="000760D7"/>
    <w:rsid w:val="000834C6"/>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03900"/>
    <w:rsid w:val="00116B7C"/>
    <w:rsid w:val="00117B9E"/>
    <w:rsid w:val="00136A3E"/>
    <w:rsid w:val="00137A9F"/>
    <w:rsid w:val="0014128C"/>
    <w:rsid w:val="001415A0"/>
    <w:rsid w:val="00150564"/>
    <w:rsid w:val="00154B2C"/>
    <w:rsid w:val="00161E20"/>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6EE5"/>
    <w:rsid w:val="001E2808"/>
    <w:rsid w:val="001E79E1"/>
    <w:rsid w:val="001F2509"/>
    <w:rsid w:val="001F418F"/>
    <w:rsid w:val="0020260F"/>
    <w:rsid w:val="00202AFF"/>
    <w:rsid w:val="00211316"/>
    <w:rsid w:val="0021369C"/>
    <w:rsid w:val="00215AFF"/>
    <w:rsid w:val="0023163F"/>
    <w:rsid w:val="00240888"/>
    <w:rsid w:val="002427FC"/>
    <w:rsid w:val="00253C11"/>
    <w:rsid w:val="002671FD"/>
    <w:rsid w:val="00270DC5"/>
    <w:rsid w:val="00277D95"/>
    <w:rsid w:val="002826D6"/>
    <w:rsid w:val="00285648"/>
    <w:rsid w:val="00290CE1"/>
    <w:rsid w:val="00296404"/>
    <w:rsid w:val="002B023B"/>
    <w:rsid w:val="002B2662"/>
    <w:rsid w:val="002B33A9"/>
    <w:rsid w:val="002B479D"/>
    <w:rsid w:val="002C1285"/>
    <w:rsid w:val="002D48BC"/>
    <w:rsid w:val="002D5AC4"/>
    <w:rsid w:val="002F093F"/>
    <w:rsid w:val="002F1A61"/>
    <w:rsid w:val="002F5F92"/>
    <w:rsid w:val="0030442F"/>
    <w:rsid w:val="00333CB4"/>
    <w:rsid w:val="00334CE2"/>
    <w:rsid w:val="003372F4"/>
    <w:rsid w:val="00354651"/>
    <w:rsid w:val="003546A2"/>
    <w:rsid w:val="00354E87"/>
    <w:rsid w:val="00356CFD"/>
    <w:rsid w:val="0038101C"/>
    <w:rsid w:val="003849C7"/>
    <w:rsid w:val="003855A8"/>
    <w:rsid w:val="00387EE2"/>
    <w:rsid w:val="00390A98"/>
    <w:rsid w:val="003948F4"/>
    <w:rsid w:val="003B39C9"/>
    <w:rsid w:val="003B77F5"/>
    <w:rsid w:val="003C59EC"/>
    <w:rsid w:val="003D525C"/>
    <w:rsid w:val="003E3ED7"/>
    <w:rsid w:val="003E5E98"/>
    <w:rsid w:val="003F3F0C"/>
    <w:rsid w:val="00402F2F"/>
    <w:rsid w:val="00403339"/>
    <w:rsid w:val="00403883"/>
    <w:rsid w:val="004045BC"/>
    <w:rsid w:val="00412B64"/>
    <w:rsid w:val="0041452B"/>
    <w:rsid w:val="00416093"/>
    <w:rsid w:val="0041700B"/>
    <w:rsid w:val="0042013C"/>
    <w:rsid w:val="00423446"/>
    <w:rsid w:val="004235F1"/>
    <w:rsid w:val="0042630B"/>
    <w:rsid w:val="004306B8"/>
    <w:rsid w:val="00451D85"/>
    <w:rsid w:val="004560E6"/>
    <w:rsid w:val="00462FCE"/>
    <w:rsid w:val="004667C3"/>
    <w:rsid w:val="00470993"/>
    <w:rsid w:val="00470BD9"/>
    <w:rsid w:val="00472632"/>
    <w:rsid w:val="00472AD6"/>
    <w:rsid w:val="00474B41"/>
    <w:rsid w:val="00482781"/>
    <w:rsid w:val="00487AC3"/>
    <w:rsid w:val="00495D99"/>
    <w:rsid w:val="004A519A"/>
    <w:rsid w:val="004B01F6"/>
    <w:rsid w:val="004B2C5C"/>
    <w:rsid w:val="004C4A5D"/>
    <w:rsid w:val="004E501A"/>
    <w:rsid w:val="004F5AC3"/>
    <w:rsid w:val="00505E35"/>
    <w:rsid w:val="00522ADA"/>
    <w:rsid w:val="005255AC"/>
    <w:rsid w:val="00526B74"/>
    <w:rsid w:val="0053631A"/>
    <w:rsid w:val="00541D42"/>
    <w:rsid w:val="00550F07"/>
    <w:rsid w:val="00554E3C"/>
    <w:rsid w:val="00555248"/>
    <w:rsid w:val="0057603B"/>
    <w:rsid w:val="00577689"/>
    <w:rsid w:val="005A0FD3"/>
    <w:rsid w:val="005A7F4E"/>
    <w:rsid w:val="005C546D"/>
    <w:rsid w:val="005C6CFD"/>
    <w:rsid w:val="005D3244"/>
    <w:rsid w:val="005E570F"/>
    <w:rsid w:val="005F118B"/>
    <w:rsid w:val="005F1D30"/>
    <w:rsid w:val="005F49D5"/>
    <w:rsid w:val="005F5B85"/>
    <w:rsid w:val="005F7521"/>
    <w:rsid w:val="00601730"/>
    <w:rsid w:val="00605FBE"/>
    <w:rsid w:val="00614D6C"/>
    <w:rsid w:val="00621812"/>
    <w:rsid w:val="00635B52"/>
    <w:rsid w:val="006365A6"/>
    <w:rsid w:val="006367A6"/>
    <w:rsid w:val="00650B43"/>
    <w:rsid w:val="00667C72"/>
    <w:rsid w:val="00671A11"/>
    <w:rsid w:val="006728D1"/>
    <w:rsid w:val="006760D6"/>
    <w:rsid w:val="006828A3"/>
    <w:rsid w:val="00683A2B"/>
    <w:rsid w:val="006908B1"/>
    <w:rsid w:val="00697B90"/>
    <w:rsid w:val="006B08CA"/>
    <w:rsid w:val="006B4518"/>
    <w:rsid w:val="006B7A65"/>
    <w:rsid w:val="006C615A"/>
    <w:rsid w:val="006D0AF4"/>
    <w:rsid w:val="006E1C2F"/>
    <w:rsid w:val="00724488"/>
    <w:rsid w:val="0074121D"/>
    <w:rsid w:val="0074390D"/>
    <w:rsid w:val="00745097"/>
    <w:rsid w:val="007452F2"/>
    <w:rsid w:val="007528C7"/>
    <w:rsid w:val="007738B3"/>
    <w:rsid w:val="00782C34"/>
    <w:rsid w:val="007833F1"/>
    <w:rsid w:val="007837D6"/>
    <w:rsid w:val="00784029"/>
    <w:rsid w:val="00786717"/>
    <w:rsid w:val="00792F30"/>
    <w:rsid w:val="007969AB"/>
    <w:rsid w:val="00796FEF"/>
    <w:rsid w:val="007A0CCB"/>
    <w:rsid w:val="007A0F09"/>
    <w:rsid w:val="007A3E9F"/>
    <w:rsid w:val="007A67DA"/>
    <w:rsid w:val="007B3B92"/>
    <w:rsid w:val="007B721C"/>
    <w:rsid w:val="007C1F21"/>
    <w:rsid w:val="007C7AAD"/>
    <w:rsid w:val="007C7D32"/>
    <w:rsid w:val="007D2414"/>
    <w:rsid w:val="007D245A"/>
    <w:rsid w:val="007E1138"/>
    <w:rsid w:val="007E1E44"/>
    <w:rsid w:val="00804394"/>
    <w:rsid w:val="008076B3"/>
    <w:rsid w:val="00810E1E"/>
    <w:rsid w:val="00813A94"/>
    <w:rsid w:val="0081519A"/>
    <w:rsid w:val="00830139"/>
    <w:rsid w:val="00830811"/>
    <w:rsid w:val="0083551E"/>
    <w:rsid w:val="008355B1"/>
    <w:rsid w:val="00837C0F"/>
    <w:rsid w:val="008417A8"/>
    <w:rsid w:val="00841FC7"/>
    <w:rsid w:val="00845569"/>
    <w:rsid w:val="008455FC"/>
    <w:rsid w:val="00862743"/>
    <w:rsid w:val="008659C1"/>
    <w:rsid w:val="00866B04"/>
    <w:rsid w:val="008705E4"/>
    <w:rsid w:val="00870D40"/>
    <w:rsid w:val="008727E4"/>
    <w:rsid w:val="008749A1"/>
    <w:rsid w:val="00885BE2"/>
    <w:rsid w:val="00893AC6"/>
    <w:rsid w:val="00893EF3"/>
    <w:rsid w:val="008A3041"/>
    <w:rsid w:val="008A4862"/>
    <w:rsid w:val="008D785E"/>
    <w:rsid w:val="008E297A"/>
    <w:rsid w:val="008F1EF9"/>
    <w:rsid w:val="008F4C28"/>
    <w:rsid w:val="008F657D"/>
    <w:rsid w:val="00905A82"/>
    <w:rsid w:val="00905E7A"/>
    <w:rsid w:val="00912834"/>
    <w:rsid w:val="00915E59"/>
    <w:rsid w:val="00917626"/>
    <w:rsid w:val="009248E7"/>
    <w:rsid w:val="00931489"/>
    <w:rsid w:val="00937908"/>
    <w:rsid w:val="00954EA5"/>
    <w:rsid w:val="0096147B"/>
    <w:rsid w:val="00961A72"/>
    <w:rsid w:val="00963181"/>
    <w:rsid w:val="00985CB8"/>
    <w:rsid w:val="00992DE7"/>
    <w:rsid w:val="0099718E"/>
    <w:rsid w:val="009A5805"/>
    <w:rsid w:val="009B4551"/>
    <w:rsid w:val="009B5431"/>
    <w:rsid w:val="009C48D3"/>
    <w:rsid w:val="009D144E"/>
    <w:rsid w:val="009D1AB0"/>
    <w:rsid w:val="009E1C5F"/>
    <w:rsid w:val="00A066DA"/>
    <w:rsid w:val="00A12775"/>
    <w:rsid w:val="00A145E5"/>
    <w:rsid w:val="00A2381D"/>
    <w:rsid w:val="00A305DB"/>
    <w:rsid w:val="00A417CC"/>
    <w:rsid w:val="00A44622"/>
    <w:rsid w:val="00A45343"/>
    <w:rsid w:val="00A51734"/>
    <w:rsid w:val="00A5271F"/>
    <w:rsid w:val="00A6298C"/>
    <w:rsid w:val="00A62DED"/>
    <w:rsid w:val="00A70D29"/>
    <w:rsid w:val="00A8048F"/>
    <w:rsid w:val="00A868A7"/>
    <w:rsid w:val="00A932E0"/>
    <w:rsid w:val="00A93E0D"/>
    <w:rsid w:val="00A950E6"/>
    <w:rsid w:val="00A96174"/>
    <w:rsid w:val="00AA0002"/>
    <w:rsid w:val="00AA2C79"/>
    <w:rsid w:val="00AA424C"/>
    <w:rsid w:val="00AA7EA1"/>
    <w:rsid w:val="00AB1765"/>
    <w:rsid w:val="00AB4391"/>
    <w:rsid w:val="00AC020C"/>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3C81"/>
    <w:rsid w:val="00BB47E4"/>
    <w:rsid w:val="00BB5808"/>
    <w:rsid w:val="00BB5F42"/>
    <w:rsid w:val="00BC602D"/>
    <w:rsid w:val="00BC779A"/>
    <w:rsid w:val="00BD2DC2"/>
    <w:rsid w:val="00BD6010"/>
    <w:rsid w:val="00C100D1"/>
    <w:rsid w:val="00C22315"/>
    <w:rsid w:val="00C32608"/>
    <w:rsid w:val="00C335E4"/>
    <w:rsid w:val="00C46162"/>
    <w:rsid w:val="00C549E7"/>
    <w:rsid w:val="00C57AF6"/>
    <w:rsid w:val="00C603CA"/>
    <w:rsid w:val="00C634A0"/>
    <w:rsid w:val="00C63AF5"/>
    <w:rsid w:val="00C71A7B"/>
    <w:rsid w:val="00C76182"/>
    <w:rsid w:val="00C93937"/>
    <w:rsid w:val="00C95F56"/>
    <w:rsid w:val="00C96677"/>
    <w:rsid w:val="00CB10A8"/>
    <w:rsid w:val="00CB2641"/>
    <w:rsid w:val="00CB4C06"/>
    <w:rsid w:val="00CD4BEB"/>
    <w:rsid w:val="00CE0C92"/>
    <w:rsid w:val="00CF1250"/>
    <w:rsid w:val="00CF37A0"/>
    <w:rsid w:val="00D01B48"/>
    <w:rsid w:val="00D04FA9"/>
    <w:rsid w:val="00D14C96"/>
    <w:rsid w:val="00D171CC"/>
    <w:rsid w:val="00D2058C"/>
    <w:rsid w:val="00D2245E"/>
    <w:rsid w:val="00D33F14"/>
    <w:rsid w:val="00D435B4"/>
    <w:rsid w:val="00D5340F"/>
    <w:rsid w:val="00D55CD5"/>
    <w:rsid w:val="00D638F2"/>
    <w:rsid w:val="00D80973"/>
    <w:rsid w:val="00D82D30"/>
    <w:rsid w:val="00D851FF"/>
    <w:rsid w:val="00D85615"/>
    <w:rsid w:val="00D9178B"/>
    <w:rsid w:val="00D9408D"/>
    <w:rsid w:val="00D95017"/>
    <w:rsid w:val="00DA2706"/>
    <w:rsid w:val="00DA453F"/>
    <w:rsid w:val="00DB07A5"/>
    <w:rsid w:val="00DB467F"/>
    <w:rsid w:val="00DC01C8"/>
    <w:rsid w:val="00DE37A2"/>
    <w:rsid w:val="00DE5845"/>
    <w:rsid w:val="00E240E2"/>
    <w:rsid w:val="00E24AB6"/>
    <w:rsid w:val="00E4265A"/>
    <w:rsid w:val="00E45CEA"/>
    <w:rsid w:val="00E53415"/>
    <w:rsid w:val="00E57ABE"/>
    <w:rsid w:val="00E64FAF"/>
    <w:rsid w:val="00E6597B"/>
    <w:rsid w:val="00E756F3"/>
    <w:rsid w:val="00E80F0F"/>
    <w:rsid w:val="00E82E7F"/>
    <w:rsid w:val="00E86433"/>
    <w:rsid w:val="00E936EB"/>
    <w:rsid w:val="00EA3922"/>
    <w:rsid w:val="00EB2E96"/>
    <w:rsid w:val="00EE6D56"/>
    <w:rsid w:val="00EF27FF"/>
    <w:rsid w:val="00F00FEC"/>
    <w:rsid w:val="00F05E4B"/>
    <w:rsid w:val="00F05E4E"/>
    <w:rsid w:val="00F13922"/>
    <w:rsid w:val="00F15624"/>
    <w:rsid w:val="00F20B59"/>
    <w:rsid w:val="00F44FD6"/>
    <w:rsid w:val="00F47AE5"/>
    <w:rsid w:val="00F50B4F"/>
    <w:rsid w:val="00F55E90"/>
    <w:rsid w:val="00F623F1"/>
    <w:rsid w:val="00F6461B"/>
    <w:rsid w:val="00F67284"/>
    <w:rsid w:val="00F842C1"/>
    <w:rsid w:val="00F95C87"/>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581B7"/>
  <w15:docId w15:val="{C982A9FE-FD6F-4737-8C4D-04417563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paragraph" w:customStyle="1" w:styleId="HangingIndent">
    <w:name w:val="Hanging Indent"/>
    <w:basedOn w:val="Normal"/>
    <w:rsid w:val="000213FF"/>
    <w:pPr>
      <w:ind w:left="2880" w:right="2160" w:hanging="720"/>
    </w:pPr>
    <w:rPr>
      <w:sz w:val="24"/>
      <w:szCs w:val="24"/>
    </w:rPr>
  </w:style>
  <w:style w:type="character" w:styleId="Hyperlink">
    <w:name w:val="Hyperlink"/>
    <w:uiPriority w:val="99"/>
    <w:unhideWhenUsed/>
    <w:rsid w:val="006B7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D843-CA99-4414-A2D5-6D862D07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2013-03-11T13:27:00Z</cp:lastPrinted>
  <dcterms:created xsi:type="dcterms:W3CDTF">2020-12-21T20:06:00Z</dcterms:created>
  <dcterms:modified xsi:type="dcterms:W3CDTF">2020-12-21T20:06:00Z</dcterms:modified>
</cp:coreProperties>
</file>