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14:paraId="584E83DA" w14:textId="77777777" w:rsidTr="00F14D68">
        <w:trPr>
          <w:trHeight w:val="990"/>
        </w:trPr>
        <w:tc>
          <w:tcPr>
            <w:tcW w:w="1363" w:type="dxa"/>
          </w:tcPr>
          <w:p w14:paraId="2E7515B2" w14:textId="77777777"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062295FE" wp14:editId="77E0D59C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5CCE27BA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14:paraId="6BD6F125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14:paraId="2FEE0BD5" w14:textId="77777777"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14:paraId="5A48B9BA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14:paraId="3309FC1F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14:paraId="211A0C27" w14:textId="77777777"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14:paraId="7F50F44E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5FB940C1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60F62605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5E1D7BF6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2C2966A8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4B541026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72FC68D4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14:paraId="462FD140" w14:textId="4AE9B947" w:rsidR="00962F9E" w:rsidRPr="00962F9E" w:rsidRDefault="00D67F87" w:rsidP="009C0D41">
      <w:pPr>
        <w:jc w:val="center"/>
      </w:pPr>
      <w:r>
        <w:t xml:space="preserve">December </w:t>
      </w:r>
      <w:r w:rsidR="004C12CB">
        <w:t>2</w:t>
      </w:r>
      <w:r>
        <w:t>3</w:t>
      </w:r>
      <w:r w:rsidR="004C12CB">
        <w:t>, 2020</w:t>
      </w:r>
    </w:p>
    <w:p w14:paraId="337B6821" w14:textId="77777777" w:rsidR="002A54FB" w:rsidRDefault="002A54FB" w:rsidP="00962F9E">
      <w:pPr>
        <w:jc w:val="both"/>
        <w:rPr>
          <w:rFonts w:cs="Arial"/>
          <w:sz w:val="22"/>
          <w:szCs w:val="22"/>
        </w:rPr>
      </w:pPr>
    </w:p>
    <w:p w14:paraId="205698B3" w14:textId="04DAE1B5" w:rsidR="00962F9E" w:rsidRPr="00827F94" w:rsidRDefault="002A54FB" w:rsidP="00962F9E">
      <w:pPr>
        <w:jc w:val="both"/>
        <w:rPr>
          <w:rFonts w:cs="Arial"/>
          <w:szCs w:val="22"/>
          <w:u w:val="single"/>
        </w:rPr>
      </w:pPr>
      <w:r w:rsidRPr="00827F94">
        <w:rPr>
          <w:rFonts w:cs="Arial"/>
          <w:szCs w:val="22"/>
          <w:u w:val="single"/>
        </w:rPr>
        <w:t xml:space="preserve">Via </w:t>
      </w:r>
      <w:r w:rsidR="009C0D41" w:rsidRPr="00827F94">
        <w:rPr>
          <w:rFonts w:cs="Arial"/>
          <w:szCs w:val="22"/>
          <w:u w:val="single"/>
        </w:rPr>
        <w:t>Certified</w:t>
      </w:r>
      <w:r w:rsidR="00B4647E" w:rsidRPr="00827F94">
        <w:rPr>
          <w:rFonts w:cs="Arial"/>
          <w:szCs w:val="22"/>
          <w:u w:val="single"/>
        </w:rPr>
        <w:t xml:space="preserve"> </w:t>
      </w:r>
      <w:r w:rsidRPr="00827F94">
        <w:rPr>
          <w:rFonts w:cs="Arial"/>
          <w:szCs w:val="22"/>
          <w:u w:val="single"/>
        </w:rPr>
        <w:t>Mail</w:t>
      </w:r>
    </w:p>
    <w:p w14:paraId="352CD548" w14:textId="77777777" w:rsidR="0029739A" w:rsidRDefault="0029739A" w:rsidP="00962F9E">
      <w:pPr>
        <w:jc w:val="both"/>
        <w:rPr>
          <w:rFonts w:cs="Arial"/>
          <w:sz w:val="22"/>
          <w:szCs w:val="22"/>
        </w:rPr>
      </w:pPr>
    </w:p>
    <w:p w14:paraId="13FF0539" w14:textId="4EC93D42" w:rsidR="00B37B6A" w:rsidRDefault="00B37B6A" w:rsidP="00962F9E">
      <w:pPr>
        <w:jc w:val="both"/>
        <w:rPr>
          <w:rFonts w:cs="Arial"/>
          <w:sz w:val="22"/>
          <w:szCs w:val="22"/>
        </w:rPr>
      </w:pPr>
    </w:p>
    <w:p w14:paraId="193FDF40" w14:textId="77777777" w:rsidR="00D67F87" w:rsidRDefault="00D67F87" w:rsidP="00962F9E">
      <w:pPr>
        <w:jc w:val="both"/>
        <w:rPr>
          <w:rFonts w:cs="Arial"/>
          <w:sz w:val="22"/>
          <w:szCs w:val="22"/>
        </w:rPr>
      </w:pPr>
    </w:p>
    <w:p w14:paraId="7F9EDEF4" w14:textId="1DC72079" w:rsidR="003127C3" w:rsidRDefault="00D67F87" w:rsidP="003127C3">
      <w:pPr>
        <w:rPr>
          <w:rFonts w:cs="Arial"/>
          <w:szCs w:val="24"/>
        </w:rPr>
      </w:pPr>
      <w:r>
        <w:rPr>
          <w:rFonts w:cs="Arial"/>
          <w:szCs w:val="24"/>
        </w:rPr>
        <w:t>North American Specialty Insurance Company</w:t>
      </w:r>
    </w:p>
    <w:p w14:paraId="0CDC459B" w14:textId="291C8643" w:rsidR="003127C3" w:rsidRPr="003127C3" w:rsidRDefault="00D67F87" w:rsidP="003127C3">
      <w:pPr>
        <w:rPr>
          <w:rFonts w:cs="Arial"/>
          <w:szCs w:val="24"/>
        </w:rPr>
      </w:pPr>
      <w:r>
        <w:rPr>
          <w:rFonts w:cs="Arial"/>
          <w:szCs w:val="24"/>
        </w:rPr>
        <w:t>1200 Main Street Suite 800</w:t>
      </w:r>
    </w:p>
    <w:p w14:paraId="2A4743CD" w14:textId="3AAEEAEA" w:rsidR="005116C3" w:rsidRPr="005116C3" w:rsidRDefault="00D67F87" w:rsidP="003127C3">
      <w:pPr>
        <w:rPr>
          <w:rFonts w:cs="Arial"/>
          <w:szCs w:val="24"/>
        </w:rPr>
      </w:pPr>
      <w:r>
        <w:rPr>
          <w:rFonts w:cs="Arial"/>
          <w:szCs w:val="24"/>
        </w:rPr>
        <w:t>Kansas City MO  64105</w:t>
      </w:r>
    </w:p>
    <w:p w14:paraId="1182F59D" w14:textId="42645EA9" w:rsidR="00DF5B33" w:rsidRDefault="00DF5B33" w:rsidP="00962F9E">
      <w:pPr>
        <w:jc w:val="center"/>
        <w:rPr>
          <w:rFonts w:cs="Arial"/>
          <w:szCs w:val="22"/>
        </w:rPr>
      </w:pPr>
    </w:p>
    <w:p w14:paraId="1F904D04" w14:textId="77777777" w:rsidR="00D67F87" w:rsidRPr="00B37B6A" w:rsidRDefault="00D67F87" w:rsidP="00962F9E">
      <w:pPr>
        <w:jc w:val="center"/>
        <w:rPr>
          <w:rFonts w:cs="Arial"/>
          <w:szCs w:val="22"/>
        </w:rPr>
      </w:pPr>
    </w:p>
    <w:p w14:paraId="68154E17" w14:textId="442F1961" w:rsidR="00962F9E" w:rsidRDefault="004C12CB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962F9E">
        <w:rPr>
          <w:rFonts w:cs="Arial"/>
          <w:sz w:val="22"/>
          <w:szCs w:val="22"/>
        </w:rPr>
        <w:tab/>
      </w:r>
      <w:r w:rsidR="00962F9E">
        <w:rPr>
          <w:rFonts w:cs="Arial"/>
          <w:sz w:val="22"/>
          <w:szCs w:val="22"/>
        </w:rPr>
        <w:tab/>
      </w:r>
      <w:r w:rsidR="00962F9E">
        <w:rPr>
          <w:rFonts w:cs="Arial"/>
          <w:sz w:val="22"/>
          <w:szCs w:val="22"/>
        </w:rPr>
        <w:tab/>
        <w:t>RE:</w:t>
      </w:r>
      <w:r w:rsidR="00962F9E">
        <w:rPr>
          <w:rFonts w:cs="Arial"/>
          <w:sz w:val="22"/>
          <w:szCs w:val="22"/>
        </w:rPr>
        <w:tab/>
      </w:r>
      <w:r w:rsidR="00D67F87">
        <w:rPr>
          <w:rFonts w:cs="Arial"/>
          <w:sz w:val="22"/>
          <w:szCs w:val="22"/>
        </w:rPr>
        <w:t>Bond Cancellation Notice</w:t>
      </w:r>
    </w:p>
    <w:p w14:paraId="357D3F7C" w14:textId="7DA06A05" w:rsidR="00D104FC" w:rsidRPr="003127C3" w:rsidRDefault="00D67F87" w:rsidP="00D104FC">
      <w:pPr>
        <w:rPr>
          <w:rFonts w:cs="Arial"/>
          <w:szCs w:val="24"/>
        </w:rPr>
      </w:pPr>
      <w:r>
        <w:rPr>
          <w:rFonts w:cs="Arial"/>
          <w:sz w:val="22"/>
          <w:szCs w:val="22"/>
        </w:rPr>
        <w:tab/>
      </w:r>
      <w:r w:rsidR="004C12CB">
        <w:rPr>
          <w:rFonts w:cs="Arial"/>
          <w:sz w:val="22"/>
          <w:szCs w:val="22"/>
        </w:rPr>
        <w:tab/>
      </w:r>
      <w:r w:rsidR="0029739A"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proofErr w:type="spellStart"/>
      <w:r>
        <w:rPr>
          <w:rFonts w:cs="Arial"/>
          <w:sz w:val="22"/>
          <w:szCs w:val="22"/>
        </w:rPr>
        <w:t>Unitil</w:t>
      </w:r>
      <w:proofErr w:type="spellEnd"/>
      <w:r>
        <w:rPr>
          <w:rFonts w:cs="Arial"/>
          <w:sz w:val="22"/>
          <w:szCs w:val="22"/>
        </w:rPr>
        <w:t xml:space="preserve"> Resources Inc.</w:t>
      </w:r>
    </w:p>
    <w:p w14:paraId="0563929E" w14:textId="45236928" w:rsidR="00AC3FF8" w:rsidRDefault="004C12CB" w:rsidP="00D104F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D67F87"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Pr="004C12CB">
        <w:rPr>
          <w:rFonts w:cs="Arial"/>
          <w:sz w:val="22"/>
          <w:szCs w:val="22"/>
        </w:rPr>
        <w:t>A</w:t>
      </w:r>
      <w:r w:rsidR="00D67F87">
        <w:rPr>
          <w:rFonts w:cs="Arial"/>
          <w:sz w:val="22"/>
          <w:szCs w:val="22"/>
        </w:rPr>
        <w:t>-110131</w:t>
      </w:r>
    </w:p>
    <w:p w14:paraId="57FC6F72" w14:textId="33D4BD45" w:rsidR="00962F9E" w:rsidRDefault="00962F9E" w:rsidP="00962F9E">
      <w:pPr>
        <w:jc w:val="both"/>
        <w:rPr>
          <w:rFonts w:cs="Arial"/>
          <w:sz w:val="22"/>
          <w:szCs w:val="22"/>
        </w:rPr>
      </w:pPr>
    </w:p>
    <w:p w14:paraId="0A4C3D29" w14:textId="07DABCBB" w:rsidR="00962F9E" w:rsidRDefault="00962F9E" w:rsidP="00962F9E">
      <w:pPr>
        <w:jc w:val="both"/>
        <w:rPr>
          <w:rFonts w:cs="Arial"/>
          <w:sz w:val="22"/>
          <w:szCs w:val="22"/>
        </w:rPr>
      </w:pPr>
    </w:p>
    <w:p w14:paraId="29D31215" w14:textId="55D7AD6B" w:rsidR="00962F9E" w:rsidRPr="00827F94" w:rsidRDefault="00642417" w:rsidP="00962F9E">
      <w:pPr>
        <w:jc w:val="both"/>
        <w:rPr>
          <w:rFonts w:cs="Arial"/>
          <w:szCs w:val="22"/>
        </w:rPr>
      </w:pPr>
      <w:r w:rsidRPr="00827F94">
        <w:rPr>
          <w:rFonts w:cs="Arial"/>
          <w:szCs w:val="22"/>
        </w:rPr>
        <w:t xml:space="preserve">Dear </w:t>
      </w:r>
      <w:r w:rsidR="00D67F87">
        <w:rPr>
          <w:rFonts w:cs="Arial"/>
          <w:szCs w:val="22"/>
        </w:rPr>
        <w:t>Sir or Madam</w:t>
      </w:r>
      <w:r w:rsidRPr="00827F94">
        <w:rPr>
          <w:rFonts w:cs="Arial"/>
          <w:szCs w:val="22"/>
        </w:rPr>
        <w:t>:</w:t>
      </w:r>
    </w:p>
    <w:p w14:paraId="21696E59" w14:textId="77777777" w:rsidR="00962F9E" w:rsidRPr="00827F94" w:rsidRDefault="00962F9E" w:rsidP="00962F9E">
      <w:pPr>
        <w:jc w:val="both"/>
        <w:rPr>
          <w:rFonts w:cs="Arial"/>
          <w:szCs w:val="22"/>
        </w:rPr>
      </w:pPr>
    </w:p>
    <w:p w14:paraId="7F7EB2CB" w14:textId="54A60923" w:rsidR="009C0D41" w:rsidRPr="00D104FC" w:rsidRDefault="009C0D41" w:rsidP="00D104FC">
      <w:pPr>
        <w:rPr>
          <w:rFonts w:cs="Arial"/>
          <w:szCs w:val="24"/>
        </w:rPr>
      </w:pPr>
      <w:r w:rsidRPr="00827F94">
        <w:rPr>
          <w:rFonts w:cs="Arial"/>
          <w:szCs w:val="22"/>
        </w:rPr>
        <w:t xml:space="preserve">Please find under cover of this letter the financial instrument filed on behalf of </w:t>
      </w:r>
      <w:proofErr w:type="spellStart"/>
      <w:r w:rsidR="00D67F87">
        <w:t>Unitil</w:t>
      </w:r>
      <w:proofErr w:type="spellEnd"/>
      <w:r w:rsidR="00D67F87">
        <w:t xml:space="preserve"> Resources Inc.</w:t>
      </w:r>
      <w:r w:rsidR="00D104FC">
        <w:rPr>
          <w:rFonts w:cs="Arial"/>
          <w:szCs w:val="24"/>
        </w:rPr>
        <w:t xml:space="preserve"> </w:t>
      </w:r>
      <w:r w:rsidRPr="00827F94">
        <w:rPr>
          <w:rFonts w:cs="Arial"/>
          <w:szCs w:val="22"/>
        </w:rPr>
        <w:t xml:space="preserve">because it is not acceptable.  </w:t>
      </w:r>
    </w:p>
    <w:p w14:paraId="3A9E04DE" w14:textId="77777777" w:rsidR="009C0D41" w:rsidRPr="00827F94" w:rsidRDefault="009C0D41" w:rsidP="009C0D41">
      <w:pPr>
        <w:ind w:firstLine="720"/>
        <w:rPr>
          <w:rFonts w:cs="Arial"/>
          <w:szCs w:val="22"/>
        </w:rPr>
      </w:pPr>
    </w:p>
    <w:p w14:paraId="76017D01" w14:textId="6E9A8A11" w:rsidR="009C0D41" w:rsidRPr="00827F94" w:rsidRDefault="009C0D41" w:rsidP="009C0D41">
      <w:pPr>
        <w:ind w:firstLine="720"/>
        <w:rPr>
          <w:rFonts w:cs="Arial"/>
          <w:szCs w:val="22"/>
        </w:rPr>
      </w:pPr>
      <w:r w:rsidRPr="00827F94">
        <w:rPr>
          <w:rFonts w:cs="Arial"/>
          <w:szCs w:val="22"/>
        </w:rPr>
        <w:t xml:space="preserve">In all locations where the name of the Principal appears, please note that this must </w:t>
      </w:r>
      <w:r w:rsidRPr="005116C3">
        <w:rPr>
          <w:rFonts w:cs="Arial"/>
          <w:b/>
          <w:bCs/>
          <w:szCs w:val="22"/>
          <w:u w:val="single"/>
        </w:rPr>
        <w:t>match exactly</w:t>
      </w:r>
      <w:r w:rsidRPr="00827F94">
        <w:rPr>
          <w:rFonts w:cs="Arial"/>
          <w:szCs w:val="22"/>
        </w:rPr>
        <w:t xml:space="preserve"> with the license issued by the Commission, </w:t>
      </w:r>
      <w:r w:rsidR="00827F94" w:rsidRPr="00827F94">
        <w:rPr>
          <w:rFonts w:cs="Arial"/>
          <w:szCs w:val="22"/>
        </w:rPr>
        <w:t>including any trade or fictitious names that appear on the license</w:t>
      </w:r>
      <w:r w:rsidR="003143EF">
        <w:rPr>
          <w:rFonts w:cs="Arial"/>
          <w:szCs w:val="22"/>
        </w:rPr>
        <w:t>.</w:t>
      </w:r>
      <w:r w:rsidRPr="00827F94">
        <w:rPr>
          <w:rFonts w:cs="Arial"/>
          <w:szCs w:val="22"/>
        </w:rPr>
        <w:t xml:space="preserve">  A copy of the license </w:t>
      </w:r>
      <w:r w:rsidR="005116C3">
        <w:rPr>
          <w:rFonts w:cs="Arial"/>
          <w:szCs w:val="22"/>
        </w:rPr>
        <w:t>is</w:t>
      </w:r>
      <w:r w:rsidRPr="00827F94">
        <w:rPr>
          <w:rFonts w:cs="Arial"/>
          <w:szCs w:val="22"/>
        </w:rPr>
        <w:t xml:space="preserve"> enclosed for your reference.</w:t>
      </w:r>
    </w:p>
    <w:p w14:paraId="32257F3B" w14:textId="77777777" w:rsidR="009C0D41" w:rsidRPr="00827F94" w:rsidRDefault="009C0D41" w:rsidP="009C0D41">
      <w:pPr>
        <w:ind w:firstLine="720"/>
        <w:rPr>
          <w:rFonts w:cs="Arial"/>
          <w:szCs w:val="22"/>
        </w:rPr>
      </w:pPr>
    </w:p>
    <w:p w14:paraId="2F64AFF2" w14:textId="1B0EFDFE" w:rsidR="005116C3" w:rsidRPr="005116C3" w:rsidRDefault="009C0D41" w:rsidP="005116C3">
      <w:pPr>
        <w:ind w:firstLine="720"/>
        <w:rPr>
          <w:rFonts w:cs="Arial"/>
          <w:szCs w:val="22"/>
        </w:rPr>
      </w:pPr>
      <w:r w:rsidRPr="00827F94">
        <w:rPr>
          <w:rFonts w:cs="Arial"/>
          <w:szCs w:val="22"/>
        </w:rPr>
        <w:t xml:space="preserve">Please file the original financial instrument with my office within </w:t>
      </w:r>
      <w:r w:rsidR="00D104FC">
        <w:rPr>
          <w:rFonts w:cs="Arial"/>
          <w:szCs w:val="22"/>
        </w:rPr>
        <w:t>3</w:t>
      </w:r>
      <w:r w:rsidRPr="00827F94">
        <w:rPr>
          <w:rFonts w:cs="Arial"/>
          <w:szCs w:val="22"/>
        </w:rPr>
        <w:t>0 days of the date of this letter, preferably by overnight delivery.</w:t>
      </w:r>
      <w:r w:rsidR="005116C3">
        <w:rPr>
          <w:rFonts w:cs="Arial"/>
          <w:szCs w:val="22"/>
        </w:rPr>
        <w:t xml:space="preserve">  </w:t>
      </w:r>
      <w:r w:rsidR="005116C3" w:rsidRPr="005116C3">
        <w:rPr>
          <w:rFonts w:cs="Arial"/>
          <w:szCs w:val="22"/>
        </w:rPr>
        <w:t xml:space="preserve">If you are unable to meet this deadline due to the ongoing pandemic emergency of COVID-19, please email Secretary Rosemary Chiavetta at </w:t>
      </w:r>
      <w:hyperlink r:id="rId5" w:history="1">
        <w:r w:rsidR="005116C3" w:rsidRPr="005116C3">
          <w:rPr>
            <w:rStyle w:val="Hyperlink"/>
            <w:rFonts w:cs="Arial"/>
            <w:szCs w:val="22"/>
          </w:rPr>
          <w:t>rchiavetta@pa.gov</w:t>
        </w:r>
      </w:hyperlink>
      <w:r w:rsidR="005116C3" w:rsidRPr="005116C3">
        <w:rPr>
          <w:rFonts w:cs="Arial"/>
          <w:szCs w:val="22"/>
          <w:u w:val="single"/>
        </w:rPr>
        <w:t>.</w:t>
      </w:r>
    </w:p>
    <w:p w14:paraId="295C463E" w14:textId="44BEB64C" w:rsidR="00DF3670" w:rsidRPr="00827F94" w:rsidRDefault="00DF3670" w:rsidP="009C0D41">
      <w:pPr>
        <w:ind w:firstLine="720"/>
        <w:rPr>
          <w:rFonts w:cs="Arial"/>
          <w:szCs w:val="22"/>
        </w:rPr>
      </w:pPr>
    </w:p>
    <w:p w14:paraId="53FF7CB5" w14:textId="77777777" w:rsidR="00643A9E" w:rsidRPr="00827F94" w:rsidRDefault="00643A9E" w:rsidP="00643A9E">
      <w:pPr>
        <w:ind w:left="2160" w:firstLine="2160"/>
        <w:rPr>
          <w:rFonts w:cs="Arial"/>
          <w:szCs w:val="22"/>
        </w:rPr>
      </w:pPr>
    </w:p>
    <w:p w14:paraId="0B6010D6" w14:textId="77777777" w:rsidR="00962F9E" w:rsidRPr="00827F94" w:rsidRDefault="00962F9E" w:rsidP="00962F9E">
      <w:pPr>
        <w:ind w:left="2160" w:firstLine="2160"/>
        <w:rPr>
          <w:rFonts w:cs="Arial"/>
          <w:szCs w:val="22"/>
        </w:rPr>
      </w:pPr>
    </w:p>
    <w:p w14:paraId="7F72967D" w14:textId="77777777" w:rsidR="00962F9E" w:rsidRPr="00827F94" w:rsidRDefault="002E4BF6" w:rsidP="00962F9E">
      <w:pPr>
        <w:ind w:left="2160" w:firstLine="2160"/>
        <w:rPr>
          <w:rFonts w:cs="Arial"/>
          <w:szCs w:val="22"/>
        </w:rPr>
      </w:pPr>
      <w:r w:rsidRPr="00827F94">
        <w:rPr>
          <w:noProof/>
          <w:sz w:val="28"/>
        </w:rPr>
        <w:drawing>
          <wp:anchor distT="0" distB="0" distL="114300" distR="114300" simplePos="0" relativeHeight="251659264" behindDoc="1" locked="0" layoutInCell="1" allowOverlap="1" wp14:anchorId="076FC58D" wp14:editId="65FA59B5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 w:rsidRPr="00827F94">
        <w:rPr>
          <w:rFonts w:cs="Arial"/>
          <w:szCs w:val="22"/>
        </w:rPr>
        <w:t>Sincerely,</w:t>
      </w:r>
    </w:p>
    <w:p w14:paraId="6A0434D1" w14:textId="77777777" w:rsidR="00962F9E" w:rsidRPr="00827F94" w:rsidRDefault="00962F9E" w:rsidP="00962F9E">
      <w:pPr>
        <w:ind w:left="2160" w:firstLine="2160"/>
        <w:rPr>
          <w:rFonts w:cs="Arial"/>
          <w:szCs w:val="22"/>
        </w:rPr>
      </w:pPr>
    </w:p>
    <w:p w14:paraId="3E6B160F" w14:textId="77777777" w:rsidR="00962F9E" w:rsidRPr="00827F94" w:rsidRDefault="00962F9E" w:rsidP="00962F9E">
      <w:pPr>
        <w:ind w:left="2160" w:firstLine="2160"/>
        <w:rPr>
          <w:rFonts w:cs="Arial"/>
          <w:szCs w:val="22"/>
        </w:rPr>
      </w:pPr>
    </w:p>
    <w:p w14:paraId="2D3A1903" w14:textId="77777777" w:rsidR="00962F9E" w:rsidRPr="00827F94" w:rsidRDefault="00962F9E" w:rsidP="00962F9E">
      <w:pPr>
        <w:ind w:left="2160" w:firstLine="2160"/>
        <w:rPr>
          <w:rFonts w:cs="Arial"/>
          <w:szCs w:val="22"/>
        </w:rPr>
      </w:pPr>
    </w:p>
    <w:p w14:paraId="28DE6095" w14:textId="77777777" w:rsidR="00962F9E" w:rsidRPr="00827F94" w:rsidRDefault="00962F9E" w:rsidP="00962F9E">
      <w:pPr>
        <w:ind w:left="2160" w:firstLine="2160"/>
        <w:rPr>
          <w:rFonts w:cs="Arial"/>
          <w:szCs w:val="22"/>
        </w:rPr>
      </w:pPr>
    </w:p>
    <w:p w14:paraId="762BFB75" w14:textId="77777777" w:rsidR="00962F9E" w:rsidRPr="00827F94" w:rsidRDefault="00962F9E" w:rsidP="00962F9E">
      <w:pPr>
        <w:ind w:left="2160" w:firstLine="2160"/>
        <w:rPr>
          <w:rFonts w:cs="Arial"/>
          <w:szCs w:val="22"/>
        </w:rPr>
      </w:pPr>
      <w:r w:rsidRPr="00827F94">
        <w:rPr>
          <w:rFonts w:cs="Arial"/>
          <w:szCs w:val="22"/>
        </w:rPr>
        <w:t>Rosemary Chiavetta</w:t>
      </w:r>
    </w:p>
    <w:p w14:paraId="105AB4B6" w14:textId="77777777" w:rsidR="00962F9E" w:rsidRPr="00827F94" w:rsidRDefault="00962F9E" w:rsidP="00962F9E">
      <w:pPr>
        <w:ind w:left="2160" w:firstLine="2160"/>
        <w:rPr>
          <w:rFonts w:cs="Arial"/>
          <w:szCs w:val="22"/>
        </w:rPr>
      </w:pPr>
      <w:r w:rsidRPr="00827F94">
        <w:rPr>
          <w:rFonts w:cs="Arial"/>
          <w:szCs w:val="22"/>
        </w:rPr>
        <w:t>Secretary of the Commission</w:t>
      </w:r>
    </w:p>
    <w:p w14:paraId="74D159C4" w14:textId="77777777" w:rsidR="004C12CB" w:rsidRDefault="004C12CB" w:rsidP="00962F9E">
      <w:pPr>
        <w:rPr>
          <w:rStyle w:val="Emphasis"/>
          <w:i w:val="0"/>
          <w:sz w:val="22"/>
          <w:szCs w:val="22"/>
        </w:rPr>
      </w:pPr>
    </w:p>
    <w:p w14:paraId="3D98DCE8" w14:textId="0978A7FD" w:rsidR="00D00806" w:rsidRDefault="00F456B4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 xml:space="preserve">RC: </w:t>
      </w:r>
      <w:proofErr w:type="spellStart"/>
      <w:r>
        <w:rPr>
          <w:rStyle w:val="Emphasis"/>
          <w:i w:val="0"/>
          <w:sz w:val="22"/>
          <w:szCs w:val="22"/>
        </w:rPr>
        <w:t>alw</w:t>
      </w:r>
      <w:proofErr w:type="spellEnd"/>
    </w:p>
    <w:p w14:paraId="2C5F72F8" w14:textId="77777777" w:rsidR="00962F9E" w:rsidRDefault="007E4C06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Enclosure</w:t>
      </w:r>
      <w:r w:rsidR="0029739A">
        <w:rPr>
          <w:rStyle w:val="Emphasis"/>
          <w:i w:val="0"/>
          <w:sz w:val="22"/>
          <w:szCs w:val="22"/>
        </w:rPr>
        <w:t>s</w:t>
      </w:r>
    </w:p>
    <w:p w14:paraId="64CA60E5" w14:textId="24A9FE2D" w:rsidR="00962F9E" w:rsidRDefault="00962F9E" w:rsidP="00962F9E">
      <w:pPr>
        <w:rPr>
          <w:rStyle w:val="Emphasis"/>
          <w:i w:val="0"/>
          <w:szCs w:val="24"/>
        </w:rPr>
      </w:pPr>
    </w:p>
    <w:p w14:paraId="723D6258" w14:textId="320F7969" w:rsidR="004C12CB" w:rsidRPr="004C12CB" w:rsidRDefault="004C12CB" w:rsidP="00D67F87">
      <w:pPr>
        <w:rPr>
          <w:rStyle w:val="Emphasis"/>
          <w:i w:val="0"/>
          <w:sz w:val="22"/>
          <w:szCs w:val="22"/>
        </w:rPr>
      </w:pPr>
      <w:r w:rsidRPr="004C12CB">
        <w:rPr>
          <w:rStyle w:val="Emphasis"/>
          <w:i w:val="0"/>
          <w:sz w:val="22"/>
          <w:szCs w:val="22"/>
        </w:rPr>
        <w:t>CC:</w:t>
      </w:r>
      <w:r w:rsidRPr="004C12CB">
        <w:rPr>
          <w:rStyle w:val="Emphasis"/>
          <w:i w:val="0"/>
          <w:sz w:val="22"/>
          <w:szCs w:val="22"/>
        </w:rPr>
        <w:tab/>
      </w:r>
      <w:proofErr w:type="spellStart"/>
      <w:r w:rsidR="00D67F87">
        <w:rPr>
          <w:rStyle w:val="Emphasis"/>
          <w:i w:val="0"/>
          <w:sz w:val="22"/>
          <w:szCs w:val="22"/>
        </w:rPr>
        <w:t>Unitil</w:t>
      </w:r>
      <w:proofErr w:type="spellEnd"/>
      <w:r w:rsidR="00D67F87">
        <w:rPr>
          <w:rStyle w:val="Emphasis"/>
          <w:i w:val="0"/>
          <w:sz w:val="22"/>
          <w:szCs w:val="22"/>
        </w:rPr>
        <w:t xml:space="preserve"> Resources Inc., 6 Liberty Lane West, Hampton NH  03842</w:t>
      </w:r>
    </w:p>
    <w:p w14:paraId="53340656" w14:textId="397E03C5" w:rsidR="004C12CB" w:rsidRPr="004C12CB" w:rsidRDefault="004C12CB" w:rsidP="003143EF">
      <w:pPr>
        <w:rPr>
          <w:rStyle w:val="Emphasis"/>
          <w:i w:val="0"/>
          <w:sz w:val="22"/>
          <w:szCs w:val="22"/>
        </w:rPr>
      </w:pPr>
      <w:r w:rsidRPr="004C12CB">
        <w:rPr>
          <w:rStyle w:val="Emphasis"/>
          <w:i w:val="0"/>
          <w:sz w:val="22"/>
          <w:szCs w:val="22"/>
        </w:rPr>
        <w:tab/>
        <w:t>(Letter only by first class mail)</w:t>
      </w:r>
    </w:p>
    <w:sectPr w:rsidR="004C12CB" w:rsidRPr="004C12CB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712B"/>
    <w:rsid w:val="00015300"/>
    <w:rsid w:val="00017380"/>
    <w:rsid w:val="00052E9F"/>
    <w:rsid w:val="000C17DC"/>
    <w:rsid w:val="0010462D"/>
    <w:rsid w:val="00122CC2"/>
    <w:rsid w:val="00161124"/>
    <w:rsid w:val="00167377"/>
    <w:rsid w:val="00184465"/>
    <w:rsid w:val="001D55EB"/>
    <w:rsid w:val="001E215A"/>
    <w:rsid w:val="001F07D2"/>
    <w:rsid w:val="00202F38"/>
    <w:rsid w:val="00253201"/>
    <w:rsid w:val="00256183"/>
    <w:rsid w:val="0026255F"/>
    <w:rsid w:val="00294B39"/>
    <w:rsid w:val="0029739A"/>
    <w:rsid w:val="002A54FB"/>
    <w:rsid w:val="002C211B"/>
    <w:rsid w:val="002E4BF6"/>
    <w:rsid w:val="003017F3"/>
    <w:rsid w:val="003127C3"/>
    <w:rsid w:val="003143EF"/>
    <w:rsid w:val="00320B77"/>
    <w:rsid w:val="00322C77"/>
    <w:rsid w:val="00326E69"/>
    <w:rsid w:val="00347F6D"/>
    <w:rsid w:val="003511D2"/>
    <w:rsid w:val="0035219C"/>
    <w:rsid w:val="00353039"/>
    <w:rsid w:val="003851C3"/>
    <w:rsid w:val="00390487"/>
    <w:rsid w:val="003914D1"/>
    <w:rsid w:val="00393B6A"/>
    <w:rsid w:val="00394AEF"/>
    <w:rsid w:val="00395CA1"/>
    <w:rsid w:val="00412AFD"/>
    <w:rsid w:val="00421517"/>
    <w:rsid w:val="00441EE6"/>
    <w:rsid w:val="00451C8C"/>
    <w:rsid w:val="00453C3F"/>
    <w:rsid w:val="00456371"/>
    <w:rsid w:val="00465225"/>
    <w:rsid w:val="004A3DF8"/>
    <w:rsid w:val="004C12CB"/>
    <w:rsid w:val="004C2943"/>
    <w:rsid w:val="004D01A3"/>
    <w:rsid w:val="0050101B"/>
    <w:rsid w:val="005116C3"/>
    <w:rsid w:val="0054638F"/>
    <w:rsid w:val="00552B3F"/>
    <w:rsid w:val="00567861"/>
    <w:rsid w:val="00573C59"/>
    <w:rsid w:val="00583E82"/>
    <w:rsid w:val="00591B1C"/>
    <w:rsid w:val="005A3CD3"/>
    <w:rsid w:val="005B0D96"/>
    <w:rsid w:val="005D5803"/>
    <w:rsid w:val="005D78E6"/>
    <w:rsid w:val="00607220"/>
    <w:rsid w:val="006165CB"/>
    <w:rsid w:val="00634C56"/>
    <w:rsid w:val="00642417"/>
    <w:rsid w:val="00643A9E"/>
    <w:rsid w:val="006D1C28"/>
    <w:rsid w:val="00711B63"/>
    <w:rsid w:val="007410CE"/>
    <w:rsid w:val="00761944"/>
    <w:rsid w:val="00762A3A"/>
    <w:rsid w:val="007E3C3C"/>
    <w:rsid w:val="007E4C06"/>
    <w:rsid w:val="00807CCE"/>
    <w:rsid w:val="00825E2E"/>
    <w:rsid w:val="00827F94"/>
    <w:rsid w:val="00852D68"/>
    <w:rsid w:val="00890B5B"/>
    <w:rsid w:val="008972B1"/>
    <w:rsid w:val="008B6D8C"/>
    <w:rsid w:val="008D6BCC"/>
    <w:rsid w:val="0090653E"/>
    <w:rsid w:val="00921A28"/>
    <w:rsid w:val="00962F9E"/>
    <w:rsid w:val="00966597"/>
    <w:rsid w:val="009866FF"/>
    <w:rsid w:val="009C0D41"/>
    <w:rsid w:val="009C1B27"/>
    <w:rsid w:val="009E4776"/>
    <w:rsid w:val="00A06ED6"/>
    <w:rsid w:val="00A17747"/>
    <w:rsid w:val="00A31776"/>
    <w:rsid w:val="00A32351"/>
    <w:rsid w:val="00A3702E"/>
    <w:rsid w:val="00A74DC8"/>
    <w:rsid w:val="00A91F6A"/>
    <w:rsid w:val="00AA717E"/>
    <w:rsid w:val="00AB2A29"/>
    <w:rsid w:val="00AC3FF8"/>
    <w:rsid w:val="00AF1D54"/>
    <w:rsid w:val="00B038A1"/>
    <w:rsid w:val="00B13455"/>
    <w:rsid w:val="00B37B6A"/>
    <w:rsid w:val="00B4647E"/>
    <w:rsid w:val="00B624AC"/>
    <w:rsid w:val="00B64783"/>
    <w:rsid w:val="00B74FB7"/>
    <w:rsid w:val="00B75922"/>
    <w:rsid w:val="00B8267F"/>
    <w:rsid w:val="00BC30DA"/>
    <w:rsid w:val="00BC39DD"/>
    <w:rsid w:val="00BE46AC"/>
    <w:rsid w:val="00C0052E"/>
    <w:rsid w:val="00C019D3"/>
    <w:rsid w:val="00C200DA"/>
    <w:rsid w:val="00C217FE"/>
    <w:rsid w:val="00CA6897"/>
    <w:rsid w:val="00CC0453"/>
    <w:rsid w:val="00CC3D74"/>
    <w:rsid w:val="00D00806"/>
    <w:rsid w:val="00D00ECC"/>
    <w:rsid w:val="00D104FC"/>
    <w:rsid w:val="00D50BE1"/>
    <w:rsid w:val="00D56373"/>
    <w:rsid w:val="00D675BC"/>
    <w:rsid w:val="00D67F87"/>
    <w:rsid w:val="00D7164F"/>
    <w:rsid w:val="00DD0206"/>
    <w:rsid w:val="00DF3670"/>
    <w:rsid w:val="00DF5B33"/>
    <w:rsid w:val="00E05C8A"/>
    <w:rsid w:val="00E550AF"/>
    <w:rsid w:val="00E57869"/>
    <w:rsid w:val="00E83403"/>
    <w:rsid w:val="00EA23F4"/>
    <w:rsid w:val="00EA6E86"/>
    <w:rsid w:val="00F140D2"/>
    <w:rsid w:val="00F456B4"/>
    <w:rsid w:val="00F82BC8"/>
    <w:rsid w:val="00F91EC4"/>
    <w:rsid w:val="00FA1F0B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80E5EE9"/>
  <w15:docId w15:val="{0D4D2B6E-330B-4FB7-A47C-C7A8811F4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5116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rchiavetta@pa.go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dotrout</dc:creator>
  <cp:lastModifiedBy>Wolf, Ariel</cp:lastModifiedBy>
  <cp:revision>2</cp:revision>
  <cp:lastPrinted>2020-07-21T12:42:00Z</cp:lastPrinted>
  <dcterms:created xsi:type="dcterms:W3CDTF">2020-12-22T16:18:00Z</dcterms:created>
  <dcterms:modified xsi:type="dcterms:W3CDTF">2020-12-22T16:18:00Z</dcterms:modified>
</cp:coreProperties>
</file>