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5FC0F" w14:textId="77777777" w:rsidR="00385BB6" w:rsidRPr="00385BB6" w:rsidRDefault="00385BB6" w:rsidP="00385BB6">
      <w:pPr>
        <w:spacing w:after="0" w:line="240" w:lineRule="auto"/>
        <w:rPr>
          <w:rFonts w:ascii="Microsoft Sans Serif" w:eastAsia="Times New Roman" w:hAnsi="Microsoft Sans Serif" w:cs="Microsoft Sans Serif"/>
          <w:i/>
          <w:iCs/>
          <w:sz w:val="24"/>
          <w:szCs w:val="24"/>
        </w:rPr>
      </w:pPr>
      <w:r w:rsidRPr="00385BB6">
        <w:rPr>
          <w:rFonts w:ascii="Microsoft Sans Serif" w:eastAsia="Times New Roman" w:hAnsi="Microsoft Sans Serif" w:cs="Microsoft Sans Serif"/>
          <w:i/>
          <w:iCs/>
          <w:sz w:val="24"/>
          <w:szCs w:val="24"/>
        </w:rPr>
        <w:t>Via electronic service only due to Emergency Order at Docket No. M-2020-3019262</w:t>
      </w:r>
    </w:p>
    <w:p w14:paraId="3DDC1F48" w14:textId="77777777" w:rsidR="00385BB6" w:rsidRDefault="00385BB6" w:rsidP="008E09FB">
      <w:pPr>
        <w:autoSpaceDE w:val="0"/>
        <w:autoSpaceDN w:val="0"/>
        <w:spacing w:after="0" w:line="240" w:lineRule="auto"/>
        <w:jc w:val="center"/>
        <w:rPr>
          <w:rFonts w:ascii="Times New Roman" w:eastAsia="Times New Roman" w:hAnsi="Times New Roman" w:cs="Times New Roman"/>
          <w:b/>
          <w:bCs/>
          <w:sz w:val="24"/>
          <w:szCs w:val="24"/>
        </w:rPr>
      </w:pPr>
    </w:p>
    <w:p w14:paraId="4B86A976" w14:textId="33C23E48" w:rsidR="008E09FB" w:rsidRPr="008E09FB" w:rsidRDefault="008E09FB" w:rsidP="008E09FB">
      <w:pPr>
        <w:autoSpaceDE w:val="0"/>
        <w:autoSpaceDN w:val="0"/>
        <w:spacing w:after="0" w:line="240" w:lineRule="auto"/>
        <w:jc w:val="center"/>
        <w:rPr>
          <w:rFonts w:ascii="Times New Roman" w:eastAsia="Times New Roman" w:hAnsi="Times New Roman" w:cs="Times New Roman"/>
          <w:b/>
          <w:bCs/>
          <w:sz w:val="24"/>
          <w:szCs w:val="24"/>
        </w:rPr>
      </w:pPr>
      <w:r w:rsidRPr="008E09FB">
        <w:rPr>
          <w:rFonts w:ascii="Times New Roman" w:eastAsia="Times New Roman" w:hAnsi="Times New Roman" w:cs="Times New Roman"/>
          <w:b/>
          <w:bCs/>
          <w:sz w:val="24"/>
          <w:szCs w:val="24"/>
        </w:rPr>
        <w:t>BEFORE THE</w:t>
      </w:r>
    </w:p>
    <w:p w14:paraId="081FF787" w14:textId="77777777" w:rsidR="008E09FB" w:rsidRPr="008E09FB" w:rsidRDefault="008E09FB" w:rsidP="008E09FB">
      <w:pPr>
        <w:autoSpaceDE w:val="0"/>
        <w:autoSpaceDN w:val="0"/>
        <w:spacing w:after="0" w:line="240" w:lineRule="auto"/>
        <w:jc w:val="center"/>
        <w:rPr>
          <w:rFonts w:ascii="Times New Roman" w:eastAsia="Times New Roman" w:hAnsi="Times New Roman" w:cs="Times New Roman"/>
          <w:b/>
          <w:bCs/>
          <w:sz w:val="24"/>
          <w:szCs w:val="24"/>
        </w:rPr>
      </w:pPr>
      <w:r w:rsidRPr="008E09FB">
        <w:rPr>
          <w:rFonts w:ascii="Times New Roman" w:eastAsia="Times New Roman" w:hAnsi="Times New Roman" w:cs="Times New Roman"/>
          <w:b/>
          <w:bCs/>
          <w:sz w:val="24"/>
          <w:szCs w:val="24"/>
        </w:rPr>
        <w:t>PENNSYLVANIA PUBLIC UTILITY COMMISSION</w:t>
      </w:r>
    </w:p>
    <w:p w14:paraId="4D67997C"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1A7800AB"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08BE52B4" w14:textId="77777777" w:rsidR="008E09FB" w:rsidRPr="008E09FB" w:rsidRDefault="008E09FB" w:rsidP="008E09FB">
      <w:pPr>
        <w:autoSpaceDE w:val="0"/>
        <w:autoSpaceDN w:val="0"/>
        <w:spacing w:after="0" w:line="240" w:lineRule="auto"/>
        <w:rPr>
          <w:rFonts w:ascii="Times New Roman" w:eastAsia="Times New Roman" w:hAnsi="Times New Roman" w:cs="Times New Roman"/>
          <w:bCs/>
          <w:sz w:val="24"/>
          <w:szCs w:val="24"/>
        </w:rPr>
      </w:pPr>
    </w:p>
    <w:p w14:paraId="087767CF" w14:textId="3612C609"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bookmarkStart w:id="0" w:name="_Hlk60131393"/>
      <w:r w:rsidRPr="008E09FB">
        <w:rPr>
          <w:rFonts w:ascii="Times New Roman" w:eastAsia="Times New Roman" w:hAnsi="Times New Roman" w:cs="Times New Roman"/>
          <w:sz w:val="24"/>
          <w:szCs w:val="24"/>
        </w:rPr>
        <w:t xml:space="preserve">Petition of </w:t>
      </w:r>
      <w:r w:rsidR="00120BB9">
        <w:rPr>
          <w:rFonts w:ascii="Times New Roman" w:eastAsia="Times New Roman" w:hAnsi="Times New Roman" w:cs="Times New Roman"/>
          <w:sz w:val="24"/>
          <w:szCs w:val="24"/>
        </w:rPr>
        <w:t>Duquesne Light</w:t>
      </w:r>
      <w:r w:rsidRPr="008E09FB">
        <w:rPr>
          <w:rFonts w:ascii="Times New Roman" w:eastAsia="Times New Roman" w:hAnsi="Times New Roman" w:cs="Times New Roman"/>
          <w:sz w:val="24"/>
          <w:szCs w:val="24"/>
        </w:rPr>
        <w:t xml:space="preserve"> Company</w:t>
      </w:r>
      <w:r w:rsidR="00120BB9">
        <w:rPr>
          <w:rFonts w:ascii="Times New Roman" w:eastAsia="Times New Roman" w:hAnsi="Times New Roman" w:cs="Times New Roman"/>
          <w:sz w:val="24"/>
          <w:szCs w:val="24"/>
        </w:rPr>
        <w:tab/>
      </w:r>
      <w:r w:rsidR="00120BB9">
        <w:rPr>
          <w:rFonts w:ascii="Times New Roman" w:eastAsia="Times New Roman" w:hAnsi="Times New Roman" w:cs="Times New Roman"/>
          <w:sz w:val="24"/>
          <w:szCs w:val="24"/>
        </w:rPr>
        <w:tab/>
      </w:r>
      <w:r w:rsidRPr="008E09FB">
        <w:rPr>
          <w:rFonts w:ascii="Times New Roman" w:eastAsia="Times New Roman" w:hAnsi="Times New Roman" w:cs="Times New Roman"/>
          <w:sz w:val="24"/>
          <w:szCs w:val="24"/>
        </w:rPr>
        <w:tab/>
        <w:t>:</w:t>
      </w:r>
      <w:r w:rsidRPr="008E09FB">
        <w:rPr>
          <w:rFonts w:ascii="Times New Roman" w:eastAsia="Times New Roman" w:hAnsi="Times New Roman" w:cs="Times New Roman"/>
          <w:sz w:val="24"/>
          <w:szCs w:val="24"/>
        </w:rPr>
        <w:tab/>
      </w:r>
      <w:r w:rsidRPr="008E09FB">
        <w:rPr>
          <w:rFonts w:ascii="Times New Roman" w:eastAsia="Times New Roman" w:hAnsi="Times New Roman" w:cs="Times New Roman"/>
          <w:sz w:val="24"/>
          <w:szCs w:val="24"/>
        </w:rPr>
        <w:tab/>
      </w:r>
      <w:r w:rsidR="00F739DB" w:rsidRPr="00F739DB">
        <w:rPr>
          <w:rFonts w:ascii="Times New Roman" w:eastAsia="Times New Roman" w:hAnsi="Times New Roman" w:cs="Times New Roman"/>
          <w:sz w:val="24"/>
          <w:szCs w:val="24"/>
        </w:rPr>
        <w:t>M-2020-3020818</w:t>
      </w:r>
    </w:p>
    <w:p w14:paraId="67D62E50" w14:textId="053F6736"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r w:rsidRPr="008E09FB">
        <w:rPr>
          <w:rFonts w:ascii="Times New Roman" w:eastAsia="Times New Roman" w:hAnsi="Times New Roman" w:cs="Times New Roman"/>
          <w:sz w:val="24"/>
          <w:szCs w:val="24"/>
        </w:rPr>
        <w:t>for A</w:t>
      </w:r>
      <w:r w:rsidR="00120BB9">
        <w:rPr>
          <w:rFonts w:ascii="Times New Roman" w:eastAsia="Times New Roman" w:hAnsi="Times New Roman" w:cs="Times New Roman"/>
          <w:sz w:val="24"/>
          <w:szCs w:val="24"/>
        </w:rPr>
        <w:t>p</w:t>
      </w:r>
      <w:r w:rsidR="00F739DB">
        <w:rPr>
          <w:rFonts w:ascii="Times New Roman" w:eastAsia="Times New Roman" w:hAnsi="Times New Roman" w:cs="Times New Roman"/>
          <w:sz w:val="24"/>
          <w:szCs w:val="24"/>
        </w:rPr>
        <w:t>p</w:t>
      </w:r>
      <w:r w:rsidR="00120BB9">
        <w:rPr>
          <w:rFonts w:ascii="Times New Roman" w:eastAsia="Times New Roman" w:hAnsi="Times New Roman" w:cs="Times New Roman"/>
          <w:sz w:val="24"/>
          <w:szCs w:val="24"/>
        </w:rPr>
        <w:t xml:space="preserve">roval of </w:t>
      </w:r>
      <w:r w:rsidR="00F739DB">
        <w:rPr>
          <w:rFonts w:ascii="Times New Roman" w:eastAsia="Times New Roman" w:hAnsi="Times New Roman" w:cs="Times New Roman"/>
          <w:sz w:val="24"/>
          <w:szCs w:val="24"/>
        </w:rPr>
        <w:t>it</w:t>
      </w:r>
      <w:r w:rsidR="00120BB9">
        <w:rPr>
          <w:rFonts w:ascii="Times New Roman" w:eastAsia="Times New Roman" w:hAnsi="Times New Roman" w:cs="Times New Roman"/>
          <w:sz w:val="24"/>
          <w:szCs w:val="24"/>
        </w:rPr>
        <w:t xml:space="preserve">s </w:t>
      </w:r>
      <w:r w:rsidR="003645D9">
        <w:rPr>
          <w:rFonts w:ascii="Times New Roman" w:eastAsia="Times New Roman" w:hAnsi="Times New Roman" w:cs="Times New Roman"/>
          <w:sz w:val="24"/>
          <w:szCs w:val="24"/>
        </w:rPr>
        <w:t xml:space="preserve">Act 129 </w:t>
      </w:r>
      <w:r w:rsidR="00F739DB">
        <w:rPr>
          <w:rFonts w:ascii="Times New Roman" w:eastAsia="Times New Roman" w:hAnsi="Times New Roman" w:cs="Times New Roman"/>
          <w:sz w:val="24"/>
          <w:szCs w:val="24"/>
        </w:rPr>
        <w:t xml:space="preserve">Phase IV Energy </w:t>
      </w:r>
      <w:r w:rsidR="00F739DB">
        <w:rPr>
          <w:rFonts w:ascii="Times New Roman" w:eastAsia="Times New Roman" w:hAnsi="Times New Roman" w:cs="Times New Roman"/>
          <w:sz w:val="24"/>
          <w:szCs w:val="24"/>
        </w:rPr>
        <w:tab/>
      </w:r>
      <w:r w:rsidRPr="008E09FB">
        <w:rPr>
          <w:rFonts w:ascii="Times New Roman" w:eastAsia="Times New Roman" w:hAnsi="Times New Roman" w:cs="Times New Roman"/>
          <w:sz w:val="24"/>
          <w:szCs w:val="24"/>
        </w:rPr>
        <w:t>:</w:t>
      </w:r>
    </w:p>
    <w:p w14:paraId="1EBBA328" w14:textId="6C6741B4" w:rsidR="008E09FB" w:rsidRPr="008E09FB" w:rsidRDefault="00F739DB" w:rsidP="008E09FB">
      <w:pPr>
        <w:autoSpaceDE w:val="0"/>
        <w:autoSpaceDN w:val="0"/>
        <w:spacing w:after="0" w:line="240" w:lineRule="auto"/>
        <w:rPr>
          <w:rFonts w:ascii="Times New Roman" w:eastAsia="Times New Roman" w:hAnsi="Times New Roman" w:cs="Times New Roman"/>
          <w:sz w:val="24"/>
          <w:szCs w:val="24"/>
        </w:rPr>
      </w:pPr>
      <w:r w:rsidRPr="00F739DB">
        <w:rPr>
          <w:rFonts w:ascii="Times New Roman" w:eastAsia="Times New Roman" w:hAnsi="Times New Roman" w:cs="Times New Roman"/>
          <w:sz w:val="24"/>
          <w:szCs w:val="24"/>
        </w:rPr>
        <w:t>Efficiency</w:t>
      </w:r>
      <w:r w:rsidR="003645D9">
        <w:rPr>
          <w:rFonts w:ascii="Times New Roman" w:eastAsia="Times New Roman" w:hAnsi="Times New Roman" w:cs="Times New Roman"/>
          <w:sz w:val="24"/>
          <w:szCs w:val="24"/>
        </w:rPr>
        <w:t xml:space="preserve"> and</w:t>
      </w:r>
      <w:r w:rsidRPr="00F73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Conservation Plan</w:t>
      </w:r>
      <w:r>
        <w:rPr>
          <w:rFonts w:ascii="Times New Roman" w:eastAsia="Times New Roman" w:hAnsi="Times New Roman" w:cs="Times New Roman"/>
          <w:sz w:val="24"/>
          <w:szCs w:val="24"/>
        </w:rPr>
        <w:tab/>
      </w:r>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09FB" w:rsidRPr="008E09FB">
        <w:rPr>
          <w:rFonts w:ascii="Times New Roman" w:eastAsia="Times New Roman" w:hAnsi="Times New Roman" w:cs="Times New Roman"/>
          <w:sz w:val="24"/>
          <w:szCs w:val="24"/>
        </w:rPr>
        <w:t>:</w:t>
      </w:r>
    </w:p>
    <w:p w14:paraId="012692C7" w14:textId="77777777"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p>
    <w:p w14:paraId="3FD98055" w14:textId="77777777" w:rsidR="008E09FB" w:rsidRPr="008E09FB" w:rsidRDefault="008E09FB" w:rsidP="008E09FB">
      <w:pPr>
        <w:autoSpaceDE w:val="0"/>
        <w:autoSpaceDN w:val="0"/>
        <w:spacing w:after="0" w:line="240" w:lineRule="auto"/>
        <w:rPr>
          <w:rFonts w:ascii="Times New Roman" w:eastAsia="Times New Roman" w:hAnsi="Times New Roman" w:cs="Times New Roman"/>
          <w:sz w:val="24"/>
          <w:szCs w:val="24"/>
        </w:rPr>
      </w:pPr>
    </w:p>
    <w:p w14:paraId="161D24E2" w14:textId="77777777" w:rsidR="008E09FB" w:rsidRPr="008E09FB" w:rsidRDefault="008E09FB" w:rsidP="008E09FB">
      <w:pPr>
        <w:spacing w:after="0" w:line="240" w:lineRule="auto"/>
        <w:rPr>
          <w:rFonts w:ascii="Times New Roman" w:eastAsia="Calibri" w:hAnsi="Times New Roman" w:cs="Times New Roman"/>
          <w:sz w:val="24"/>
          <w:szCs w:val="24"/>
        </w:rPr>
      </w:pPr>
    </w:p>
    <w:p w14:paraId="3E3FD8B6" w14:textId="1711786E" w:rsidR="00B46295" w:rsidRPr="00B46295" w:rsidRDefault="00B46295" w:rsidP="00B4629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6295">
        <w:rPr>
          <w:rFonts w:ascii="Times New Roman" w:eastAsia="Times New Roman" w:hAnsi="Times New Roman" w:cs="Times New Roman"/>
          <w:b/>
          <w:bCs/>
          <w:spacing w:val="-3"/>
          <w:sz w:val="24"/>
          <w:szCs w:val="24"/>
          <w:u w:val="single"/>
        </w:rPr>
        <w:t>PREHEARING CONFERENCE</w:t>
      </w:r>
      <w:r w:rsidR="008E09FB">
        <w:rPr>
          <w:rFonts w:ascii="Times New Roman" w:eastAsia="Times New Roman" w:hAnsi="Times New Roman" w:cs="Times New Roman"/>
          <w:b/>
          <w:bCs/>
          <w:spacing w:val="-3"/>
          <w:sz w:val="24"/>
          <w:szCs w:val="24"/>
          <w:u w:val="single"/>
        </w:rPr>
        <w:t xml:space="preserve"> ORDER</w:t>
      </w:r>
    </w:p>
    <w:p w14:paraId="3269920A" w14:textId="77777777" w:rsidR="00B46295" w:rsidRPr="00B46295" w:rsidRDefault="00B46295" w:rsidP="00B46295">
      <w:pPr>
        <w:tabs>
          <w:tab w:val="center" w:pos="4680"/>
        </w:tabs>
        <w:suppressAutoHyphens/>
        <w:autoSpaceDE w:val="0"/>
        <w:autoSpaceDN w:val="0"/>
        <w:spacing w:after="0" w:line="360" w:lineRule="auto"/>
        <w:rPr>
          <w:rFonts w:ascii="Times New Roman" w:eastAsia="Times New Roman" w:hAnsi="Times New Roman" w:cs="Times New Roman"/>
          <w:spacing w:val="-3"/>
          <w:sz w:val="24"/>
          <w:szCs w:val="24"/>
          <w:u w:val="single"/>
        </w:rPr>
      </w:pPr>
    </w:p>
    <w:p w14:paraId="00FD0FE1" w14:textId="444EFB25" w:rsidR="00B46295" w:rsidRDefault="00B46295" w:rsidP="00223E77">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Prehearing Conference is scheduled in this case for </w:t>
      </w:r>
      <w:bookmarkStart w:id="1" w:name="_Hlk60149301"/>
      <w:r w:rsidR="00171D37" w:rsidRPr="001573DA">
        <w:rPr>
          <w:rFonts w:ascii="Times New Roman" w:eastAsia="Times New Roman" w:hAnsi="Times New Roman" w:cs="Times New Roman"/>
          <w:b/>
          <w:spacing w:val="-3"/>
          <w:sz w:val="24"/>
          <w:szCs w:val="24"/>
        </w:rPr>
        <w:t xml:space="preserve">Wednesday, </w:t>
      </w:r>
      <w:r w:rsidR="001573DA">
        <w:rPr>
          <w:rFonts w:ascii="Times New Roman" w:eastAsia="Times New Roman" w:hAnsi="Times New Roman" w:cs="Times New Roman"/>
          <w:b/>
          <w:spacing w:val="-3"/>
          <w:sz w:val="24"/>
          <w:szCs w:val="24"/>
        </w:rPr>
        <w:t>January 6</w:t>
      </w:r>
      <w:r w:rsidR="00171D37" w:rsidRPr="001573DA">
        <w:rPr>
          <w:rFonts w:ascii="Times New Roman" w:eastAsia="Times New Roman" w:hAnsi="Times New Roman" w:cs="Times New Roman"/>
          <w:b/>
          <w:spacing w:val="-3"/>
          <w:sz w:val="24"/>
          <w:szCs w:val="24"/>
        </w:rPr>
        <w:t>, 202</w:t>
      </w:r>
      <w:r w:rsidR="001573DA">
        <w:rPr>
          <w:rFonts w:ascii="Times New Roman" w:eastAsia="Times New Roman" w:hAnsi="Times New Roman" w:cs="Times New Roman"/>
          <w:b/>
          <w:spacing w:val="-3"/>
          <w:sz w:val="24"/>
          <w:szCs w:val="24"/>
        </w:rPr>
        <w:t>1</w:t>
      </w:r>
      <w:r w:rsidRPr="001573DA">
        <w:rPr>
          <w:rFonts w:ascii="Times New Roman" w:eastAsia="Times New Roman" w:hAnsi="Times New Roman" w:cs="Times New Roman"/>
          <w:b/>
          <w:spacing w:val="-3"/>
          <w:sz w:val="24"/>
          <w:szCs w:val="24"/>
        </w:rPr>
        <w:t xml:space="preserve"> at </w:t>
      </w:r>
      <w:r w:rsidR="001573DA">
        <w:rPr>
          <w:rFonts w:ascii="Times New Roman" w:eastAsia="Times New Roman" w:hAnsi="Times New Roman" w:cs="Times New Roman"/>
          <w:b/>
          <w:spacing w:val="-3"/>
          <w:sz w:val="24"/>
          <w:szCs w:val="24"/>
        </w:rPr>
        <w:t>2</w:t>
      </w:r>
      <w:r w:rsidRPr="001573DA">
        <w:rPr>
          <w:rFonts w:ascii="Times New Roman" w:eastAsia="Times New Roman" w:hAnsi="Times New Roman" w:cs="Times New Roman"/>
          <w:b/>
          <w:spacing w:val="-3"/>
          <w:sz w:val="24"/>
          <w:szCs w:val="24"/>
        </w:rPr>
        <w:t xml:space="preserve">:00 </w:t>
      </w:r>
      <w:r w:rsidR="001573DA">
        <w:rPr>
          <w:rFonts w:ascii="Times New Roman" w:eastAsia="Times New Roman" w:hAnsi="Times New Roman" w:cs="Times New Roman"/>
          <w:b/>
          <w:spacing w:val="-3"/>
          <w:sz w:val="24"/>
          <w:szCs w:val="24"/>
        </w:rPr>
        <w:t>p</w:t>
      </w:r>
      <w:r w:rsidRPr="001573DA">
        <w:rPr>
          <w:rFonts w:ascii="Times New Roman" w:eastAsia="Times New Roman" w:hAnsi="Times New Roman" w:cs="Times New Roman"/>
          <w:b/>
          <w:spacing w:val="-3"/>
          <w:sz w:val="24"/>
          <w:szCs w:val="24"/>
        </w:rPr>
        <w:t>.m.</w:t>
      </w:r>
      <w:bookmarkEnd w:id="1"/>
      <w:r w:rsidRPr="00B46295">
        <w:rPr>
          <w:rFonts w:ascii="Times New Roman" w:eastAsia="Times New Roman" w:hAnsi="Times New Roman" w:cs="Times New Roman"/>
          <w:spacing w:val="-3"/>
          <w:sz w:val="24"/>
          <w:szCs w:val="24"/>
        </w:rPr>
        <w:t xml:space="preserve">  </w:t>
      </w:r>
      <w:r w:rsidR="00171D37" w:rsidRPr="00171D37">
        <w:rPr>
          <w:rFonts w:ascii="Times New Roman" w:eastAsia="Times New Roman" w:hAnsi="Times New Roman" w:cs="CG Times"/>
          <w:sz w:val="24"/>
          <w:szCs w:val="24"/>
        </w:rPr>
        <w:t xml:space="preserve">The undersigned administrative law judge will preside telephonically.  To participate in the </w:t>
      </w:r>
      <w:r w:rsidR="00450A1F">
        <w:rPr>
          <w:rFonts w:ascii="Times New Roman" w:eastAsia="Times New Roman" w:hAnsi="Times New Roman" w:cs="CG Times"/>
          <w:sz w:val="24"/>
          <w:szCs w:val="24"/>
        </w:rPr>
        <w:t>conference</w:t>
      </w:r>
      <w:r w:rsidR="00171D37" w:rsidRPr="00171D37">
        <w:rPr>
          <w:rFonts w:ascii="Times New Roman" w:eastAsia="Times New Roman" w:hAnsi="Times New Roman" w:cs="CG Times"/>
          <w:sz w:val="24"/>
          <w:szCs w:val="24"/>
        </w:rPr>
        <w:t xml:space="preserve">, you must dial the toll-free number listed below.  You will be prompted to enter a PIN number, which is also listed below.  You will be asked to speak your name and then the telephone system will connect you to the hearing.  </w:t>
      </w:r>
    </w:p>
    <w:p w14:paraId="7E5BC560" w14:textId="77777777" w:rsidR="00171D37" w:rsidRPr="00B46295" w:rsidRDefault="00171D37" w:rsidP="00171D37">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0756DB5F" w14:textId="7995EB87" w:rsidR="00B46295" w:rsidRPr="00B46295" w:rsidRDefault="00B46295" w:rsidP="005D476D">
      <w:pPr>
        <w:autoSpaceDE w:val="0"/>
        <w:autoSpaceDN w:val="0"/>
        <w:spacing w:after="0" w:line="24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Toll-free Bridge Number:  1-</w:t>
      </w:r>
      <w:r w:rsidR="00171D37" w:rsidRPr="00171D37">
        <w:rPr>
          <w:rFonts w:ascii="Times New Roman" w:eastAsia="Times New Roman" w:hAnsi="Times New Roman" w:cs="CG Times"/>
          <w:sz w:val="24"/>
          <w:szCs w:val="24"/>
        </w:rPr>
        <w:t>866</w:t>
      </w:r>
      <w:r w:rsidR="00171D37">
        <w:rPr>
          <w:rFonts w:ascii="Times New Roman" w:eastAsia="Times New Roman" w:hAnsi="Times New Roman" w:cs="CG Times"/>
          <w:sz w:val="24"/>
          <w:szCs w:val="24"/>
        </w:rPr>
        <w:t>-</w:t>
      </w:r>
      <w:r w:rsidR="00171D37" w:rsidRPr="00171D37">
        <w:rPr>
          <w:rFonts w:ascii="Times New Roman" w:eastAsia="Times New Roman" w:hAnsi="Times New Roman" w:cs="CG Times"/>
          <w:sz w:val="24"/>
          <w:szCs w:val="24"/>
        </w:rPr>
        <w:t>566</w:t>
      </w:r>
      <w:r w:rsidR="00171D37">
        <w:rPr>
          <w:rFonts w:ascii="Times New Roman" w:eastAsia="Times New Roman" w:hAnsi="Times New Roman" w:cs="CG Times"/>
          <w:sz w:val="24"/>
          <w:szCs w:val="24"/>
        </w:rPr>
        <w:t>-</w:t>
      </w:r>
      <w:r w:rsidR="00171D37" w:rsidRPr="00171D37">
        <w:rPr>
          <w:rFonts w:ascii="Times New Roman" w:eastAsia="Times New Roman" w:hAnsi="Times New Roman" w:cs="CG Times"/>
          <w:sz w:val="24"/>
          <w:szCs w:val="24"/>
        </w:rPr>
        <w:t>0651</w:t>
      </w:r>
    </w:p>
    <w:p w14:paraId="2A2A7A92" w14:textId="65712193" w:rsidR="00B46295" w:rsidRPr="00B46295" w:rsidRDefault="00B46295" w:rsidP="005D476D">
      <w:pPr>
        <w:autoSpaceDE w:val="0"/>
        <w:autoSpaceDN w:val="0"/>
        <w:spacing w:after="0" w:line="24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 xml:space="preserve">PIN Number:  </w:t>
      </w:r>
      <w:r w:rsidR="00171D37" w:rsidRPr="00171D37">
        <w:rPr>
          <w:rFonts w:ascii="Times New Roman" w:eastAsia="Times New Roman" w:hAnsi="Times New Roman" w:cs="CG Times"/>
          <w:sz w:val="24"/>
          <w:szCs w:val="24"/>
        </w:rPr>
        <w:t>59956427</w:t>
      </w:r>
    </w:p>
    <w:p w14:paraId="3AACF4B7" w14:textId="77777777" w:rsidR="00B46295" w:rsidRPr="00B46295" w:rsidRDefault="00B46295" w:rsidP="00B46295">
      <w:pPr>
        <w:autoSpaceDE w:val="0"/>
        <w:autoSpaceDN w:val="0"/>
        <w:spacing w:after="0" w:line="360" w:lineRule="auto"/>
        <w:rPr>
          <w:rFonts w:ascii="Times New Roman" w:eastAsia="Times New Roman" w:hAnsi="Times New Roman" w:cs="CG Times"/>
          <w:sz w:val="24"/>
          <w:szCs w:val="24"/>
        </w:rPr>
      </w:pPr>
    </w:p>
    <w:p w14:paraId="489F181B" w14:textId="77777777" w:rsidR="005D476D" w:rsidRPr="005D476D" w:rsidRDefault="005D476D" w:rsidP="005D476D">
      <w:pPr>
        <w:autoSpaceDE w:val="0"/>
        <w:autoSpaceDN w:val="0"/>
        <w:spacing w:after="0" w:line="360" w:lineRule="auto"/>
        <w:rPr>
          <w:rFonts w:ascii="Times New Roman" w:eastAsia="Times New Roman" w:hAnsi="Times New Roman" w:cs="CG Times"/>
          <w:bCs/>
          <w:sz w:val="24"/>
          <w:szCs w:val="24"/>
        </w:rPr>
      </w:pPr>
      <w:r w:rsidRPr="005D476D">
        <w:rPr>
          <w:rFonts w:ascii="Times New Roman" w:eastAsia="Times New Roman" w:hAnsi="Times New Roman" w:cs="CG Times"/>
          <w:bCs/>
          <w:sz w:val="24"/>
          <w:szCs w:val="24"/>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 (ALJ).</w:t>
      </w:r>
    </w:p>
    <w:p w14:paraId="3F6060C2"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F6CCAAA" w14:textId="77777777" w:rsidR="00B46295" w:rsidRPr="00B46295" w:rsidRDefault="00B46295" w:rsidP="00B462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The parties are hereby directed to comply with the following requirements:</w:t>
      </w:r>
    </w:p>
    <w:p w14:paraId="3BA7D3F2" w14:textId="77777777" w:rsidR="00B46295" w:rsidRPr="00B46295" w:rsidRDefault="00B46295" w:rsidP="00B46295">
      <w:pPr>
        <w:autoSpaceDE w:val="0"/>
        <w:autoSpaceDN w:val="0"/>
        <w:spacing w:after="0" w:line="240" w:lineRule="auto"/>
        <w:rPr>
          <w:rFonts w:ascii="Times New Roman" w:eastAsia="Times New Roman" w:hAnsi="Times New Roman" w:cs="CG Times"/>
          <w:sz w:val="24"/>
          <w:szCs w:val="24"/>
        </w:rPr>
      </w:pPr>
    </w:p>
    <w:p w14:paraId="6D209CB8" w14:textId="6A22157C" w:rsidR="00B46295" w:rsidRPr="005D476D" w:rsidRDefault="005D476D" w:rsidP="00361333">
      <w:pPr>
        <w:numPr>
          <w:ilvl w:val="0"/>
          <w:numId w:val="1"/>
        </w:numPr>
        <w:tabs>
          <w:tab w:val="clear"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D476D">
        <w:rPr>
          <w:rFonts w:ascii="Times New Roman" w:eastAsia="Times New Roman" w:hAnsi="Times New Roman" w:cs="CG Times"/>
          <w:sz w:val="24"/>
          <w:szCs w:val="24"/>
        </w:rPr>
        <w:t xml:space="preserve">Each party must e-file and serve by email, prior to </w:t>
      </w:r>
      <w:r w:rsidR="00B46295" w:rsidRPr="005D476D">
        <w:rPr>
          <w:rFonts w:ascii="Times New Roman" w:eastAsia="Times New Roman" w:hAnsi="Times New Roman" w:cs="CG Times"/>
          <w:b/>
          <w:sz w:val="24"/>
          <w:szCs w:val="24"/>
        </w:rPr>
        <w:t xml:space="preserve">2:00 p.m. </w:t>
      </w:r>
      <w:r w:rsidR="00B46295" w:rsidRPr="001573DA">
        <w:rPr>
          <w:rFonts w:ascii="Times New Roman" w:eastAsia="Times New Roman" w:hAnsi="Times New Roman" w:cs="CG Times"/>
          <w:b/>
          <w:sz w:val="24"/>
          <w:szCs w:val="24"/>
        </w:rPr>
        <w:t xml:space="preserve">on </w:t>
      </w:r>
      <w:bookmarkStart w:id="2" w:name="_Hlk60149248"/>
      <w:r w:rsidR="001573DA">
        <w:rPr>
          <w:rFonts w:ascii="Times New Roman" w:eastAsia="Times New Roman" w:hAnsi="Times New Roman" w:cs="CG Times"/>
          <w:b/>
          <w:sz w:val="24"/>
          <w:szCs w:val="24"/>
        </w:rPr>
        <w:t>January 5</w:t>
      </w:r>
      <w:r w:rsidR="00B46295" w:rsidRPr="001573DA">
        <w:rPr>
          <w:rFonts w:ascii="Times New Roman" w:eastAsia="Times New Roman" w:hAnsi="Times New Roman" w:cs="CG Times"/>
          <w:b/>
          <w:sz w:val="24"/>
          <w:szCs w:val="24"/>
        </w:rPr>
        <w:t>, 20</w:t>
      </w:r>
      <w:r w:rsidRPr="001573DA">
        <w:rPr>
          <w:rFonts w:ascii="Times New Roman" w:eastAsia="Times New Roman" w:hAnsi="Times New Roman" w:cs="CG Times"/>
          <w:b/>
          <w:sz w:val="24"/>
          <w:szCs w:val="24"/>
        </w:rPr>
        <w:t>2</w:t>
      </w:r>
      <w:r w:rsidR="001573DA">
        <w:rPr>
          <w:rFonts w:ascii="Times New Roman" w:eastAsia="Times New Roman" w:hAnsi="Times New Roman" w:cs="CG Times"/>
          <w:b/>
          <w:sz w:val="24"/>
          <w:szCs w:val="24"/>
        </w:rPr>
        <w:t>1</w:t>
      </w:r>
      <w:bookmarkEnd w:id="2"/>
      <w:r w:rsidR="00B46295" w:rsidRPr="005D476D">
        <w:rPr>
          <w:rFonts w:ascii="Times New Roman" w:eastAsia="Times New Roman" w:hAnsi="Times New Roman" w:cs="Times New Roman"/>
          <w:bCs/>
          <w:spacing w:val="-3"/>
          <w:sz w:val="24"/>
          <w:szCs w:val="24"/>
        </w:rPr>
        <w:t xml:space="preserve">, a Prehearing Conference Memorandum which sets forth the issues you intend to present, a proposed plan and schedule of discovery, a listing of your proposed witnesses and the subject of their testimony, and a proposed litigation schedule, agreed to by all parties if possible.  </w:t>
      </w:r>
      <w:r w:rsidR="00B46295" w:rsidRPr="005D476D">
        <w:rPr>
          <w:rFonts w:ascii="Times New Roman" w:eastAsia="Times New Roman" w:hAnsi="Times New Roman" w:cs="CG Times"/>
          <w:sz w:val="24"/>
          <w:szCs w:val="24"/>
        </w:rPr>
        <w:t>52 Pa.Code § 5.222(d)</w:t>
      </w:r>
      <w:r w:rsidR="00FE6228" w:rsidRPr="005D476D">
        <w:rPr>
          <w:rFonts w:ascii="Times New Roman" w:eastAsia="Times New Roman" w:hAnsi="Times New Roman" w:cs="CG Times"/>
          <w:sz w:val="24"/>
          <w:szCs w:val="24"/>
        </w:rPr>
        <w:t xml:space="preserve">.  </w:t>
      </w:r>
      <w:r w:rsidR="00F11EA7">
        <w:rPr>
          <w:rFonts w:ascii="Times New Roman" w:eastAsia="Times New Roman" w:hAnsi="Times New Roman" w:cs="CG Times"/>
          <w:sz w:val="24"/>
          <w:szCs w:val="24"/>
        </w:rPr>
        <w:br/>
      </w:r>
      <w:r w:rsidR="00223E77">
        <w:rPr>
          <w:rFonts w:ascii="Times New Roman" w:eastAsia="Times New Roman" w:hAnsi="Times New Roman" w:cs="CG Times"/>
          <w:sz w:val="24"/>
          <w:szCs w:val="24"/>
        </w:rPr>
        <w:br/>
      </w:r>
      <w:r w:rsidR="00B46295" w:rsidRPr="005D476D">
        <w:rPr>
          <w:rFonts w:ascii="Times New Roman" w:eastAsia="Times New Roman" w:hAnsi="Times New Roman" w:cs="CG Times"/>
          <w:sz w:val="24"/>
          <w:szCs w:val="24"/>
        </w:rPr>
        <w:lastRenderedPageBreak/>
        <w:t xml:space="preserve"> </w:t>
      </w:r>
      <w:r w:rsidRPr="005D476D">
        <w:rPr>
          <w:rFonts w:ascii="Times New Roman" w:eastAsia="Times New Roman" w:hAnsi="Times New Roman" w:cs="CG Times"/>
          <w:b/>
          <w:bCs/>
          <w:sz w:val="24"/>
          <w:szCs w:val="24"/>
          <w:u w:val="single"/>
        </w:rPr>
        <w:t>Parties represented by multiple attorneys must designate a primary speaker for the purposes of the prehearing conference.</w:t>
      </w:r>
      <w:r w:rsidRPr="005D476D">
        <w:rPr>
          <w:rFonts w:ascii="Times New Roman" w:eastAsia="Times New Roman" w:hAnsi="Times New Roman" w:cs="CG Times"/>
          <w:sz w:val="24"/>
          <w:szCs w:val="24"/>
        </w:rPr>
        <w:br/>
      </w:r>
    </w:p>
    <w:p w14:paraId="172931B6" w14:textId="00CBAAAC" w:rsidR="00B46295" w:rsidRPr="00B46295" w:rsidRDefault="00B46295" w:rsidP="00B46295">
      <w:pPr>
        <w:numPr>
          <w:ilvl w:val="0"/>
          <w:numId w:val="1"/>
        </w:numPr>
        <w:tabs>
          <w:tab w:val="clear" w:pos="2160"/>
        </w:tabs>
        <w:autoSpaceDE w:val="0"/>
        <w:autoSpaceDN w:val="0"/>
        <w:spacing w:after="0" w:line="360" w:lineRule="auto"/>
        <w:ind w:left="0"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 xml:space="preserve">A request for a change of the scheduled Prehearing Conference date must state the agreement or opposition of other parties, and must be submitted in writing no later than five (5) days prior to the Prehearing Conference.  52 Pa.Code § 1.15(b).  </w:t>
      </w:r>
      <w:r w:rsidRPr="00B46295">
        <w:rPr>
          <w:rFonts w:ascii="Times New Roman" w:eastAsia="Times New Roman" w:hAnsi="Times New Roman" w:cs="CG Times"/>
          <w:sz w:val="24"/>
          <w:szCs w:val="24"/>
        </w:rPr>
        <w:t xml:space="preserve">Requests for changes of initial prehearing conferences must be sent to the undersigned </w:t>
      </w:r>
      <w:r w:rsidR="00361333">
        <w:rPr>
          <w:rFonts w:ascii="Times New Roman" w:eastAsia="Times New Roman" w:hAnsi="Times New Roman" w:cs="CG Times"/>
          <w:sz w:val="24"/>
          <w:szCs w:val="24"/>
        </w:rPr>
        <w:t xml:space="preserve">by email at </w:t>
      </w:r>
      <w:hyperlink r:id="rId7" w:history="1">
        <w:r w:rsidR="00361333" w:rsidRPr="00FC3D53">
          <w:rPr>
            <w:rStyle w:val="Hyperlink"/>
            <w:rFonts w:ascii="Times New Roman" w:eastAsia="Times New Roman" w:hAnsi="Times New Roman" w:cs="CG Times"/>
            <w:sz w:val="24"/>
            <w:szCs w:val="24"/>
          </w:rPr>
          <w:t>mhoyer@pa.gov</w:t>
        </w:r>
      </w:hyperlink>
      <w:r w:rsidR="00361333">
        <w:rPr>
          <w:rFonts w:ascii="Times New Roman" w:eastAsia="Times New Roman" w:hAnsi="Times New Roman" w:cs="CG Times"/>
          <w:sz w:val="24"/>
          <w:szCs w:val="24"/>
        </w:rPr>
        <w:t>,</w:t>
      </w:r>
      <w:r w:rsidRPr="00B46295">
        <w:rPr>
          <w:rFonts w:ascii="Times New Roman" w:eastAsia="Times New Roman" w:hAnsi="Times New Roman" w:cs="CG Times"/>
          <w:sz w:val="24"/>
          <w:szCs w:val="24"/>
        </w:rPr>
        <w:t xml:space="preserve"> with copies to all parties of record.  Only the undersigned Administrative Law Judge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w:t>
      </w:r>
      <w:r w:rsidR="00361333">
        <w:rPr>
          <w:rFonts w:ascii="Times New Roman" w:eastAsia="Times New Roman" w:hAnsi="Times New Roman" w:cs="CG Times"/>
          <w:sz w:val="24"/>
          <w:szCs w:val="24"/>
        </w:rPr>
        <w:t>ALJ</w:t>
      </w:r>
      <w:r w:rsidRPr="00B46295">
        <w:rPr>
          <w:rFonts w:ascii="Times New Roman" w:eastAsia="Times New Roman" w:hAnsi="Times New Roman" w:cs="CG Times"/>
          <w:sz w:val="24"/>
          <w:szCs w:val="24"/>
        </w:rPr>
        <w:t xml:space="preserve">. </w:t>
      </w:r>
    </w:p>
    <w:p w14:paraId="2264D821" w14:textId="77777777" w:rsidR="00B46295" w:rsidRPr="00B46295" w:rsidRDefault="00B46295" w:rsidP="00B46295">
      <w:pPr>
        <w:tabs>
          <w:tab w:val="num" w:pos="2160"/>
        </w:tabs>
        <w:spacing w:after="0" w:line="360" w:lineRule="auto"/>
        <w:ind w:left="1440"/>
        <w:rPr>
          <w:rFonts w:ascii="Times New Roman" w:eastAsia="Times New Roman" w:hAnsi="Times New Roman" w:cs="CG Times"/>
          <w:sz w:val="24"/>
          <w:szCs w:val="24"/>
        </w:rPr>
      </w:pPr>
      <w:r w:rsidRPr="00B46295">
        <w:rPr>
          <w:rFonts w:ascii="Times New Roman" w:eastAsia="Times New Roman" w:hAnsi="Times New Roman" w:cs="CG Times"/>
          <w:sz w:val="24"/>
          <w:szCs w:val="24"/>
        </w:rPr>
        <w:t xml:space="preserve"> </w:t>
      </w:r>
    </w:p>
    <w:p w14:paraId="11C428A2" w14:textId="77777777" w:rsidR="00B46295" w:rsidRPr="00B46295" w:rsidRDefault="00B46295" w:rsidP="00B46295">
      <w:pPr>
        <w:tabs>
          <w:tab w:val="left" w:pos="-1440"/>
          <w:tab w:val="left" w:pos="-720"/>
          <w:tab w:val="left" w:pos="0"/>
          <w:tab w:val="left" w:pos="720"/>
          <w:tab w:val="left" w:pos="1440"/>
          <w:tab w:val="num" w:pos="2160"/>
        </w:tabs>
        <w:autoSpaceDE w:val="0"/>
        <w:autoSpaceDN w:val="0"/>
        <w:spacing w:after="0" w:line="360" w:lineRule="auto"/>
        <w:ind w:firstLine="1440"/>
        <w:rPr>
          <w:rFonts w:ascii="Times New Roman" w:eastAsia="Times New Roman" w:hAnsi="Times New Roman" w:cs="CG Times"/>
          <w:spacing w:val="-3"/>
          <w:sz w:val="24"/>
          <w:szCs w:val="24"/>
        </w:rPr>
      </w:pPr>
      <w:r w:rsidRPr="00B46295">
        <w:rPr>
          <w:rFonts w:ascii="Times New Roman" w:eastAsia="Times New Roman" w:hAnsi="Times New Roman" w:cs="Times New Roman"/>
          <w:spacing w:val="-3"/>
          <w:sz w:val="24"/>
          <w:szCs w:val="24"/>
        </w:rPr>
        <w:t>In accordance with the foregoing, absent a continuance for good cause, all parties must be prepared to participate in the scheduled Prehearing Conference.</w:t>
      </w:r>
    </w:p>
    <w:p w14:paraId="2D577CA2"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sz w:val="24"/>
          <w:szCs w:val="24"/>
        </w:rPr>
      </w:pPr>
    </w:p>
    <w:p w14:paraId="10552C05" w14:textId="77777777" w:rsidR="00B46295" w:rsidRPr="00B46295" w:rsidRDefault="00B46295" w:rsidP="00B46295">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CG Times"/>
          <w:sz w:val="24"/>
          <w:szCs w:val="24"/>
        </w:rPr>
      </w:pPr>
      <w:r w:rsidRPr="00B46295">
        <w:rPr>
          <w:rFonts w:ascii="Times New Roman" w:eastAsia="Times New Roman" w:hAnsi="Times New Roman" w:cs="Times New Roman"/>
          <w:spacing w:val="-3"/>
          <w:sz w:val="24"/>
          <w:szCs w:val="24"/>
        </w:rPr>
        <w:t>3.</w:t>
      </w: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CG Times"/>
          <w:sz w:val="24"/>
          <w:szCs w:val="24"/>
        </w:rPr>
        <w:t>Please review the regulations pertaining to prehearing conferences, 52 Pa.Code § 5.221-§ 5.224, and in particular, § 5.222(d) which provides, in part:</w:t>
      </w:r>
    </w:p>
    <w:p w14:paraId="2E867523" w14:textId="77777777" w:rsidR="00B46295" w:rsidRPr="00B46295" w:rsidRDefault="00B46295" w:rsidP="00B462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74897D4"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 xml:space="preserve">(d) Parties and counsel will be expected to attend the conference </w:t>
      </w:r>
      <w:r w:rsidRPr="00B46295">
        <w:rPr>
          <w:rFonts w:ascii="Times New Roman" w:eastAsia="Times New Roman" w:hAnsi="Times New Roman" w:cs="Times New Roman"/>
          <w:spacing w:val="-3"/>
          <w:sz w:val="24"/>
          <w:szCs w:val="24"/>
          <w:u w:val="single"/>
        </w:rPr>
        <w:t>fully prepared for a useful discussion</w:t>
      </w:r>
      <w:r w:rsidRPr="00B46295">
        <w:rPr>
          <w:rFonts w:ascii="Times New Roman" w:eastAsia="Times New Roman" w:hAnsi="Times New Roman" w:cs="Times New Roman"/>
          <w:spacing w:val="-3"/>
          <w:sz w:val="24"/>
          <w:szCs w:val="24"/>
        </w:rPr>
        <w:t xml:space="preserve"> of all problems involved in the proceeding, both procedural and substantive, and </w:t>
      </w:r>
      <w:r w:rsidRPr="00B46295">
        <w:rPr>
          <w:rFonts w:ascii="Times New Roman" w:eastAsia="Times New Roman" w:hAnsi="Times New Roman" w:cs="Times New Roman"/>
          <w:spacing w:val="-3"/>
          <w:sz w:val="24"/>
          <w:szCs w:val="24"/>
          <w:u w:val="single"/>
        </w:rPr>
        <w:t>fully authorized to make commitments</w:t>
      </w:r>
      <w:r w:rsidRPr="00B46295">
        <w:rPr>
          <w:rFonts w:ascii="Times New Roman" w:eastAsia="Times New Roman" w:hAnsi="Times New Roman" w:cs="Times New Roman"/>
          <w:spacing w:val="-3"/>
          <w:sz w:val="24"/>
          <w:szCs w:val="24"/>
        </w:rPr>
        <w:t xml:space="preserve"> with respect thereto. </w:t>
      </w:r>
    </w:p>
    <w:p w14:paraId="36F5913C"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sz w:val="24"/>
          <w:szCs w:val="24"/>
        </w:rPr>
      </w:pPr>
    </w:p>
    <w:p w14:paraId="05D16FF6" w14:textId="77777777" w:rsidR="00B46295" w:rsidRPr="00B46295" w:rsidRDefault="00B46295" w:rsidP="00B46295">
      <w:pPr>
        <w:tabs>
          <w:tab w:val="left" w:pos="1440"/>
          <w:tab w:val="left" w:pos="2430"/>
        </w:tabs>
        <w:autoSpaceDE w:val="0"/>
        <w:autoSpaceDN w:val="0"/>
        <w:spacing w:after="0" w:line="240" w:lineRule="auto"/>
        <w:ind w:left="1440" w:right="1440" w:firstLine="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(1)</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must include</w:t>
      </w:r>
      <w:r w:rsidRPr="00B46295">
        <w:rPr>
          <w:rFonts w:ascii="Times New Roman" w:eastAsia="Times New Roman" w:hAnsi="Times New Roman" w:cs="CG Times"/>
          <w:sz w:val="24"/>
          <w:szCs w:val="24"/>
        </w:rPr>
        <w:t xml:space="preserve"> submission of a prehearing memorandum and list:  </w:t>
      </w:r>
    </w:p>
    <w:p w14:paraId="4EC0D694" w14:textId="77777777" w:rsidR="00B46295" w:rsidRPr="00B46295" w:rsidRDefault="00B46295" w:rsidP="00B46295">
      <w:pPr>
        <w:autoSpaceDE w:val="0"/>
        <w:autoSpaceDN w:val="0"/>
        <w:spacing w:after="0" w:line="240" w:lineRule="auto"/>
        <w:ind w:left="1440" w:right="1440" w:firstLine="720"/>
        <w:rPr>
          <w:rFonts w:ascii="Times New Roman" w:eastAsia="Times New Roman" w:hAnsi="Times New Roman" w:cs="CG Times"/>
          <w:sz w:val="24"/>
          <w:szCs w:val="24"/>
        </w:rPr>
      </w:pPr>
    </w:p>
    <w:p w14:paraId="56F4DE08"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The presently identified issues.</w:t>
      </w:r>
    </w:p>
    <w:p w14:paraId="0AF6B2D3" w14:textId="77777777" w:rsidR="00B46295" w:rsidRPr="00B46295" w:rsidRDefault="00B46295" w:rsidP="00B46295">
      <w:pPr>
        <w:autoSpaceDE w:val="0"/>
        <w:autoSpaceDN w:val="0"/>
        <w:spacing w:after="0" w:line="240" w:lineRule="auto"/>
        <w:ind w:left="2160" w:right="1440" w:firstLine="360"/>
        <w:rPr>
          <w:rFonts w:ascii="Times New Roman" w:eastAsia="Times New Roman" w:hAnsi="Times New Roman" w:cs="CG Times"/>
          <w:sz w:val="24"/>
          <w:szCs w:val="24"/>
        </w:rPr>
      </w:pPr>
    </w:p>
    <w:p w14:paraId="3536FAEE"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(ii) The names and addresses of the witnesses.</w:t>
      </w:r>
    </w:p>
    <w:p w14:paraId="194551BB"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p>
    <w:p w14:paraId="135D4189" w14:textId="77777777" w:rsidR="00B46295" w:rsidRPr="00B46295" w:rsidRDefault="00B46295" w:rsidP="00B46295">
      <w:pPr>
        <w:tabs>
          <w:tab w:val="left" w:pos="2880"/>
        </w:tabs>
        <w:autoSpaceDE w:val="0"/>
        <w:autoSpaceDN w:val="0"/>
        <w:spacing w:after="0" w:line="240" w:lineRule="auto"/>
        <w:ind w:left="2880"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(iii) The proposed area of testimony of each witness.</w:t>
      </w:r>
    </w:p>
    <w:p w14:paraId="7BA7ECFF" w14:textId="77777777" w:rsidR="00B46295" w:rsidRPr="00B46295" w:rsidRDefault="00B46295" w:rsidP="00B46295">
      <w:pPr>
        <w:autoSpaceDE w:val="0"/>
        <w:autoSpaceDN w:val="0"/>
        <w:spacing w:after="0" w:line="240" w:lineRule="auto"/>
        <w:ind w:left="2880" w:right="1440" w:firstLine="360"/>
        <w:rPr>
          <w:rFonts w:ascii="Times New Roman" w:eastAsia="Times New Roman" w:hAnsi="Times New Roman" w:cs="CG Times"/>
          <w:sz w:val="24"/>
          <w:szCs w:val="24"/>
        </w:rPr>
      </w:pPr>
    </w:p>
    <w:p w14:paraId="743BF6BC" w14:textId="77777777" w:rsidR="00B46295" w:rsidRPr="00B46295" w:rsidRDefault="00B46295" w:rsidP="00B46295">
      <w:pPr>
        <w:tabs>
          <w:tab w:val="left" w:pos="2430"/>
          <w:tab w:val="left" w:pos="2880"/>
        </w:tabs>
        <w:autoSpaceDE w:val="0"/>
        <w:autoSpaceDN w:val="0"/>
        <w:spacing w:after="0" w:line="240" w:lineRule="auto"/>
        <w:ind w:left="2880" w:right="1440" w:hanging="720"/>
        <w:rPr>
          <w:rFonts w:ascii="Times New Roman" w:eastAsia="Times New Roman" w:hAnsi="Times New Roman" w:cs="CG Times"/>
          <w:sz w:val="24"/>
          <w:szCs w:val="24"/>
          <w:u w:val="single"/>
        </w:rPr>
      </w:pPr>
      <w:r w:rsidRPr="00B46295">
        <w:rPr>
          <w:rFonts w:ascii="Times New Roman" w:eastAsia="Times New Roman" w:hAnsi="Times New Roman" w:cs="CG Times"/>
          <w:sz w:val="24"/>
          <w:szCs w:val="24"/>
        </w:rPr>
        <w:tab/>
        <w:t>(2)</w:t>
      </w: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u w:val="single"/>
        </w:rPr>
        <w:t>The preparation may include:</w:t>
      </w:r>
    </w:p>
    <w:p w14:paraId="3B756D21" w14:textId="77777777" w:rsidR="00B46295" w:rsidRPr="00B46295" w:rsidRDefault="00B46295" w:rsidP="00B46295">
      <w:pPr>
        <w:tabs>
          <w:tab w:val="left" w:pos="2430"/>
          <w:tab w:val="left" w:pos="2520"/>
        </w:tabs>
        <w:autoSpaceDE w:val="0"/>
        <w:autoSpaceDN w:val="0"/>
        <w:spacing w:after="0" w:line="240" w:lineRule="auto"/>
        <w:ind w:left="2880" w:right="1440" w:hanging="1080"/>
        <w:rPr>
          <w:rFonts w:ascii="Times New Roman" w:eastAsia="Times New Roman" w:hAnsi="Times New Roman" w:cs="CG Times"/>
          <w:sz w:val="24"/>
          <w:szCs w:val="24"/>
        </w:rPr>
      </w:pPr>
    </w:p>
    <w:p w14:paraId="22E854F2"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(i) Development of a proposed procedural schedule.</w:t>
      </w:r>
    </w:p>
    <w:p w14:paraId="5C988A8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lastRenderedPageBreak/>
        <w:tab/>
        <w:t>(ii) Advance study of all relevant materials.</w:t>
      </w:r>
    </w:p>
    <w:p w14:paraId="630668C1"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p>
    <w:p w14:paraId="07ED918D" w14:textId="77777777" w:rsidR="00B46295" w:rsidRPr="00B46295" w:rsidRDefault="00B46295" w:rsidP="00B46295">
      <w:pPr>
        <w:tabs>
          <w:tab w:val="left" w:pos="2880"/>
        </w:tabs>
        <w:autoSpaceDE w:val="0"/>
        <w:autoSpaceDN w:val="0"/>
        <w:spacing w:after="0" w:line="240" w:lineRule="auto"/>
        <w:ind w:left="2880" w:right="1440" w:hanging="72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 xml:space="preserve">(iii) Advance informal communication between the parties, including requests for additional data and information, to the extent it appears feasible and desirable.  </w:t>
      </w:r>
    </w:p>
    <w:p w14:paraId="3FF5951B" w14:textId="77777777" w:rsidR="00B46295" w:rsidRPr="00B46295" w:rsidRDefault="00B46295" w:rsidP="00B46295">
      <w:pPr>
        <w:autoSpaceDE w:val="0"/>
        <w:autoSpaceDN w:val="0"/>
        <w:spacing w:after="0" w:line="240" w:lineRule="auto"/>
        <w:ind w:left="2880" w:right="1440"/>
        <w:rPr>
          <w:rFonts w:ascii="Times New Roman" w:eastAsia="Times New Roman" w:hAnsi="Times New Roman" w:cs="CG Times"/>
          <w:sz w:val="24"/>
          <w:szCs w:val="24"/>
        </w:rPr>
      </w:pPr>
    </w:p>
    <w:p w14:paraId="4B660034" w14:textId="77777777" w:rsidR="00B46295" w:rsidRPr="00B46295" w:rsidRDefault="00B46295" w:rsidP="00B46295">
      <w:pPr>
        <w:tabs>
          <w:tab w:val="left" w:pos="1440"/>
        </w:tabs>
        <w:autoSpaceDE w:val="0"/>
        <w:autoSpaceDN w:val="0"/>
        <w:spacing w:after="0" w:line="240" w:lineRule="auto"/>
        <w:ind w:right="1440"/>
        <w:rPr>
          <w:rFonts w:ascii="Times New Roman" w:eastAsia="Times New Roman" w:hAnsi="Times New Roman" w:cs="CG Times"/>
          <w:sz w:val="24"/>
          <w:szCs w:val="24"/>
        </w:rPr>
      </w:pPr>
      <w:r w:rsidRPr="00B46295">
        <w:rPr>
          <w:rFonts w:ascii="Times New Roman" w:eastAsia="Times New Roman" w:hAnsi="Times New Roman" w:cs="CG Times"/>
          <w:sz w:val="24"/>
          <w:szCs w:val="24"/>
        </w:rPr>
        <w:tab/>
        <w:t>(Emphasis added.)</w:t>
      </w:r>
    </w:p>
    <w:p w14:paraId="2322AB1A" w14:textId="77777777" w:rsidR="00B46295" w:rsidRPr="00B46295" w:rsidRDefault="00B46295" w:rsidP="00B46295">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sz w:val="24"/>
          <w:szCs w:val="24"/>
        </w:rPr>
      </w:pPr>
    </w:p>
    <w:p w14:paraId="040AC09E" w14:textId="77777777" w:rsidR="00B46295" w:rsidRPr="00B46295" w:rsidRDefault="00B46295" w:rsidP="00B46295">
      <w:pPr>
        <w:tabs>
          <w:tab w:val="left" w:pos="0"/>
        </w:tabs>
        <w:spacing w:after="0" w:line="360" w:lineRule="auto"/>
        <w:ind w:left="90"/>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4.</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Parties should review the regulations relating to discovery, specifically 52 Pa.Code §5.331(b), which provides, </w:t>
      </w:r>
      <w:r w:rsidRPr="00B46295">
        <w:rPr>
          <w:rFonts w:ascii="Times New Roman" w:eastAsia="Times New Roman" w:hAnsi="Times New Roman" w:cs="Times New Roman"/>
          <w:i/>
          <w:iCs/>
          <w:spacing w:val="-3"/>
          <w:sz w:val="24"/>
          <w:szCs w:val="24"/>
        </w:rPr>
        <w:t>inter alia</w:t>
      </w:r>
      <w:r w:rsidRPr="00B46295">
        <w:rPr>
          <w:rFonts w:ascii="Times New Roman" w:eastAsia="Times New Roman" w:hAnsi="Times New Roman" w:cs="Times New Roman"/>
          <w:spacing w:val="-3"/>
          <w:sz w:val="24"/>
          <w:szCs w:val="24"/>
        </w:rPr>
        <w:t xml:space="preserve">, that “a party shall endeavor to initiate discovery as early in the proceedings as reasonably possible,” and 52 Pa.Code § 5.322, </w:t>
      </w:r>
      <w:r w:rsidRPr="00B46295">
        <w:rPr>
          <w:rFonts w:ascii="Times New Roman" w:eastAsia="Times New Roman" w:hAnsi="Times New Roman" w:cs="Times New Roman"/>
          <w:spacing w:val="-3"/>
          <w:sz w:val="24"/>
          <w:szCs w:val="24"/>
          <w:u w:val="single"/>
        </w:rPr>
        <w:t>which encourages parties to exchange information on an informal basis</w:t>
      </w:r>
      <w:r w:rsidRPr="00B46295">
        <w:rPr>
          <w:rFonts w:ascii="Times New Roman" w:eastAsia="Times New Roman" w:hAnsi="Times New Roman" w:cs="Times New Roman"/>
          <w:spacing w:val="-3"/>
          <w:sz w:val="24"/>
          <w:szCs w:val="24"/>
        </w:rPr>
        <w:t>.  All parties are urged to cooperate in discovery, and advise us at the prehearing conference as to discovery problems which have not been resolved.  There are limitations on discovery and sanctions for abuse of the discovery process.  52 Pa.Code §§ 5.361, 5.371</w:t>
      </w:r>
      <w:r w:rsidRPr="00B46295">
        <w:rPr>
          <w:rFonts w:ascii="Times New Roman" w:eastAsia="Times New Roman" w:hAnsi="Times New Roman" w:cs="Times New Roman"/>
          <w:spacing w:val="-3"/>
          <w:sz w:val="24"/>
          <w:szCs w:val="24"/>
        </w:rPr>
        <w:noBreakHyphen/>
        <w:t>5.372.</w:t>
      </w:r>
    </w:p>
    <w:p w14:paraId="2B8C1B68" w14:textId="77777777" w:rsidR="00B46295" w:rsidRPr="00B46295" w:rsidRDefault="00B46295" w:rsidP="00B46295">
      <w:pPr>
        <w:numPr>
          <w:ilvl w:val="12"/>
          <w:numId w:val="0"/>
        </w:num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042C7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Times New Roman"/>
          <w:spacing w:val="-3"/>
          <w:sz w:val="24"/>
          <w:szCs w:val="24"/>
        </w:rPr>
        <w:tab/>
      </w:r>
      <w:r w:rsidRPr="00B46295">
        <w:rPr>
          <w:rFonts w:ascii="Times New Roman" w:eastAsia="Times New Roman" w:hAnsi="Times New Roman" w:cs="Times New Roman"/>
          <w:spacing w:val="-3"/>
          <w:sz w:val="24"/>
          <w:szCs w:val="24"/>
        </w:rPr>
        <w:tab/>
        <w:t>5.</w:t>
      </w:r>
      <w:r w:rsidRPr="00B46295">
        <w:rPr>
          <w:rFonts w:ascii="Times New Roman" w:eastAsia="Times New Roman" w:hAnsi="Times New Roman" w:cs="Times New Roman"/>
          <w:spacing w:val="-3"/>
          <w:sz w:val="24"/>
          <w:szCs w:val="24"/>
        </w:rPr>
        <w:tab/>
        <w:t xml:space="preserve">Pursuant to 52 Pa.Code §§ 1.21 &amp; 1.22, you may represent yourself, if you are an individual, or you may have an attorney licensed to practice law in the Commonwealth of Pennsylvania, or admitted </w:t>
      </w:r>
      <w:r w:rsidRPr="00B46295">
        <w:rPr>
          <w:rFonts w:ascii="Times New Roman" w:eastAsia="Times New Roman" w:hAnsi="Times New Roman" w:cs="Times New Roman"/>
          <w:i/>
          <w:iCs/>
          <w:spacing w:val="-3"/>
          <w:sz w:val="24"/>
          <w:szCs w:val="24"/>
        </w:rPr>
        <w:t>Pro Hac Vice</w:t>
      </w:r>
      <w:r w:rsidRPr="00B46295">
        <w:rPr>
          <w:rFonts w:ascii="Times New Roman" w:eastAsia="Times New Roman" w:hAnsi="Times New Roman" w:cs="Times New Roman"/>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B46295">
        <w:rPr>
          <w:rFonts w:ascii="Times New Roman" w:eastAsia="Times New Roman" w:hAnsi="Times New Roman" w:cs="Times New Roman"/>
          <w:i/>
          <w:iCs/>
          <w:spacing w:val="-3"/>
          <w:sz w:val="24"/>
          <w:szCs w:val="24"/>
        </w:rPr>
        <w:t>Pro Hac Vice</w:t>
      </w:r>
      <w:r w:rsidRPr="00B46295">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702B8ABA" w14:textId="77777777" w:rsidR="00B46295" w:rsidRPr="00B46295" w:rsidRDefault="00B46295" w:rsidP="00B46295">
      <w:pPr>
        <w:spacing w:after="0" w:line="360" w:lineRule="auto"/>
        <w:rPr>
          <w:rFonts w:ascii="Times New Roman" w:eastAsia="Times New Roman" w:hAnsi="Times New Roman" w:cs="CG Times"/>
          <w:sz w:val="24"/>
          <w:szCs w:val="24"/>
        </w:rPr>
      </w:pPr>
    </w:p>
    <w:p w14:paraId="5176012C" w14:textId="6D6BA398" w:rsidR="00B46295" w:rsidRDefault="00B46295" w:rsidP="00B46295">
      <w:pPr>
        <w:spacing w:after="0" w:line="360" w:lineRule="auto"/>
        <w:rPr>
          <w:rFonts w:ascii="Times New Roman" w:eastAsia="Times New Roman" w:hAnsi="Times New Roman" w:cs="CG Times"/>
          <w:sz w:val="24"/>
          <w:szCs w:val="24"/>
        </w:rPr>
      </w:pPr>
      <w:r w:rsidRPr="00B46295">
        <w:rPr>
          <w:rFonts w:ascii="Times New Roman" w:eastAsia="Times New Roman" w:hAnsi="Times New Roman" w:cs="CG Times"/>
          <w:sz w:val="24"/>
          <w:szCs w:val="24"/>
        </w:rPr>
        <w:tab/>
      </w:r>
      <w:r w:rsidRPr="00B46295">
        <w:rPr>
          <w:rFonts w:ascii="Times New Roman" w:eastAsia="Times New Roman" w:hAnsi="Times New Roman" w:cs="CG Times"/>
          <w:sz w:val="24"/>
          <w:szCs w:val="24"/>
        </w:rPr>
        <w:tab/>
        <w:t>6.</w:t>
      </w:r>
      <w:r w:rsidRPr="00B46295">
        <w:rPr>
          <w:rFonts w:ascii="Times New Roman" w:eastAsia="Times New Roman" w:hAnsi="Times New Roman" w:cs="CG Times"/>
          <w:sz w:val="24"/>
          <w:szCs w:val="24"/>
        </w:rPr>
        <w:tab/>
        <w:t>Failure of a party to attend the prehearing conference, or notify the ALJ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Pa.Code §§ 5.222(e) &amp; 5.224.</w:t>
      </w:r>
    </w:p>
    <w:p w14:paraId="556FFC66" w14:textId="0A86D9A0" w:rsidR="00D5474D" w:rsidRDefault="00D5474D" w:rsidP="00B46295">
      <w:pPr>
        <w:spacing w:after="0" w:line="360" w:lineRule="auto"/>
        <w:rPr>
          <w:rFonts w:ascii="Times New Roman" w:eastAsia="Times New Roman" w:hAnsi="Times New Roman" w:cs="CG Times"/>
          <w:sz w:val="24"/>
          <w:szCs w:val="24"/>
        </w:rPr>
      </w:pPr>
    </w:p>
    <w:p w14:paraId="10611984" w14:textId="77777777" w:rsidR="00C0660C" w:rsidRDefault="00C0660C" w:rsidP="00B46295">
      <w:pPr>
        <w:spacing w:after="0" w:line="360" w:lineRule="auto"/>
        <w:rPr>
          <w:rFonts w:ascii="Times New Roman" w:eastAsia="Times New Roman" w:hAnsi="Times New Roman" w:cs="CG Times"/>
          <w:sz w:val="24"/>
          <w:szCs w:val="24"/>
        </w:rPr>
      </w:pPr>
      <w:r>
        <w:rPr>
          <w:rFonts w:ascii="Times New Roman" w:eastAsia="Times New Roman" w:hAnsi="Times New Roman" w:cs="CG Times"/>
          <w:sz w:val="24"/>
          <w:szCs w:val="24"/>
        </w:rPr>
        <w:tab/>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7</w:t>
      </w:r>
      <w:r>
        <w:rPr>
          <w:rFonts w:ascii="Times New Roman" w:eastAsia="Times New Roman" w:hAnsi="Times New Roman" w:cs="CG Times"/>
          <w:sz w:val="24"/>
          <w:szCs w:val="24"/>
        </w:rPr>
        <w:t>.</w:t>
      </w:r>
      <w:r>
        <w:rPr>
          <w:rFonts w:ascii="Times New Roman" w:eastAsia="Times New Roman" w:hAnsi="Times New Roman" w:cs="CG Times"/>
          <w:sz w:val="24"/>
          <w:szCs w:val="24"/>
        </w:rPr>
        <w:tab/>
      </w:r>
      <w:r w:rsidRPr="00C0660C">
        <w:rPr>
          <w:rFonts w:ascii="Times New Roman" w:eastAsia="Times New Roman" w:hAnsi="Times New Roman" w:cs="CG Times"/>
          <w:sz w:val="24"/>
          <w:szCs w:val="24"/>
        </w:rPr>
        <w:t xml:space="preserve">All filings made with the Commission’s Secretary’s Bureau must be </w:t>
      </w:r>
    </w:p>
    <w:p w14:paraId="66BFE09F" w14:textId="2689D29A" w:rsidR="00D5474D" w:rsidRPr="00B46295" w:rsidRDefault="00C0660C" w:rsidP="00B46295">
      <w:pPr>
        <w:spacing w:after="0" w:line="360" w:lineRule="auto"/>
        <w:rPr>
          <w:rFonts w:ascii="Times New Roman" w:eastAsia="Times New Roman" w:hAnsi="Times New Roman" w:cs="CG Times"/>
          <w:sz w:val="24"/>
          <w:szCs w:val="24"/>
        </w:rPr>
      </w:pPr>
      <w:r w:rsidRPr="00C0660C">
        <w:rPr>
          <w:rFonts w:ascii="Times New Roman" w:eastAsia="Times New Roman" w:hAnsi="Times New Roman" w:cs="CG Times"/>
          <w:sz w:val="24"/>
          <w:szCs w:val="24"/>
        </w:rPr>
        <w:t>e-filed.</w:t>
      </w:r>
    </w:p>
    <w:p w14:paraId="2954B015" w14:textId="3868C63D" w:rsidR="00B46295" w:rsidRPr="00B46295" w:rsidRDefault="00B46295" w:rsidP="00B46295">
      <w:pPr>
        <w:autoSpaceDE w:val="0"/>
        <w:autoSpaceDN w:val="0"/>
        <w:spacing w:after="0" w:line="360" w:lineRule="auto"/>
        <w:rPr>
          <w:rFonts w:ascii="Times New Roman" w:eastAsia="Times New Roman" w:hAnsi="Times New Roman" w:cs="Times New Roman"/>
          <w:spacing w:val="-3"/>
          <w:sz w:val="24"/>
          <w:szCs w:val="24"/>
        </w:rPr>
      </w:pPr>
      <w:r w:rsidRPr="00B46295">
        <w:rPr>
          <w:rFonts w:ascii="Times New Roman" w:eastAsia="Times New Roman" w:hAnsi="Times New Roman" w:cs="CG Times"/>
          <w:sz w:val="24"/>
          <w:szCs w:val="24"/>
        </w:rPr>
        <w:lastRenderedPageBreak/>
        <w:tab/>
      </w:r>
      <w:r w:rsidRPr="00B46295">
        <w:rPr>
          <w:rFonts w:ascii="Times New Roman" w:eastAsia="Times New Roman" w:hAnsi="Times New Roman" w:cs="CG Times"/>
          <w:sz w:val="24"/>
          <w:szCs w:val="24"/>
        </w:rPr>
        <w:tab/>
      </w:r>
      <w:r w:rsidR="00C0660C">
        <w:rPr>
          <w:rFonts w:ascii="Times New Roman" w:eastAsia="Times New Roman" w:hAnsi="Times New Roman" w:cs="CG Times"/>
          <w:sz w:val="24"/>
          <w:szCs w:val="24"/>
        </w:rPr>
        <w:t>8</w:t>
      </w:r>
      <w:r w:rsidRPr="00B46295">
        <w:rPr>
          <w:rFonts w:ascii="Times New Roman" w:eastAsia="Times New Roman" w:hAnsi="Times New Roman" w:cs="CG Times"/>
          <w:sz w:val="24"/>
          <w:szCs w:val="24"/>
        </w:rPr>
        <w:t>.</w:t>
      </w:r>
      <w:r w:rsidRPr="00B46295">
        <w:rPr>
          <w:rFonts w:ascii="Times New Roman" w:eastAsia="Times New Roman" w:hAnsi="Times New Roman" w:cs="CG Times"/>
          <w:sz w:val="24"/>
          <w:szCs w:val="24"/>
        </w:rPr>
        <w:tab/>
      </w:r>
      <w:r w:rsidRPr="00B46295">
        <w:rPr>
          <w:rFonts w:ascii="Times New Roman" w:eastAsia="Times New Roman" w:hAnsi="Times New Roman" w:cs="Times New Roman"/>
          <w:spacing w:val="-3"/>
          <w:sz w:val="24"/>
          <w:szCs w:val="24"/>
        </w:rPr>
        <w:t xml:space="preserve">You must serve the presiding Administrative Law Judge directly with a copy of any document that you file in this proceeding.  </w:t>
      </w:r>
      <w:r w:rsidR="00D5474D" w:rsidRPr="00D5474D">
        <w:rPr>
          <w:rFonts w:ascii="Times New Roman" w:eastAsia="Times New Roman" w:hAnsi="Times New Roman" w:cs="Times New Roman"/>
          <w:spacing w:val="-3"/>
          <w:sz w:val="24"/>
          <w:szCs w:val="24"/>
        </w:rPr>
        <w:t xml:space="preserve">The ALJ must be served by email at </w:t>
      </w:r>
      <w:hyperlink r:id="rId8" w:history="1">
        <w:r w:rsidR="00D5474D" w:rsidRPr="00FC3D53">
          <w:rPr>
            <w:rStyle w:val="Hyperlink"/>
            <w:rFonts w:ascii="Times New Roman" w:eastAsia="Times New Roman" w:hAnsi="Times New Roman" w:cs="Times New Roman"/>
            <w:spacing w:val="-3"/>
            <w:sz w:val="24"/>
            <w:szCs w:val="24"/>
          </w:rPr>
          <w:t>mhoyer@pa.gov</w:t>
        </w:r>
      </w:hyperlink>
      <w:r w:rsidR="00D5474D">
        <w:rPr>
          <w:rFonts w:ascii="Times New Roman" w:eastAsia="Times New Roman" w:hAnsi="Times New Roman" w:cs="Times New Roman"/>
          <w:spacing w:val="-3"/>
          <w:sz w:val="24"/>
          <w:szCs w:val="24"/>
        </w:rPr>
        <w:t xml:space="preserve"> </w:t>
      </w:r>
      <w:r w:rsidR="00D5474D" w:rsidRPr="00D5474D">
        <w:rPr>
          <w:rFonts w:ascii="Times New Roman" w:eastAsia="Times New Roman" w:hAnsi="Times New Roman" w:cs="Times New Roman"/>
          <w:spacing w:val="-3"/>
          <w:sz w:val="24"/>
          <w:szCs w:val="24"/>
        </w:rPr>
        <w:t xml:space="preserve">and follow-up by hard-copy is not required.  </w:t>
      </w:r>
      <w:r w:rsidRPr="00B46295">
        <w:rPr>
          <w:rFonts w:ascii="Times New Roman" w:eastAsia="Times New Roman" w:hAnsi="Times New Roman" w:cs="Times New Roman"/>
          <w:spacing w:val="-3"/>
          <w:sz w:val="24"/>
          <w:szCs w:val="24"/>
        </w:rPr>
        <w:t>If you send the undersigned any correspondence or document, you must send a copy to all other parties.  For your convenience, a copy of the Commission’s current service list of the parties to this proceeding is enclosed with this Order.</w:t>
      </w:r>
    </w:p>
    <w:p w14:paraId="30F3DCBD"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68009A" w14:textId="77777777" w:rsidR="00B46295" w:rsidRPr="00B46295" w:rsidRDefault="00B46295" w:rsidP="00B4629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F39286B" w14:textId="60C6E085" w:rsidR="00C0660C" w:rsidRPr="00C0660C" w:rsidRDefault="00C0660C" w:rsidP="00C0660C">
      <w:pPr>
        <w:spacing w:after="0" w:line="24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 xml:space="preserve">Date:  </w:t>
      </w:r>
      <w:r w:rsidR="00371B54">
        <w:rPr>
          <w:rFonts w:ascii="Times New Roman" w:eastAsia="Times New Roman" w:hAnsi="Times New Roman" w:cs="Times New Roman"/>
          <w:sz w:val="24"/>
          <w:szCs w:val="24"/>
          <w:u w:val="single"/>
        </w:rPr>
        <w:t xml:space="preserve">December </w:t>
      </w:r>
      <w:r w:rsidR="00F11EA7">
        <w:rPr>
          <w:rFonts w:ascii="Times New Roman" w:eastAsia="Times New Roman" w:hAnsi="Times New Roman" w:cs="Times New Roman"/>
          <w:sz w:val="24"/>
          <w:szCs w:val="24"/>
          <w:u w:val="single"/>
        </w:rPr>
        <w:t>30</w:t>
      </w:r>
      <w:r w:rsidR="00371B54">
        <w:rPr>
          <w:rFonts w:ascii="Times New Roman" w:eastAsia="Times New Roman" w:hAnsi="Times New Roman" w:cs="Times New Roman"/>
          <w:sz w:val="24"/>
          <w:szCs w:val="24"/>
          <w:u w:val="single"/>
        </w:rPr>
        <w:t>, 2020</w:t>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t>/s/</w:t>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r w:rsidRPr="00C0660C">
        <w:rPr>
          <w:rFonts w:ascii="Times New Roman" w:eastAsia="Times New Roman" w:hAnsi="Times New Roman" w:cs="Times New Roman"/>
          <w:sz w:val="24"/>
          <w:szCs w:val="24"/>
          <w:u w:val="single"/>
        </w:rPr>
        <w:tab/>
      </w:r>
    </w:p>
    <w:p w14:paraId="7ED07725" w14:textId="77777777" w:rsidR="00C0660C" w:rsidRPr="00C0660C" w:rsidRDefault="00C0660C" w:rsidP="00C0660C">
      <w:pPr>
        <w:spacing w:after="0" w:line="24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t>Mark A. Hoyer</w:t>
      </w:r>
    </w:p>
    <w:p w14:paraId="1E77C466" w14:textId="77777777" w:rsidR="00C0660C" w:rsidRPr="00C0660C" w:rsidRDefault="00C0660C" w:rsidP="00C0660C">
      <w:pPr>
        <w:spacing w:after="0" w:line="360" w:lineRule="auto"/>
        <w:rPr>
          <w:rFonts w:ascii="Times New Roman" w:eastAsia="Times New Roman" w:hAnsi="Times New Roman" w:cs="Times New Roman"/>
          <w:sz w:val="24"/>
          <w:szCs w:val="24"/>
        </w:rPr>
      </w:pP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r>
      <w:r w:rsidRPr="00C0660C">
        <w:rPr>
          <w:rFonts w:ascii="Times New Roman" w:eastAsia="Times New Roman" w:hAnsi="Times New Roman" w:cs="Times New Roman"/>
          <w:sz w:val="24"/>
          <w:szCs w:val="24"/>
        </w:rPr>
        <w:tab/>
        <w:t>Deputy Chief Administrative Law Judge</w:t>
      </w:r>
    </w:p>
    <w:p w14:paraId="61B910DC" w14:textId="77777777" w:rsidR="00C0660C" w:rsidRDefault="00C0660C" w:rsidP="00C0660C">
      <w:pPr>
        <w:spacing w:line="240" w:lineRule="auto"/>
        <w:contextualSpacing/>
        <w:rPr>
          <w:rFonts w:ascii="Times New Roman" w:hAnsi="Times New Roman" w:cs="Times New Roman"/>
          <w:sz w:val="24"/>
          <w:szCs w:val="24"/>
        </w:rPr>
        <w:sectPr w:rsidR="00C0660C" w:rsidSect="00BE7E46">
          <w:footerReference w:type="default" r:id="rId9"/>
          <w:pgSz w:w="12240" w:h="15840"/>
          <w:pgMar w:top="1440" w:right="1440" w:bottom="1440" w:left="1440" w:header="720" w:footer="720" w:gutter="0"/>
          <w:cols w:space="720"/>
          <w:titlePg/>
          <w:docGrid w:linePitch="360"/>
        </w:sectPr>
      </w:pPr>
    </w:p>
    <w:p w14:paraId="556FFF4C" w14:textId="77777777" w:rsidR="00B74642" w:rsidRDefault="00B74642" w:rsidP="00C0660C">
      <w:pPr>
        <w:spacing w:line="240" w:lineRule="auto"/>
        <w:contextualSpacing/>
        <w:rPr>
          <w:rFonts w:ascii="Times New Roman" w:hAnsi="Times New Roman" w:cs="Times New Roman"/>
          <w:sz w:val="24"/>
          <w:szCs w:val="24"/>
        </w:rPr>
        <w:sectPr w:rsidR="00B74642" w:rsidSect="00C0660C">
          <w:footerReference w:type="default" r:id="rId10"/>
          <w:type w:val="continuous"/>
          <w:pgSz w:w="12240" w:h="15840"/>
          <w:pgMar w:top="1440" w:right="1440" w:bottom="1440" w:left="1440" w:header="720" w:footer="720" w:gutter="0"/>
          <w:cols w:num="2" w:space="720"/>
          <w:docGrid w:linePitch="360"/>
        </w:sectPr>
      </w:pPr>
    </w:p>
    <w:p w14:paraId="673E11CA" w14:textId="268A35EE" w:rsidR="00133359" w:rsidRPr="00133359" w:rsidRDefault="00133359" w:rsidP="00133359">
      <w:pPr>
        <w:spacing w:after="0" w:line="240" w:lineRule="auto"/>
        <w:rPr>
          <w:rFonts w:ascii="Microsoft Sans Serif" w:eastAsia="Microsoft Sans Serif" w:hAnsi="Microsoft Sans Serif" w:cs="Microsoft Sans Serif"/>
          <w:bCs/>
          <w:sz w:val="24"/>
        </w:rPr>
      </w:pPr>
      <w:bookmarkStart w:id="3" w:name="_Hlk60134841"/>
      <w:bookmarkStart w:id="4" w:name="_Hlk60135481"/>
      <w:r w:rsidRPr="00133359">
        <w:rPr>
          <w:rFonts w:ascii="Microsoft Sans Serif" w:eastAsia="Microsoft Sans Serif" w:hAnsi="Microsoft Sans Serif" w:cs="Microsoft Sans Serif"/>
          <w:b/>
          <w:sz w:val="24"/>
          <w:u w:val="single"/>
        </w:rPr>
        <w:lastRenderedPageBreak/>
        <w:t xml:space="preserve">M-2020-3020818 - PETITION OF DUQUESNE LIGHT COMPANY FOR APPROVAL OF ITS ACT 129 PHASE IV ENERGY EFFICIENCY AND CONSERVATION PLAN  </w:t>
      </w:r>
      <w:r w:rsidRPr="00133359">
        <w:rPr>
          <w:rFonts w:ascii="Microsoft Sans Serif" w:eastAsia="Microsoft Sans Serif" w:hAnsi="Microsoft Sans Serif" w:cs="Microsoft Sans Serif"/>
          <w:b/>
          <w:sz w:val="24"/>
          <w:u w:val="single"/>
        </w:rPr>
        <w:cr/>
      </w:r>
    </w:p>
    <w:p w14:paraId="533D5942" w14:textId="77777777" w:rsidR="00133359" w:rsidRPr="00133359" w:rsidRDefault="00133359" w:rsidP="00133359">
      <w:pPr>
        <w:spacing w:after="0" w:line="240" w:lineRule="auto"/>
        <w:rPr>
          <w:rFonts w:ascii="Microsoft Sans Serif" w:eastAsia="Microsoft Sans Serif" w:hAnsi="Microsoft Sans Serif" w:cs="Microsoft Sans Serif"/>
          <w:bCs/>
          <w:sz w:val="24"/>
        </w:rPr>
      </w:pPr>
    </w:p>
    <w:p w14:paraId="739621E0" w14:textId="77777777" w:rsidR="00133359" w:rsidRPr="00133359" w:rsidRDefault="00133359" w:rsidP="00133359">
      <w:pPr>
        <w:spacing w:after="0" w:line="240" w:lineRule="auto"/>
        <w:rPr>
          <w:rFonts w:ascii="Microsoft Sans Serif" w:eastAsia="Microsoft Sans Serif" w:hAnsi="Microsoft Sans Serif" w:cs="Microsoft Sans Serif"/>
          <w:bCs/>
          <w:sz w:val="24"/>
        </w:rPr>
      </w:pPr>
    </w:p>
    <w:p w14:paraId="619E739A" w14:textId="77777777" w:rsidR="00133359" w:rsidRPr="00133359" w:rsidRDefault="00133359" w:rsidP="00133359">
      <w:pPr>
        <w:spacing w:after="0" w:line="240" w:lineRule="auto"/>
        <w:rPr>
          <w:rFonts w:ascii="Microsoft Sans Serif" w:eastAsia="Microsoft Sans Serif" w:hAnsi="Microsoft Sans Serif" w:cs="Microsoft Sans Serif"/>
          <w:bCs/>
          <w:sz w:val="24"/>
        </w:rPr>
        <w:sectPr w:rsidR="00133359" w:rsidRPr="00133359" w:rsidSect="00133359">
          <w:pgSz w:w="12240" w:h="15840"/>
          <w:pgMar w:top="1440" w:right="1440" w:bottom="1440" w:left="1440" w:header="720" w:footer="720" w:gutter="0"/>
          <w:cols w:space="720"/>
          <w:docGrid w:linePitch="360"/>
        </w:sectPr>
      </w:pPr>
    </w:p>
    <w:p w14:paraId="16C5C413"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MICHAEL ZIMMERMAN ESQUIRE DUQUESNE LIGHT COMPANY</w:t>
      </w:r>
      <w:r w:rsidRPr="00133359">
        <w:rPr>
          <w:rFonts w:ascii="Microsoft Sans Serif" w:eastAsia="Microsoft Sans Serif" w:hAnsi="Microsoft Sans Serif" w:cs="Microsoft Sans Serif"/>
          <w:sz w:val="24"/>
        </w:rPr>
        <w:cr/>
        <w:t>411 7TH AVENUE</w:t>
      </w:r>
      <w:r w:rsidRPr="00133359">
        <w:rPr>
          <w:rFonts w:ascii="Microsoft Sans Serif" w:eastAsia="Microsoft Sans Serif" w:hAnsi="Microsoft Sans Serif" w:cs="Microsoft Sans Serif"/>
          <w:sz w:val="24"/>
        </w:rPr>
        <w:cr/>
        <w:t>15TH FLOOR</w:t>
      </w:r>
      <w:r w:rsidRPr="00133359">
        <w:rPr>
          <w:rFonts w:ascii="Microsoft Sans Serif" w:eastAsia="Microsoft Sans Serif" w:hAnsi="Microsoft Sans Serif" w:cs="Microsoft Sans Serif"/>
          <w:sz w:val="24"/>
        </w:rPr>
        <w:cr/>
        <w:t>PITTSBURGH PA  15219</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b/>
          <w:bCs/>
          <w:sz w:val="24"/>
        </w:rPr>
        <w:t>412-393-6268</w:t>
      </w:r>
      <w:r w:rsidRPr="00133359">
        <w:rPr>
          <w:rFonts w:ascii="Microsoft Sans Serif" w:eastAsia="Microsoft Sans Serif" w:hAnsi="Microsoft Sans Serif" w:cs="Microsoft Sans Serif"/>
          <w:sz w:val="24"/>
        </w:rPr>
        <w:cr/>
        <w:t>mzimmerman@duqlight.com</w:t>
      </w:r>
      <w:r w:rsidRPr="00133359">
        <w:rPr>
          <w:rFonts w:ascii="Microsoft Sans Serif" w:eastAsia="Microsoft Sans Serif" w:hAnsi="Microsoft Sans Serif" w:cs="Microsoft Sans Serif"/>
          <w:sz w:val="24"/>
        </w:rPr>
        <w:cr/>
        <w:t>Accepts EService</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sz w:val="24"/>
        </w:rPr>
        <w:cr/>
        <w:t>MICHAEL A GRUIN ESQUIRE</w:t>
      </w:r>
      <w:r w:rsidRPr="00133359">
        <w:rPr>
          <w:rFonts w:ascii="Microsoft Sans Serif" w:eastAsia="Microsoft Sans Serif" w:hAnsi="Microsoft Sans Serif" w:cs="Microsoft Sans Serif"/>
          <w:sz w:val="24"/>
        </w:rPr>
        <w:cr/>
      </w:r>
      <w:bookmarkStart w:id="5" w:name="_Hlk60135195"/>
      <w:r w:rsidRPr="00133359">
        <w:rPr>
          <w:rFonts w:ascii="Microsoft Sans Serif" w:eastAsia="Microsoft Sans Serif" w:hAnsi="Microsoft Sans Serif" w:cs="Microsoft Sans Serif"/>
          <w:sz w:val="24"/>
        </w:rPr>
        <w:t>TIMOTHY K MCHUGH ESQUIRE</w:t>
      </w:r>
    </w:p>
    <w:p w14:paraId="3BFFBA4F" w14:textId="77777777" w:rsidR="00133359" w:rsidRPr="00133359" w:rsidRDefault="00133359" w:rsidP="00133359">
      <w:pPr>
        <w:spacing w:after="0" w:line="240" w:lineRule="auto"/>
        <w:rPr>
          <w:rFonts w:ascii="Microsoft Sans Serif" w:eastAsia="Microsoft Sans Serif" w:hAnsi="Microsoft Sans Serif" w:cs="Microsoft Sans Serif"/>
          <w:b/>
          <w:bCs/>
          <w:sz w:val="24"/>
        </w:rPr>
      </w:pPr>
      <w:r w:rsidRPr="00133359">
        <w:rPr>
          <w:rFonts w:ascii="Microsoft Sans Serif" w:eastAsia="Microsoft Sans Serif" w:hAnsi="Microsoft Sans Serif" w:cs="Microsoft Sans Serif"/>
          <w:sz w:val="24"/>
        </w:rPr>
        <w:t>STEVENS &amp; LEE</w:t>
      </w:r>
      <w:r w:rsidRPr="00133359">
        <w:rPr>
          <w:rFonts w:ascii="Microsoft Sans Serif" w:eastAsia="Microsoft Sans Serif" w:hAnsi="Microsoft Sans Serif" w:cs="Microsoft Sans Serif"/>
          <w:sz w:val="24"/>
        </w:rPr>
        <w:cr/>
        <w:t>16th FLOOR</w:t>
      </w:r>
      <w:r w:rsidRPr="00133359">
        <w:rPr>
          <w:rFonts w:ascii="Microsoft Sans Serif" w:eastAsia="Microsoft Sans Serif" w:hAnsi="Microsoft Sans Serif" w:cs="Microsoft Sans Serif"/>
          <w:sz w:val="24"/>
        </w:rPr>
        <w:cr/>
        <w:t>17 NORTH SECOND STREET</w:t>
      </w:r>
      <w:r w:rsidRPr="00133359">
        <w:rPr>
          <w:rFonts w:ascii="Microsoft Sans Serif" w:eastAsia="Microsoft Sans Serif" w:hAnsi="Microsoft Sans Serif" w:cs="Microsoft Sans Serif"/>
          <w:sz w:val="24"/>
        </w:rPr>
        <w:cr/>
        <w:t>HARRISBURG PA  17101</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b/>
          <w:bCs/>
          <w:sz w:val="24"/>
        </w:rPr>
        <w:t>717-255-7365</w:t>
      </w:r>
    </w:p>
    <w:p w14:paraId="5C9B4562"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b/>
          <w:bCs/>
          <w:sz w:val="24"/>
        </w:rPr>
        <w:t>717-255-7366</w:t>
      </w:r>
      <w:r w:rsidRPr="00133359">
        <w:rPr>
          <w:rFonts w:ascii="Microsoft Sans Serif" w:eastAsia="Microsoft Sans Serif" w:hAnsi="Microsoft Sans Serif" w:cs="Microsoft Sans Serif"/>
          <w:sz w:val="24"/>
        </w:rPr>
        <w:cr/>
        <w:t>mag@stevenslee.com</w:t>
      </w:r>
      <w:r w:rsidRPr="00133359">
        <w:rPr>
          <w:rFonts w:ascii="Microsoft Sans Serif" w:eastAsia="Microsoft Sans Serif" w:hAnsi="Microsoft Sans Serif" w:cs="Microsoft Sans Serif"/>
          <w:sz w:val="24"/>
        </w:rPr>
        <w:cr/>
      </w:r>
      <w:bookmarkStart w:id="6" w:name="_Hlk60135439"/>
      <w:r w:rsidRPr="00133359">
        <w:rPr>
          <w:rFonts w:ascii="Microsoft Sans Serif" w:eastAsia="Microsoft Sans Serif" w:hAnsi="Microsoft Sans Serif" w:cs="Microsoft Sans Serif"/>
          <w:sz w:val="24"/>
        </w:rPr>
        <w:t>tkm@stevenslee.com</w:t>
      </w:r>
      <w:bookmarkEnd w:id="6"/>
    </w:p>
    <w:bookmarkEnd w:id="5"/>
    <w:p w14:paraId="4BC1B4E4"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Accepts EService</w:t>
      </w:r>
      <w:r w:rsidRPr="00133359">
        <w:rPr>
          <w:rFonts w:ascii="Microsoft Sans Serif" w:eastAsia="Microsoft Sans Serif" w:hAnsi="Microsoft Sans Serif" w:cs="Microsoft Sans Serif"/>
          <w:sz w:val="24"/>
        </w:rPr>
        <w:cr/>
      </w:r>
      <w:bookmarkStart w:id="7" w:name="_Hlk60135233"/>
      <w:r w:rsidRPr="00133359">
        <w:rPr>
          <w:rFonts w:ascii="Microsoft Sans Serif" w:eastAsia="Microsoft Sans Serif" w:hAnsi="Microsoft Sans Serif" w:cs="Microsoft Sans Serif"/>
          <w:i/>
          <w:iCs/>
          <w:sz w:val="24"/>
        </w:rPr>
        <w:t>Representing Duquesne Light Company</w:t>
      </w:r>
      <w:bookmarkEnd w:id="7"/>
    </w:p>
    <w:p w14:paraId="61456512"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cr/>
        <w:t>JOHN SWEET ESQUIRE</w:t>
      </w:r>
      <w:r w:rsidRPr="00133359">
        <w:rPr>
          <w:rFonts w:ascii="Microsoft Sans Serif" w:eastAsia="Microsoft Sans Serif" w:hAnsi="Microsoft Sans Serif" w:cs="Microsoft Sans Serif"/>
          <w:sz w:val="24"/>
        </w:rPr>
        <w:cr/>
        <w:t>ELIZABETH R MARX ESQUIRE</w:t>
      </w:r>
    </w:p>
    <w:p w14:paraId="3E434000"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RIA PEREIRA ESQUIRE</w:t>
      </w:r>
    </w:p>
    <w:p w14:paraId="34FB1F62" w14:textId="77777777" w:rsidR="00133359" w:rsidRPr="00133359" w:rsidRDefault="00133359" w:rsidP="00133359">
      <w:pPr>
        <w:spacing w:after="0" w:line="240" w:lineRule="auto"/>
        <w:rPr>
          <w:rFonts w:ascii="Microsoft Sans Serif" w:eastAsia="Microsoft Sans Serif" w:hAnsi="Microsoft Sans Serif" w:cs="Microsoft Sans Serif"/>
          <w:b/>
          <w:bCs/>
          <w:sz w:val="24"/>
        </w:rPr>
      </w:pPr>
      <w:r w:rsidRPr="00133359">
        <w:rPr>
          <w:rFonts w:ascii="Microsoft Sans Serif" w:eastAsia="Microsoft Sans Serif" w:hAnsi="Microsoft Sans Serif" w:cs="Microsoft Sans Serif"/>
          <w:sz w:val="24"/>
        </w:rPr>
        <w:t>PA UTILITY LAW PROJECT</w:t>
      </w:r>
      <w:r w:rsidRPr="00133359">
        <w:rPr>
          <w:rFonts w:ascii="Microsoft Sans Serif" w:eastAsia="Microsoft Sans Serif" w:hAnsi="Microsoft Sans Serif" w:cs="Microsoft Sans Serif"/>
          <w:sz w:val="24"/>
        </w:rPr>
        <w:cr/>
        <w:t>118 LOCUST STREET</w:t>
      </w:r>
      <w:r w:rsidRPr="00133359">
        <w:rPr>
          <w:rFonts w:ascii="Microsoft Sans Serif" w:eastAsia="Microsoft Sans Serif" w:hAnsi="Microsoft Sans Serif" w:cs="Microsoft Sans Serif"/>
          <w:sz w:val="24"/>
        </w:rPr>
        <w:cr/>
        <w:t>HARRISBURG PA  17101</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b/>
          <w:bCs/>
          <w:sz w:val="24"/>
        </w:rPr>
        <w:t>717-701-3837</w:t>
      </w:r>
    </w:p>
    <w:p w14:paraId="20EFD536"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b/>
          <w:bCs/>
          <w:sz w:val="24"/>
        </w:rPr>
        <w:t>717-236-9486</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b/>
          <w:bCs/>
          <w:sz w:val="24"/>
        </w:rPr>
        <w:t>717-710-3839</w:t>
      </w:r>
    </w:p>
    <w:p w14:paraId="2BD32D98"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jsweetpulp@palegalaid.net</w:t>
      </w:r>
    </w:p>
    <w:p w14:paraId="5F88E3CD"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emarxpulp@palegalaid.net</w:t>
      </w:r>
      <w:r w:rsidRPr="00133359">
        <w:rPr>
          <w:rFonts w:ascii="Microsoft Sans Serif" w:eastAsia="Microsoft Sans Serif" w:hAnsi="Microsoft Sans Serif" w:cs="Microsoft Sans Serif"/>
          <w:sz w:val="24"/>
        </w:rPr>
        <w:cr/>
        <w:t>rpereirapulp@palegalaid.net</w:t>
      </w:r>
    </w:p>
    <w:p w14:paraId="21982988"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Accepts EService</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i/>
          <w:iCs/>
          <w:sz w:val="24"/>
        </w:rPr>
        <w:t>Representing CAUSE-PA</w:t>
      </w:r>
    </w:p>
    <w:p w14:paraId="657E1C1F" w14:textId="77777777" w:rsidR="00133359" w:rsidRPr="00133359" w:rsidRDefault="00133359" w:rsidP="00133359">
      <w:pPr>
        <w:spacing w:after="0" w:line="240" w:lineRule="auto"/>
        <w:rPr>
          <w:rFonts w:ascii="Microsoft Sans Serif" w:eastAsia="Microsoft Sans Serif" w:hAnsi="Microsoft Sans Serif" w:cs="Microsoft Sans Serif"/>
          <w:sz w:val="24"/>
        </w:rPr>
      </w:pPr>
    </w:p>
    <w:p w14:paraId="3209C9AC" w14:textId="77777777" w:rsidR="00133359" w:rsidRPr="00133359" w:rsidRDefault="00133359" w:rsidP="00133359">
      <w:pPr>
        <w:spacing w:after="0" w:line="240" w:lineRule="auto"/>
        <w:rPr>
          <w:rFonts w:ascii="Microsoft Sans Serif" w:eastAsia="Microsoft Sans Serif" w:hAnsi="Microsoft Sans Serif" w:cs="Microsoft Sans Serif"/>
          <w:sz w:val="24"/>
        </w:rPr>
      </w:pPr>
    </w:p>
    <w:p w14:paraId="3C8AA15A" w14:textId="77777777" w:rsidR="00133359" w:rsidRPr="00133359" w:rsidRDefault="00133359" w:rsidP="00133359">
      <w:pPr>
        <w:spacing w:after="0" w:line="240" w:lineRule="auto"/>
        <w:rPr>
          <w:rFonts w:ascii="Microsoft Sans Serif" w:eastAsia="Microsoft Sans Serif" w:hAnsi="Microsoft Sans Serif" w:cs="Microsoft Sans Serif"/>
          <w:sz w:val="24"/>
        </w:rPr>
      </w:pPr>
    </w:p>
    <w:p w14:paraId="2D5CD9AE" w14:textId="77777777" w:rsidR="00133359" w:rsidRPr="00133359" w:rsidRDefault="00133359" w:rsidP="00133359">
      <w:pPr>
        <w:spacing w:after="0" w:line="240" w:lineRule="auto"/>
        <w:rPr>
          <w:rFonts w:ascii="Microsoft Sans Serif" w:eastAsia="Microsoft Sans Serif" w:hAnsi="Microsoft Sans Serif" w:cs="Microsoft Sans Serif"/>
          <w:sz w:val="24"/>
        </w:rPr>
      </w:pPr>
    </w:p>
    <w:p w14:paraId="5E17B5D6" w14:textId="77777777" w:rsidR="00133359" w:rsidRPr="00133359" w:rsidRDefault="00133359" w:rsidP="00133359">
      <w:pPr>
        <w:spacing w:after="0" w:line="240" w:lineRule="auto"/>
        <w:rPr>
          <w:rFonts w:ascii="Microsoft Sans Serif" w:eastAsia="Microsoft Sans Serif" w:hAnsi="Microsoft Sans Serif" w:cs="Microsoft Sans Serif"/>
          <w:sz w:val="24"/>
        </w:rPr>
      </w:pPr>
    </w:p>
    <w:p w14:paraId="4EA7B379"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JOSEPH L VULLO ESQUIRE</w:t>
      </w:r>
      <w:r w:rsidRPr="00133359">
        <w:rPr>
          <w:rFonts w:ascii="Microsoft Sans Serif" w:eastAsia="Microsoft Sans Serif" w:hAnsi="Microsoft Sans Serif" w:cs="Microsoft Sans Serif"/>
          <w:sz w:val="24"/>
        </w:rPr>
        <w:cr/>
        <w:t>BURKE VULLO REILLY ROBERTS</w:t>
      </w:r>
      <w:r w:rsidRPr="00133359">
        <w:rPr>
          <w:rFonts w:ascii="Microsoft Sans Serif" w:eastAsia="Microsoft Sans Serif" w:hAnsi="Microsoft Sans Serif" w:cs="Microsoft Sans Serif"/>
          <w:sz w:val="24"/>
        </w:rPr>
        <w:cr/>
        <w:t>1460 WYOMING AVENUE</w:t>
      </w:r>
      <w:r w:rsidRPr="00133359">
        <w:rPr>
          <w:rFonts w:ascii="Microsoft Sans Serif" w:eastAsia="Microsoft Sans Serif" w:hAnsi="Microsoft Sans Serif" w:cs="Microsoft Sans Serif"/>
          <w:sz w:val="24"/>
        </w:rPr>
        <w:cr/>
        <w:t>FORTY FORT PA  18704</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b/>
          <w:bCs/>
          <w:sz w:val="24"/>
        </w:rPr>
        <w:t>570-288-6441</w:t>
      </w:r>
      <w:r w:rsidRPr="00133359">
        <w:rPr>
          <w:rFonts w:ascii="Microsoft Sans Serif" w:eastAsia="Microsoft Sans Serif" w:hAnsi="Microsoft Sans Serif" w:cs="Microsoft Sans Serif"/>
          <w:sz w:val="24"/>
        </w:rPr>
        <w:cr/>
        <w:t>jlvullo@aol.com</w:t>
      </w:r>
      <w:r w:rsidRPr="00133359">
        <w:rPr>
          <w:rFonts w:ascii="Microsoft Sans Serif" w:eastAsia="Microsoft Sans Serif" w:hAnsi="Microsoft Sans Serif" w:cs="Microsoft Sans Serif"/>
          <w:sz w:val="24"/>
        </w:rPr>
        <w:cr/>
        <w:t>Accepts EService</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i/>
          <w:iCs/>
          <w:sz w:val="24"/>
        </w:rPr>
        <w:t>Representing CAAP</w:t>
      </w:r>
    </w:p>
    <w:p w14:paraId="129D15E8" w14:textId="77777777" w:rsidR="00133359" w:rsidRPr="00133359" w:rsidRDefault="00133359" w:rsidP="00133359">
      <w:pPr>
        <w:spacing w:after="0" w:line="240" w:lineRule="auto"/>
        <w:rPr>
          <w:rFonts w:ascii="Microsoft Sans Serif" w:eastAsia="Microsoft Sans Serif" w:hAnsi="Microsoft Sans Serif" w:cs="Microsoft Sans Serif"/>
          <w:sz w:val="24"/>
        </w:rPr>
      </w:pPr>
    </w:p>
    <w:p w14:paraId="2F5E1CCE"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SHARON E WEBB ESQUIRE</w:t>
      </w:r>
      <w:r w:rsidRPr="00133359">
        <w:rPr>
          <w:rFonts w:ascii="Microsoft Sans Serif" w:eastAsia="Microsoft Sans Serif" w:hAnsi="Microsoft Sans Serif" w:cs="Microsoft Sans Serif"/>
          <w:sz w:val="24"/>
        </w:rPr>
        <w:cr/>
        <w:t>OFFICE OF SMALL BUSINESS ADVOCATE</w:t>
      </w:r>
      <w:r w:rsidRPr="00133359">
        <w:rPr>
          <w:rFonts w:ascii="Microsoft Sans Serif" w:eastAsia="Microsoft Sans Serif" w:hAnsi="Microsoft Sans Serif" w:cs="Microsoft Sans Serif"/>
          <w:sz w:val="24"/>
        </w:rPr>
        <w:cr/>
        <w:t>555 WALNUT STREET 1ST FLOOR</w:t>
      </w:r>
      <w:r w:rsidRPr="00133359">
        <w:rPr>
          <w:rFonts w:ascii="Microsoft Sans Serif" w:eastAsia="Microsoft Sans Serif" w:hAnsi="Microsoft Sans Serif" w:cs="Microsoft Sans Serif"/>
          <w:sz w:val="24"/>
        </w:rPr>
        <w:cr/>
        <w:t>HARRISBURG PA  17101</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b/>
          <w:bCs/>
          <w:sz w:val="24"/>
        </w:rPr>
        <w:t>717-783-2525</w:t>
      </w:r>
      <w:r w:rsidRPr="00133359">
        <w:rPr>
          <w:rFonts w:ascii="Microsoft Sans Serif" w:eastAsia="Microsoft Sans Serif" w:hAnsi="Microsoft Sans Serif" w:cs="Microsoft Sans Serif"/>
          <w:sz w:val="24"/>
        </w:rPr>
        <w:cr/>
      </w:r>
      <w:bookmarkStart w:id="8" w:name="_Hlk60135456"/>
      <w:r w:rsidRPr="00133359">
        <w:rPr>
          <w:rFonts w:ascii="Microsoft Sans Serif" w:eastAsia="Microsoft Sans Serif" w:hAnsi="Microsoft Sans Serif" w:cs="Microsoft Sans Serif"/>
          <w:sz w:val="24"/>
        </w:rPr>
        <w:t>swebb@pa.gov</w:t>
      </w:r>
      <w:bookmarkEnd w:id="8"/>
      <w:r w:rsidRPr="00133359">
        <w:rPr>
          <w:rFonts w:ascii="Microsoft Sans Serif" w:eastAsia="Microsoft Sans Serif" w:hAnsi="Microsoft Sans Serif" w:cs="Microsoft Sans Serif"/>
          <w:sz w:val="24"/>
        </w:rPr>
        <w:cr/>
      </w:r>
    </w:p>
    <w:p w14:paraId="4883D52A"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TANYA J MCCLOSKEY ESQUIRE</w:t>
      </w:r>
    </w:p>
    <w:p w14:paraId="04958D4B" w14:textId="77777777" w:rsidR="00133359" w:rsidRPr="00133359" w:rsidRDefault="00133359" w:rsidP="00133359">
      <w:pPr>
        <w:spacing w:after="0" w:line="240" w:lineRule="auto"/>
        <w:rPr>
          <w:rFonts w:ascii="Microsoft Sans Serif" w:eastAsia="Microsoft Sans Serif" w:hAnsi="Microsoft Sans Serif" w:cs="Microsoft Sans Serif"/>
          <w:sz w:val="24"/>
        </w:rPr>
      </w:pPr>
      <w:r w:rsidRPr="00133359">
        <w:rPr>
          <w:rFonts w:ascii="Microsoft Sans Serif" w:eastAsia="Microsoft Sans Serif" w:hAnsi="Microsoft Sans Serif" w:cs="Microsoft Sans Serif"/>
          <w:sz w:val="24"/>
        </w:rPr>
        <w:t>OFFICE OF CONSUMER ADVOCATE</w:t>
      </w:r>
      <w:r w:rsidRPr="00133359">
        <w:rPr>
          <w:rFonts w:ascii="Microsoft Sans Serif" w:eastAsia="Microsoft Sans Serif" w:hAnsi="Microsoft Sans Serif" w:cs="Microsoft Sans Serif"/>
          <w:sz w:val="24"/>
        </w:rPr>
        <w:cr/>
        <w:t>555 WALNUT STREET</w:t>
      </w:r>
      <w:r w:rsidRPr="00133359">
        <w:rPr>
          <w:rFonts w:ascii="Microsoft Sans Serif" w:eastAsia="Microsoft Sans Serif" w:hAnsi="Microsoft Sans Serif" w:cs="Microsoft Sans Serif"/>
          <w:sz w:val="24"/>
        </w:rPr>
        <w:cr/>
        <w:t>5TH FLOOR FORUM PLACE</w:t>
      </w:r>
      <w:r w:rsidRPr="00133359">
        <w:rPr>
          <w:rFonts w:ascii="Microsoft Sans Serif" w:eastAsia="Microsoft Sans Serif" w:hAnsi="Microsoft Sans Serif" w:cs="Microsoft Sans Serif"/>
          <w:sz w:val="24"/>
        </w:rPr>
        <w:cr/>
        <w:t>HARRISBURG PA  17101</w:t>
      </w:r>
      <w:r w:rsidRPr="00133359">
        <w:rPr>
          <w:rFonts w:ascii="Microsoft Sans Serif" w:eastAsia="Microsoft Sans Serif" w:hAnsi="Microsoft Sans Serif" w:cs="Microsoft Sans Serif"/>
          <w:sz w:val="24"/>
        </w:rPr>
        <w:cr/>
      </w:r>
      <w:r w:rsidRPr="00133359">
        <w:rPr>
          <w:rFonts w:ascii="Microsoft Sans Serif" w:eastAsia="Microsoft Sans Serif" w:hAnsi="Microsoft Sans Serif" w:cs="Microsoft Sans Serif"/>
          <w:b/>
          <w:bCs/>
          <w:sz w:val="24"/>
        </w:rPr>
        <w:t>800-684-6560</w:t>
      </w:r>
      <w:r w:rsidRPr="00133359">
        <w:rPr>
          <w:rFonts w:ascii="Microsoft Sans Serif" w:eastAsia="Microsoft Sans Serif" w:hAnsi="Microsoft Sans Serif" w:cs="Microsoft Sans Serif"/>
          <w:sz w:val="24"/>
        </w:rPr>
        <w:cr/>
      </w:r>
      <w:bookmarkStart w:id="9" w:name="_Hlk60135467"/>
      <w:r w:rsidRPr="00133359">
        <w:rPr>
          <w:rFonts w:ascii="Microsoft Sans Serif" w:eastAsia="Microsoft Sans Serif" w:hAnsi="Microsoft Sans Serif" w:cs="Microsoft Sans Serif"/>
          <w:sz w:val="24"/>
        </w:rPr>
        <w:t>tmccloskey@paoca.org</w:t>
      </w:r>
      <w:bookmarkEnd w:id="9"/>
    </w:p>
    <w:p w14:paraId="785A3256" w14:textId="77777777" w:rsidR="00133359" w:rsidRPr="00133359" w:rsidRDefault="00133359" w:rsidP="00133359">
      <w:pPr>
        <w:spacing w:after="0" w:line="240" w:lineRule="auto"/>
        <w:rPr>
          <w:rFonts w:ascii="Microsoft Sans Serif" w:eastAsia="Microsoft Sans Serif" w:hAnsi="Microsoft Sans Serif" w:cs="Microsoft Sans Serif"/>
          <w:sz w:val="28"/>
          <w:szCs w:val="24"/>
        </w:rPr>
      </w:pPr>
    </w:p>
    <w:p w14:paraId="374A0102" w14:textId="77777777" w:rsidR="00133359" w:rsidRPr="00133359" w:rsidRDefault="00133359" w:rsidP="00133359">
      <w:pPr>
        <w:spacing w:after="0" w:line="240" w:lineRule="auto"/>
        <w:rPr>
          <w:rFonts w:ascii="Microsoft Sans Serif" w:eastAsiaTheme="minorEastAsia" w:hAnsi="Microsoft Sans Serif" w:cs="Microsoft Sans Serif"/>
          <w:sz w:val="24"/>
          <w:szCs w:val="24"/>
        </w:rPr>
      </w:pPr>
      <w:r w:rsidRPr="00133359">
        <w:rPr>
          <w:rFonts w:ascii="Microsoft Sans Serif" w:eastAsiaTheme="minorEastAsia" w:hAnsi="Microsoft Sans Serif" w:cs="Microsoft Sans Serif"/>
          <w:sz w:val="24"/>
          <w:szCs w:val="24"/>
        </w:rPr>
        <w:t>RICHARD KANASKIE ESQUIRE</w:t>
      </w:r>
    </w:p>
    <w:p w14:paraId="2D1575A1" w14:textId="77777777" w:rsidR="00133359" w:rsidRPr="00133359" w:rsidRDefault="00133359" w:rsidP="00133359">
      <w:pPr>
        <w:spacing w:after="0" w:line="240" w:lineRule="auto"/>
        <w:rPr>
          <w:rFonts w:ascii="Microsoft Sans Serif" w:eastAsiaTheme="minorEastAsia" w:hAnsi="Microsoft Sans Serif" w:cs="Microsoft Sans Serif"/>
          <w:sz w:val="24"/>
          <w:szCs w:val="24"/>
        </w:rPr>
      </w:pPr>
      <w:r w:rsidRPr="00133359">
        <w:rPr>
          <w:rFonts w:ascii="Microsoft Sans Serif" w:eastAsiaTheme="minorEastAsia" w:hAnsi="Microsoft Sans Serif" w:cs="Microsoft Sans Serif"/>
          <w:sz w:val="24"/>
          <w:szCs w:val="24"/>
        </w:rPr>
        <w:t>PA PUC BUREAU OF INVESTIGATION &amp; ENFORCEMENT</w:t>
      </w:r>
    </w:p>
    <w:p w14:paraId="2B4E7B67" w14:textId="77777777" w:rsidR="00133359" w:rsidRPr="00133359" w:rsidRDefault="00133359" w:rsidP="00133359">
      <w:pPr>
        <w:spacing w:after="0" w:line="240" w:lineRule="auto"/>
        <w:rPr>
          <w:rFonts w:ascii="Microsoft Sans Serif" w:eastAsiaTheme="minorEastAsia" w:hAnsi="Microsoft Sans Serif" w:cs="Microsoft Sans Serif"/>
          <w:sz w:val="24"/>
          <w:szCs w:val="24"/>
        </w:rPr>
      </w:pPr>
      <w:r w:rsidRPr="00133359">
        <w:rPr>
          <w:rFonts w:ascii="Microsoft Sans Serif" w:eastAsiaTheme="minorEastAsia" w:hAnsi="Microsoft Sans Serif" w:cs="Microsoft Sans Serif"/>
          <w:sz w:val="24"/>
          <w:szCs w:val="24"/>
        </w:rPr>
        <w:t>400 NORTH STREET</w:t>
      </w:r>
    </w:p>
    <w:p w14:paraId="7CE0F70E" w14:textId="77777777" w:rsidR="00133359" w:rsidRPr="00133359" w:rsidRDefault="00133359" w:rsidP="00133359">
      <w:pPr>
        <w:spacing w:after="0" w:line="240" w:lineRule="auto"/>
        <w:rPr>
          <w:rFonts w:ascii="Microsoft Sans Serif" w:eastAsiaTheme="minorEastAsia" w:hAnsi="Microsoft Sans Serif" w:cs="Microsoft Sans Serif"/>
          <w:sz w:val="24"/>
          <w:szCs w:val="24"/>
        </w:rPr>
      </w:pPr>
      <w:r w:rsidRPr="00133359">
        <w:rPr>
          <w:rFonts w:ascii="Microsoft Sans Serif" w:eastAsiaTheme="minorEastAsia" w:hAnsi="Microsoft Sans Serif" w:cs="Microsoft Sans Serif"/>
          <w:sz w:val="24"/>
          <w:szCs w:val="24"/>
        </w:rPr>
        <w:t>HARRISBURG, PA 17105-3265</w:t>
      </w:r>
    </w:p>
    <w:p w14:paraId="5D72CFB7" w14:textId="77777777" w:rsidR="00133359" w:rsidRPr="00133359" w:rsidRDefault="00133359" w:rsidP="00133359">
      <w:pPr>
        <w:spacing w:after="0" w:line="240" w:lineRule="auto"/>
        <w:rPr>
          <w:rFonts w:ascii="Microsoft Sans Serif" w:eastAsiaTheme="minorEastAsia" w:hAnsi="Microsoft Sans Serif" w:cs="Microsoft Sans Serif"/>
          <w:b/>
          <w:bCs/>
          <w:sz w:val="24"/>
          <w:szCs w:val="24"/>
        </w:rPr>
      </w:pPr>
      <w:r w:rsidRPr="00133359">
        <w:rPr>
          <w:rFonts w:ascii="Microsoft Sans Serif" w:eastAsiaTheme="minorEastAsia" w:hAnsi="Microsoft Sans Serif" w:cs="Microsoft Sans Serif"/>
          <w:b/>
          <w:bCs/>
          <w:sz w:val="24"/>
          <w:szCs w:val="24"/>
        </w:rPr>
        <w:t>717-783-6184</w:t>
      </w:r>
    </w:p>
    <w:p w14:paraId="18979499" w14:textId="77777777" w:rsidR="00133359" w:rsidRPr="00133359" w:rsidRDefault="00133359" w:rsidP="00133359">
      <w:pPr>
        <w:spacing w:after="0" w:line="240" w:lineRule="auto"/>
        <w:rPr>
          <w:rFonts w:ascii="Microsoft Sans Serif" w:eastAsiaTheme="minorEastAsia" w:hAnsi="Microsoft Sans Serif" w:cs="Microsoft Sans Serif"/>
          <w:sz w:val="24"/>
          <w:szCs w:val="24"/>
        </w:rPr>
      </w:pPr>
      <w:r w:rsidRPr="00133359">
        <w:rPr>
          <w:rFonts w:ascii="Microsoft Sans Serif" w:eastAsiaTheme="minorEastAsia" w:hAnsi="Microsoft Sans Serif" w:cs="Microsoft Sans Serif"/>
          <w:sz w:val="24"/>
          <w:szCs w:val="24"/>
        </w:rPr>
        <w:t>rkanaskie@pa.gov</w:t>
      </w:r>
    </w:p>
    <w:p w14:paraId="0A2C6164" w14:textId="77777777" w:rsidR="00133359" w:rsidRPr="00133359" w:rsidRDefault="00133359" w:rsidP="00133359">
      <w:pPr>
        <w:spacing w:after="0" w:line="240" w:lineRule="auto"/>
        <w:rPr>
          <w:rFonts w:ascii="Microsoft Sans Serif" w:eastAsiaTheme="minorEastAsia" w:hAnsi="Microsoft Sans Serif" w:cs="Microsoft Sans Serif"/>
          <w:sz w:val="24"/>
          <w:szCs w:val="24"/>
        </w:rPr>
      </w:pPr>
    </w:p>
    <w:p w14:paraId="1EE1C45D" w14:textId="63A0E875" w:rsidR="00C851C8" w:rsidRPr="00C851C8" w:rsidRDefault="00C851C8" w:rsidP="00133359">
      <w:pPr>
        <w:spacing w:after="0" w:line="240" w:lineRule="auto"/>
        <w:rPr>
          <w:rFonts w:ascii="Microsoft Sans Serif" w:eastAsiaTheme="minorEastAsia" w:hAnsi="Microsoft Sans Serif" w:cs="Microsoft Sans Serif"/>
          <w:sz w:val="24"/>
          <w:szCs w:val="24"/>
        </w:rPr>
      </w:pPr>
    </w:p>
    <w:bookmarkEnd w:id="3"/>
    <w:bookmarkEnd w:id="4"/>
    <w:p w14:paraId="5636D84F" w14:textId="77777777" w:rsidR="00C851C8" w:rsidRPr="00C851C8" w:rsidRDefault="00C851C8" w:rsidP="00C851C8">
      <w:pPr>
        <w:spacing w:after="0" w:line="240" w:lineRule="auto"/>
        <w:rPr>
          <w:rFonts w:ascii="Microsoft Sans Serif" w:eastAsiaTheme="minorEastAsia" w:hAnsi="Microsoft Sans Serif" w:cs="Microsoft Sans Serif"/>
          <w:sz w:val="24"/>
          <w:szCs w:val="24"/>
        </w:rPr>
      </w:pPr>
    </w:p>
    <w:p w14:paraId="18BA7BEA" w14:textId="55DE2A63" w:rsidR="00125B9D" w:rsidRPr="00125B9D" w:rsidRDefault="00125B9D" w:rsidP="00125B9D">
      <w:pPr>
        <w:spacing w:after="0" w:line="240" w:lineRule="auto"/>
        <w:rPr>
          <w:rFonts w:ascii="Microsoft Sans Serif" w:eastAsiaTheme="minorEastAsia" w:hAnsi="Microsoft Sans Serif" w:cs="Microsoft Sans Serif"/>
          <w:sz w:val="24"/>
          <w:szCs w:val="24"/>
        </w:rPr>
      </w:pPr>
    </w:p>
    <w:p w14:paraId="45308EFB" w14:textId="77777777" w:rsidR="00125B9D" w:rsidRPr="00125B9D" w:rsidRDefault="00125B9D" w:rsidP="00125B9D">
      <w:pPr>
        <w:spacing w:after="0" w:line="240" w:lineRule="auto"/>
        <w:rPr>
          <w:rFonts w:ascii="Microsoft Sans Serif" w:eastAsiaTheme="minorEastAsia" w:hAnsi="Microsoft Sans Serif" w:cs="Microsoft Sans Serif"/>
          <w:sz w:val="24"/>
          <w:szCs w:val="24"/>
        </w:rPr>
      </w:pPr>
    </w:p>
    <w:p w14:paraId="679E27EB" w14:textId="77777777" w:rsidR="00B74642" w:rsidRPr="00B74642" w:rsidRDefault="00B74642" w:rsidP="00B74642">
      <w:pPr>
        <w:spacing w:after="0" w:line="240" w:lineRule="auto"/>
        <w:rPr>
          <w:rFonts w:eastAsiaTheme="minorEastAsia"/>
        </w:rPr>
      </w:pPr>
    </w:p>
    <w:p w14:paraId="2ADCEA31" w14:textId="78EDCA1F" w:rsidR="00FC2008" w:rsidRPr="00D404B0" w:rsidRDefault="00FC2008" w:rsidP="00C0660C">
      <w:pPr>
        <w:spacing w:line="240" w:lineRule="auto"/>
        <w:contextualSpacing/>
        <w:rPr>
          <w:rFonts w:ascii="Times New Roman" w:hAnsi="Times New Roman" w:cs="Times New Roman"/>
          <w:sz w:val="24"/>
          <w:szCs w:val="24"/>
        </w:rPr>
      </w:pPr>
    </w:p>
    <w:sectPr w:rsidR="00FC2008" w:rsidRPr="00D404B0" w:rsidSect="006F2A8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1F3F2" w14:textId="77777777" w:rsidR="00E73B92" w:rsidRDefault="00E73B92" w:rsidP="00B46295">
      <w:pPr>
        <w:spacing w:after="0" w:line="240" w:lineRule="auto"/>
      </w:pPr>
      <w:r>
        <w:separator/>
      </w:r>
    </w:p>
  </w:endnote>
  <w:endnote w:type="continuationSeparator" w:id="0">
    <w:p w14:paraId="0E722054" w14:textId="77777777" w:rsidR="00E73B92" w:rsidRDefault="00E73B92" w:rsidP="00B4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03332"/>
      <w:docPartObj>
        <w:docPartGallery w:val="Page Numbers (Bottom of Page)"/>
        <w:docPartUnique/>
      </w:docPartObj>
    </w:sdtPr>
    <w:sdtEndPr>
      <w:rPr>
        <w:noProof/>
      </w:rPr>
    </w:sdtEndPr>
    <w:sdtContent>
      <w:p w14:paraId="2FCE845A" w14:textId="59B13433" w:rsidR="00BE7E46" w:rsidRDefault="00BE7E46">
        <w:pPr>
          <w:pStyle w:val="Footer"/>
          <w:jc w:val="center"/>
        </w:pPr>
        <w:r w:rsidRPr="00BE7E46">
          <w:rPr>
            <w:rFonts w:ascii="Times New Roman" w:hAnsi="Times New Roman" w:cs="Times New Roman"/>
            <w:sz w:val="20"/>
            <w:szCs w:val="20"/>
          </w:rPr>
          <w:fldChar w:fldCharType="begin"/>
        </w:r>
        <w:r w:rsidRPr="00BE7E46">
          <w:rPr>
            <w:rFonts w:ascii="Times New Roman" w:hAnsi="Times New Roman" w:cs="Times New Roman"/>
            <w:sz w:val="20"/>
            <w:szCs w:val="20"/>
          </w:rPr>
          <w:instrText xml:space="preserve"> PAGE   \* MERGEFORMAT </w:instrText>
        </w:r>
        <w:r w:rsidRPr="00BE7E46">
          <w:rPr>
            <w:rFonts w:ascii="Times New Roman" w:hAnsi="Times New Roman" w:cs="Times New Roman"/>
            <w:sz w:val="20"/>
            <w:szCs w:val="20"/>
          </w:rPr>
          <w:fldChar w:fldCharType="separate"/>
        </w:r>
        <w:r w:rsidRPr="00BE7E46">
          <w:rPr>
            <w:rFonts w:ascii="Times New Roman" w:hAnsi="Times New Roman" w:cs="Times New Roman"/>
            <w:noProof/>
            <w:sz w:val="20"/>
            <w:szCs w:val="20"/>
          </w:rPr>
          <w:t>2</w:t>
        </w:r>
        <w:r w:rsidRPr="00BE7E4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FDF" w14:textId="72EB2388" w:rsidR="00BE7E46" w:rsidRDefault="00BE7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4A2CE" w14:textId="77777777" w:rsidR="00E73B92" w:rsidRDefault="00E73B92" w:rsidP="00B46295">
      <w:pPr>
        <w:spacing w:after="0" w:line="240" w:lineRule="auto"/>
      </w:pPr>
      <w:r>
        <w:separator/>
      </w:r>
    </w:p>
  </w:footnote>
  <w:footnote w:type="continuationSeparator" w:id="0">
    <w:p w14:paraId="09C48F73" w14:textId="77777777" w:rsidR="00E73B92" w:rsidRDefault="00E73B92" w:rsidP="00B46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95"/>
    <w:rsid w:val="000C64A7"/>
    <w:rsid w:val="000E7C1D"/>
    <w:rsid w:val="00120BB9"/>
    <w:rsid w:val="00125B9D"/>
    <w:rsid w:val="00133359"/>
    <w:rsid w:val="001573DA"/>
    <w:rsid w:val="00171D37"/>
    <w:rsid w:val="0022052D"/>
    <w:rsid w:val="00223E77"/>
    <w:rsid w:val="003108AD"/>
    <w:rsid w:val="0031458F"/>
    <w:rsid w:val="00351854"/>
    <w:rsid w:val="00361333"/>
    <w:rsid w:val="003645D9"/>
    <w:rsid w:val="00371B54"/>
    <w:rsid w:val="00385BB6"/>
    <w:rsid w:val="003970BD"/>
    <w:rsid w:val="003C52C5"/>
    <w:rsid w:val="00450A1F"/>
    <w:rsid w:val="00582E2A"/>
    <w:rsid w:val="005A57EE"/>
    <w:rsid w:val="005D476D"/>
    <w:rsid w:val="006A5FC2"/>
    <w:rsid w:val="007606A7"/>
    <w:rsid w:val="00761E40"/>
    <w:rsid w:val="00807D7B"/>
    <w:rsid w:val="008E09FB"/>
    <w:rsid w:val="008E19C7"/>
    <w:rsid w:val="00AB2177"/>
    <w:rsid w:val="00B46295"/>
    <w:rsid w:val="00B74642"/>
    <w:rsid w:val="00BE7E46"/>
    <w:rsid w:val="00C061F8"/>
    <w:rsid w:val="00C0660C"/>
    <w:rsid w:val="00C214A0"/>
    <w:rsid w:val="00C41ECB"/>
    <w:rsid w:val="00C851C8"/>
    <w:rsid w:val="00CF104C"/>
    <w:rsid w:val="00D404B0"/>
    <w:rsid w:val="00D5474D"/>
    <w:rsid w:val="00E13305"/>
    <w:rsid w:val="00E73B92"/>
    <w:rsid w:val="00F11EA7"/>
    <w:rsid w:val="00F739DB"/>
    <w:rsid w:val="00FC2008"/>
    <w:rsid w:val="00FE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CCD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95"/>
  </w:style>
  <w:style w:type="paragraph" w:styleId="Footer">
    <w:name w:val="footer"/>
    <w:basedOn w:val="Normal"/>
    <w:link w:val="FooterChar"/>
    <w:uiPriority w:val="99"/>
    <w:unhideWhenUsed/>
    <w:rsid w:val="00B46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95"/>
  </w:style>
  <w:style w:type="character" w:styleId="Hyperlink">
    <w:name w:val="Hyperlink"/>
    <w:basedOn w:val="DefaultParagraphFont"/>
    <w:uiPriority w:val="99"/>
    <w:unhideWhenUsed/>
    <w:rsid w:val="00361333"/>
    <w:rPr>
      <w:color w:val="0563C1" w:themeColor="hyperlink"/>
      <w:u w:val="single"/>
    </w:rPr>
  </w:style>
  <w:style w:type="character" w:styleId="UnresolvedMention">
    <w:name w:val="Unresolved Mention"/>
    <w:basedOn w:val="DefaultParagraphFont"/>
    <w:uiPriority w:val="99"/>
    <w:semiHidden/>
    <w:unhideWhenUsed/>
    <w:rsid w:val="00361333"/>
    <w:rPr>
      <w:color w:val="605E5C"/>
      <w:shd w:val="clear" w:color="auto" w:fill="E1DFDD"/>
    </w:rPr>
  </w:style>
  <w:style w:type="paragraph" w:styleId="BalloonText">
    <w:name w:val="Balloon Text"/>
    <w:basedOn w:val="Normal"/>
    <w:link w:val="BalloonTextChar"/>
    <w:uiPriority w:val="99"/>
    <w:semiHidden/>
    <w:unhideWhenUsed/>
    <w:rsid w:val="0015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3" Type="http://schemas.openxmlformats.org/officeDocument/2006/relationships/settings" Target="settings.xml"/><Relationship Id="rId7" Type="http://schemas.openxmlformats.org/officeDocument/2006/relationships/hyperlink" Target="mailto:mhoyer@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6292</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2020-12-29T18:07:00Z</dcterms:created>
  <dcterms:modified xsi:type="dcterms:W3CDTF">2020-12-30T13:17:00Z</dcterms:modified>
</cp:coreProperties>
</file>