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2B55B" w14:textId="4F32A3F9" w:rsidR="004F5F89" w:rsidRPr="004F5F89" w:rsidRDefault="004F5F89" w:rsidP="007950CC">
      <w:pPr>
        <w:spacing w:line="240" w:lineRule="auto"/>
        <w:jc w:val="center"/>
        <w:rPr>
          <w:i/>
          <w:iCs/>
          <w:szCs w:val="24"/>
        </w:rPr>
      </w:pPr>
      <w:r w:rsidRPr="004F5F89">
        <w:rPr>
          <w:i/>
          <w:iCs/>
          <w:szCs w:val="24"/>
        </w:rPr>
        <w:t xml:space="preserve">Via </w:t>
      </w:r>
      <w:r>
        <w:rPr>
          <w:i/>
          <w:iCs/>
          <w:szCs w:val="24"/>
        </w:rPr>
        <w:t>el</w:t>
      </w:r>
      <w:r w:rsidR="00506119">
        <w:rPr>
          <w:i/>
          <w:iCs/>
          <w:szCs w:val="24"/>
        </w:rPr>
        <w:t>ectronic service</w:t>
      </w:r>
      <w:r w:rsidRPr="004F5F89">
        <w:rPr>
          <w:i/>
          <w:iCs/>
          <w:szCs w:val="24"/>
        </w:rPr>
        <w:t xml:space="preserve"> due to Emergency Order at M-2020-301926</w:t>
      </w:r>
    </w:p>
    <w:p w14:paraId="6595CB80" w14:textId="77777777" w:rsidR="004F5F89" w:rsidRDefault="004F5F89" w:rsidP="007950CC">
      <w:pPr>
        <w:spacing w:line="240" w:lineRule="auto"/>
        <w:jc w:val="center"/>
        <w:rPr>
          <w:b/>
          <w:bCs/>
          <w:szCs w:val="24"/>
        </w:rPr>
      </w:pPr>
    </w:p>
    <w:p w14:paraId="2E194F63" w14:textId="0F345461" w:rsidR="007950CC" w:rsidRPr="001D0D6E" w:rsidRDefault="007950CC" w:rsidP="007950CC">
      <w:pPr>
        <w:spacing w:line="240" w:lineRule="auto"/>
        <w:jc w:val="center"/>
        <w:rPr>
          <w:b/>
          <w:bCs/>
          <w:szCs w:val="24"/>
        </w:rPr>
      </w:pPr>
      <w:r w:rsidRPr="001D0D6E">
        <w:rPr>
          <w:b/>
          <w:bCs/>
          <w:szCs w:val="24"/>
        </w:rPr>
        <w:t>BEFORE THE</w:t>
      </w:r>
    </w:p>
    <w:p w14:paraId="1C076055" w14:textId="77777777" w:rsidR="007950CC" w:rsidRPr="001D0D6E" w:rsidRDefault="007950CC" w:rsidP="007950CC">
      <w:pPr>
        <w:spacing w:line="240" w:lineRule="auto"/>
        <w:jc w:val="center"/>
        <w:rPr>
          <w:b/>
          <w:bCs/>
          <w:szCs w:val="24"/>
        </w:rPr>
      </w:pPr>
      <w:r w:rsidRPr="001D0D6E">
        <w:rPr>
          <w:b/>
          <w:bCs/>
          <w:szCs w:val="24"/>
        </w:rPr>
        <w:t>PENNSYLVANIA PUBLIC UTILITY COMMISSION</w:t>
      </w:r>
    </w:p>
    <w:p w14:paraId="62076EC6" w14:textId="77777777" w:rsidR="007950CC" w:rsidRPr="001D0D6E" w:rsidRDefault="007950CC" w:rsidP="007950CC">
      <w:pPr>
        <w:spacing w:line="240" w:lineRule="auto"/>
        <w:rPr>
          <w:bCs/>
          <w:szCs w:val="24"/>
        </w:rPr>
      </w:pPr>
    </w:p>
    <w:p w14:paraId="52319039" w14:textId="77777777" w:rsidR="007950CC" w:rsidRPr="001D0D6E" w:rsidRDefault="007950CC" w:rsidP="007950CC">
      <w:pPr>
        <w:spacing w:line="240" w:lineRule="auto"/>
        <w:rPr>
          <w:bCs/>
          <w:szCs w:val="24"/>
        </w:rPr>
      </w:pPr>
    </w:p>
    <w:p w14:paraId="5276C2EE" w14:textId="77777777" w:rsidR="007950CC" w:rsidRPr="001D0D6E" w:rsidRDefault="007950CC" w:rsidP="007950CC">
      <w:pPr>
        <w:spacing w:line="240" w:lineRule="auto"/>
        <w:rPr>
          <w:bCs/>
          <w:szCs w:val="24"/>
        </w:rPr>
      </w:pPr>
    </w:p>
    <w:p w14:paraId="312117B4" w14:textId="77777777" w:rsidR="007950CC" w:rsidRPr="001D0D6E" w:rsidRDefault="007950CC" w:rsidP="007950CC">
      <w:pPr>
        <w:spacing w:line="240" w:lineRule="auto"/>
        <w:rPr>
          <w:szCs w:val="24"/>
        </w:rPr>
      </w:pPr>
      <w:r w:rsidRPr="001D0D6E">
        <w:rPr>
          <w:szCs w:val="24"/>
        </w:rPr>
        <w:t>Investigation upon the Commission's motion into</w:t>
      </w:r>
      <w:r w:rsidRPr="001D0D6E">
        <w:rPr>
          <w:szCs w:val="24"/>
        </w:rPr>
        <w:tab/>
        <w:t>:</w:t>
      </w:r>
      <w:r w:rsidRPr="001D0D6E">
        <w:rPr>
          <w:szCs w:val="24"/>
        </w:rPr>
        <w:tab/>
      </w:r>
      <w:r w:rsidRPr="001D0D6E">
        <w:rPr>
          <w:szCs w:val="24"/>
        </w:rPr>
        <w:tab/>
      </w:r>
    </w:p>
    <w:p w14:paraId="5D9715CD" w14:textId="77777777" w:rsidR="007950CC" w:rsidRPr="001D0D6E" w:rsidRDefault="007950CC" w:rsidP="007950CC">
      <w:pPr>
        <w:spacing w:line="240" w:lineRule="auto"/>
        <w:rPr>
          <w:szCs w:val="24"/>
        </w:rPr>
      </w:pPr>
      <w:r w:rsidRPr="001D0D6E">
        <w:rPr>
          <w:szCs w:val="24"/>
        </w:rPr>
        <w:t xml:space="preserve">matters pertaining to the proper safety of the </w:t>
      </w:r>
      <w:r w:rsidRPr="001D0D6E">
        <w:rPr>
          <w:szCs w:val="24"/>
        </w:rPr>
        <w:tab/>
        <w:t>:</w:t>
      </w:r>
    </w:p>
    <w:p w14:paraId="082C4945" w14:textId="77777777" w:rsidR="007950CC" w:rsidRPr="001D0D6E" w:rsidRDefault="007950CC" w:rsidP="007950CC">
      <w:pPr>
        <w:spacing w:line="240" w:lineRule="auto"/>
        <w:rPr>
          <w:szCs w:val="24"/>
        </w:rPr>
      </w:pPr>
      <w:r w:rsidRPr="001D0D6E">
        <w:rPr>
          <w:szCs w:val="24"/>
        </w:rPr>
        <w:t xml:space="preserve">traveling public and disposition of the crossing </w:t>
      </w:r>
      <w:r w:rsidRPr="001D0D6E">
        <w:rPr>
          <w:szCs w:val="24"/>
        </w:rPr>
        <w:tab/>
        <w:t>:</w:t>
      </w:r>
    </w:p>
    <w:p w14:paraId="26038FD8" w14:textId="77777777" w:rsidR="007950CC" w:rsidRPr="001D0D6E" w:rsidRDefault="007950CC" w:rsidP="007950CC">
      <w:pPr>
        <w:spacing w:line="240" w:lineRule="auto"/>
        <w:rPr>
          <w:szCs w:val="24"/>
        </w:rPr>
      </w:pPr>
      <w:r w:rsidRPr="001D0D6E">
        <w:rPr>
          <w:szCs w:val="24"/>
        </w:rPr>
        <w:t xml:space="preserve">where State Route SR0268, crosses over a railroad </w:t>
      </w:r>
      <w:r w:rsidRPr="001D0D6E">
        <w:rPr>
          <w:szCs w:val="24"/>
        </w:rPr>
        <w:tab/>
        <w:t>:</w:t>
      </w:r>
      <w:r>
        <w:rPr>
          <w:szCs w:val="24"/>
        </w:rPr>
        <w:tab/>
      </w:r>
      <w:r>
        <w:rPr>
          <w:szCs w:val="24"/>
        </w:rPr>
        <w:tab/>
      </w:r>
      <w:r w:rsidRPr="001D0D6E">
        <w:rPr>
          <w:szCs w:val="24"/>
        </w:rPr>
        <w:t>I-2019-3012769</w:t>
      </w:r>
    </w:p>
    <w:p w14:paraId="71B218A6" w14:textId="77777777" w:rsidR="007950CC" w:rsidRPr="001D0D6E" w:rsidRDefault="007950CC" w:rsidP="007950CC">
      <w:pPr>
        <w:spacing w:line="240" w:lineRule="auto"/>
        <w:rPr>
          <w:szCs w:val="24"/>
        </w:rPr>
      </w:pPr>
      <w:r w:rsidRPr="001D0D6E">
        <w:rPr>
          <w:szCs w:val="24"/>
        </w:rPr>
        <w:t xml:space="preserve">tunnel formally used by Bessemer and Lake Erie </w:t>
      </w:r>
      <w:r w:rsidRPr="001D0D6E">
        <w:rPr>
          <w:szCs w:val="24"/>
        </w:rPr>
        <w:tab/>
        <w:t>:</w:t>
      </w:r>
    </w:p>
    <w:p w14:paraId="58688792" w14:textId="77777777" w:rsidR="007950CC" w:rsidRPr="001D0D6E" w:rsidRDefault="007950CC" w:rsidP="007950CC">
      <w:pPr>
        <w:spacing w:line="240" w:lineRule="auto"/>
        <w:rPr>
          <w:szCs w:val="24"/>
        </w:rPr>
      </w:pPr>
      <w:r w:rsidRPr="001D0D6E">
        <w:rPr>
          <w:szCs w:val="24"/>
        </w:rPr>
        <w:t>Railroad in Fairview Township, Butler County and</w:t>
      </w:r>
      <w:r w:rsidRPr="001D0D6E">
        <w:rPr>
          <w:szCs w:val="24"/>
        </w:rPr>
        <w:tab/>
        <w:t>:</w:t>
      </w:r>
    </w:p>
    <w:p w14:paraId="3D25E234" w14:textId="77777777" w:rsidR="007950CC" w:rsidRPr="001D0D6E" w:rsidRDefault="007950CC" w:rsidP="007950CC">
      <w:pPr>
        <w:spacing w:line="240" w:lineRule="auto"/>
        <w:rPr>
          <w:szCs w:val="24"/>
        </w:rPr>
      </w:pPr>
      <w:r w:rsidRPr="001D0D6E">
        <w:rPr>
          <w:szCs w:val="24"/>
        </w:rPr>
        <w:t xml:space="preserve">where State Route SR0068 formally crosses, below </w:t>
      </w:r>
      <w:r w:rsidRPr="001D0D6E">
        <w:rPr>
          <w:szCs w:val="24"/>
        </w:rPr>
        <w:tab/>
        <w:t>:</w:t>
      </w:r>
    </w:p>
    <w:p w14:paraId="7163A986" w14:textId="77777777" w:rsidR="007950CC" w:rsidRPr="001D0D6E" w:rsidRDefault="007950CC" w:rsidP="007950CC">
      <w:pPr>
        <w:spacing w:line="240" w:lineRule="auto"/>
        <w:rPr>
          <w:szCs w:val="24"/>
        </w:rPr>
      </w:pPr>
      <w:r w:rsidRPr="001D0D6E">
        <w:rPr>
          <w:szCs w:val="24"/>
        </w:rPr>
        <w:t xml:space="preserve">grade, the track of Bessemer and Lake Erie </w:t>
      </w:r>
      <w:r w:rsidRPr="001D0D6E">
        <w:rPr>
          <w:szCs w:val="24"/>
        </w:rPr>
        <w:tab/>
      </w:r>
      <w:r w:rsidRPr="001D0D6E">
        <w:rPr>
          <w:szCs w:val="24"/>
        </w:rPr>
        <w:tab/>
        <w:t>:</w:t>
      </w:r>
    </w:p>
    <w:p w14:paraId="176B6235" w14:textId="4025DA4C" w:rsidR="007950CC" w:rsidRPr="001D0D6E" w:rsidRDefault="007950CC" w:rsidP="007950CC">
      <w:pPr>
        <w:spacing w:line="240" w:lineRule="auto"/>
        <w:rPr>
          <w:szCs w:val="24"/>
        </w:rPr>
      </w:pPr>
      <w:r w:rsidRPr="001D0D6E">
        <w:rPr>
          <w:szCs w:val="24"/>
        </w:rPr>
        <w:t>Railroad in Brady</w:t>
      </w:r>
      <w:r w:rsidR="00403003">
        <w:rPr>
          <w:szCs w:val="24"/>
        </w:rPr>
        <w:t>’</w:t>
      </w:r>
      <w:r w:rsidRPr="001D0D6E">
        <w:rPr>
          <w:szCs w:val="24"/>
        </w:rPr>
        <w:t xml:space="preserve">s Bend Township, Armstrong </w:t>
      </w:r>
      <w:r w:rsidRPr="001D0D6E">
        <w:rPr>
          <w:szCs w:val="24"/>
        </w:rPr>
        <w:tab/>
        <w:t>:</w:t>
      </w:r>
    </w:p>
    <w:p w14:paraId="0DA34DB8" w14:textId="77777777" w:rsidR="007950CC" w:rsidRPr="001D0D6E" w:rsidRDefault="007950CC" w:rsidP="007950CC">
      <w:pPr>
        <w:spacing w:line="240" w:lineRule="auto"/>
        <w:rPr>
          <w:szCs w:val="24"/>
        </w:rPr>
      </w:pPr>
      <w:r w:rsidRPr="001D0D6E">
        <w:rPr>
          <w:szCs w:val="24"/>
        </w:rPr>
        <w:t>County</w:t>
      </w:r>
      <w:r w:rsidRPr="001D0D6E">
        <w:rPr>
          <w:szCs w:val="24"/>
        </w:rPr>
        <w:tab/>
      </w:r>
      <w:r w:rsidRPr="001D0D6E">
        <w:rPr>
          <w:szCs w:val="24"/>
        </w:rPr>
        <w:tab/>
      </w:r>
      <w:r w:rsidRPr="001D0D6E">
        <w:rPr>
          <w:szCs w:val="24"/>
        </w:rPr>
        <w:tab/>
      </w:r>
      <w:r w:rsidRPr="001D0D6E">
        <w:rPr>
          <w:szCs w:val="24"/>
        </w:rPr>
        <w:tab/>
      </w:r>
      <w:r w:rsidRPr="001D0D6E">
        <w:rPr>
          <w:szCs w:val="24"/>
        </w:rPr>
        <w:tab/>
      </w:r>
      <w:r w:rsidRPr="001D0D6E">
        <w:rPr>
          <w:szCs w:val="24"/>
        </w:rPr>
        <w:tab/>
      </w:r>
      <w:r w:rsidRPr="001D0D6E">
        <w:rPr>
          <w:szCs w:val="24"/>
        </w:rPr>
        <w:tab/>
        <w:t>:</w:t>
      </w:r>
    </w:p>
    <w:p w14:paraId="4CE943BD" w14:textId="77777777" w:rsidR="007950CC" w:rsidRPr="001D0D6E" w:rsidRDefault="007950CC" w:rsidP="007950CC">
      <w:pPr>
        <w:spacing w:line="240" w:lineRule="auto"/>
        <w:rPr>
          <w:szCs w:val="24"/>
        </w:rPr>
      </w:pPr>
    </w:p>
    <w:p w14:paraId="2BD896D5" w14:textId="77777777" w:rsidR="007950CC" w:rsidRDefault="007950CC" w:rsidP="007950CC">
      <w:pPr>
        <w:spacing w:line="240" w:lineRule="auto"/>
      </w:pPr>
    </w:p>
    <w:p w14:paraId="2F1F35CF" w14:textId="77777777" w:rsidR="007950CC" w:rsidRDefault="007950CC" w:rsidP="007950CC">
      <w:pPr>
        <w:spacing w:line="240" w:lineRule="auto"/>
      </w:pPr>
    </w:p>
    <w:p w14:paraId="41F4F6F4" w14:textId="6E51A4CA" w:rsidR="00D21DEC" w:rsidRPr="007950CC" w:rsidRDefault="00D21DEC" w:rsidP="007950CC">
      <w:pPr>
        <w:spacing w:line="240" w:lineRule="auto"/>
        <w:jc w:val="center"/>
        <w:rPr>
          <w:b/>
          <w:bCs/>
        </w:rPr>
      </w:pPr>
      <w:r w:rsidRPr="007950CC">
        <w:rPr>
          <w:b/>
          <w:bCs/>
        </w:rPr>
        <w:t>INTERIM ORDER</w:t>
      </w:r>
    </w:p>
    <w:p w14:paraId="28A977FD" w14:textId="67193766" w:rsidR="00D21DEC" w:rsidRPr="007950CC" w:rsidRDefault="00D21DEC" w:rsidP="007950CC">
      <w:pPr>
        <w:spacing w:line="240" w:lineRule="auto"/>
        <w:jc w:val="center"/>
        <w:rPr>
          <w:b/>
          <w:bCs/>
        </w:rPr>
      </w:pPr>
      <w:r w:rsidRPr="007950CC">
        <w:rPr>
          <w:b/>
          <w:bCs/>
        </w:rPr>
        <w:t>DIRECTING AN ENGINEERING STUDY AND</w:t>
      </w:r>
    </w:p>
    <w:p w14:paraId="4D2BCF05" w14:textId="086CF550" w:rsidR="00D21DEC" w:rsidRPr="007950CC" w:rsidRDefault="00D21DEC" w:rsidP="007950CC">
      <w:pPr>
        <w:spacing w:line="240" w:lineRule="auto"/>
        <w:jc w:val="center"/>
        <w:rPr>
          <w:u w:val="single"/>
        </w:rPr>
      </w:pPr>
      <w:r w:rsidRPr="007950CC">
        <w:rPr>
          <w:b/>
          <w:bCs/>
          <w:u w:val="single"/>
        </w:rPr>
        <w:t>SCHEDULING A FURTHER STATUS CONFERENCE</w:t>
      </w:r>
    </w:p>
    <w:p w14:paraId="0004BBCE" w14:textId="50A5891B" w:rsidR="00D21DEC" w:rsidRDefault="00D21DEC"/>
    <w:p w14:paraId="79899E48" w14:textId="5118EFFF" w:rsidR="00D21DEC" w:rsidRDefault="00D21DEC">
      <w:r>
        <w:tab/>
      </w:r>
      <w:r>
        <w:tab/>
        <w:t>By order entered October 3, 2019, the Commission instituted an investigation for the purpose of determining all matters relating to the abolition and safety of two crossings on an abandoned line of the Bessemer and Lake Erie Railroad</w:t>
      </w:r>
      <w:r w:rsidR="00CE7D42">
        <w:t xml:space="preserve"> (BLER)</w:t>
      </w:r>
      <w:r>
        <w:t>.  One crossing</w:t>
      </w:r>
      <w:r w:rsidR="00CE7D42">
        <w:t xml:space="preserve"> is</w:t>
      </w:r>
      <w:r>
        <w:t xml:space="preserve"> located in Fairview Township, Butler County where the railroad tracks are laid through a tunnel that is overlain by State Route SR0268.  The other crossing is located in Brady</w:t>
      </w:r>
      <w:r w:rsidR="00593447">
        <w:t>’</w:t>
      </w:r>
      <w:r>
        <w:t>s Bend Township, Armstrong County</w:t>
      </w:r>
      <w:r w:rsidR="00CE7D42">
        <w:t>,</w:t>
      </w:r>
      <w:r>
        <w:t xml:space="preserve"> where SR0068 crosses, below grade, the track.  The other crossings along this track were abolished by Secretarial Letter dated April 30, 2002, Docket A-00117858.</w:t>
      </w:r>
    </w:p>
    <w:p w14:paraId="0F891BE2" w14:textId="19FF6ED1" w:rsidR="00D21DEC" w:rsidRDefault="00D21DEC"/>
    <w:p w14:paraId="774B06DD" w14:textId="10EF3E41" w:rsidR="00D21DEC" w:rsidRDefault="00D21DEC">
      <w:r>
        <w:tab/>
      </w:r>
      <w:r>
        <w:tab/>
        <w:t xml:space="preserve">By notice dated October 5, 2020, the investigation was assigned to Deputy Chief Administrative Law Judge Mark Hoyer and scheduled for a prehearing conference on November 10, 2020.  </w:t>
      </w:r>
      <w:r w:rsidR="003B6561">
        <w:t>On November 2, 2020, the Commission’s Bureau of Investigation identified three landowners affected by the disposition of the crossings.  The investigation was reassigned to me and the hearing notice and prehearing conference order were re-served to include the additional landowners.</w:t>
      </w:r>
    </w:p>
    <w:p w14:paraId="6E860772" w14:textId="26D89634" w:rsidR="003B6561" w:rsidRDefault="003B6561"/>
    <w:p w14:paraId="6B085E03" w14:textId="74118217" w:rsidR="003B6561" w:rsidRDefault="003B6561" w:rsidP="003B6561">
      <w:r>
        <w:lastRenderedPageBreak/>
        <w:tab/>
      </w:r>
      <w:r>
        <w:tab/>
        <w:t xml:space="preserve">The prehearing conference convened as scheduled on November 10, 2020.  Counsel for the Bureau of Investigation and Enforcement (BIE) and Pennsylvania Department of Transportation (PaDOT) appeared as well as two engineers from the BIE’s Rail Safety Division.  </w:t>
      </w:r>
      <w:r w:rsidR="00CC5A7E">
        <w:t>Notice</w:t>
      </w:r>
      <w:r>
        <w:t xml:space="preserve"> of the conference </w:t>
      </w:r>
      <w:r w:rsidR="00CC5A7E">
        <w:t>had been</w:t>
      </w:r>
      <w:r>
        <w:t xml:space="preserve"> mailed by first class mail to the offices of </w:t>
      </w:r>
      <w:r w:rsidR="00CC5A7E">
        <w:t>BLER</w:t>
      </w:r>
      <w:r>
        <w:t xml:space="preserve"> in Michigan, but no representative of the railroad appeared.  </w:t>
      </w:r>
    </w:p>
    <w:p w14:paraId="3B0B9446" w14:textId="77777777" w:rsidR="003B6561" w:rsidRDefault="003B6561" w:rsidP="003B6561"/>
    <w:p w14:paraId="0E0AA639" w14:textId="33014360" w:rsidR="003B6561" w:rsidRDefault="003B6561" w:rsidP="003B6561">
      <w:r>
        <w:tab/>
      </w:r>
      <w:r>
        <w:tab/>
        <w:t>Conditions at the subject crossings were discussed.  An engineering study is clearly required.  However, conducting such a study would be difficult without the participation of the railroad.  Accordingly, a further prehearing conference was scheduled</w:t>
      </w:r>
      <w:r w:rsidR="00CC5A7E">
        <w:t xml:space="preserve"> in order to provide an opportunity to locate counsel for BLER</w:t>
      </w:r>
      <w:r>
        <w:t xml:space="preserve">.  </w:t>
      </w:r>
    </w:p>
    <w:p w14:paraId="59705023" w14:textId="77777777" w:rsidR="003B6561" w:rsidRDefault="003B6561" w:rsidP="003B6561"/>
    <w:p w14:paraId="5E07110C" w14:textId="4533FE82" w:rsidR="003B6561" w:rsidRDefault="003B6561">
      <w:r>
        <w:tab/>
      </w:r>
      <w:r>
        <w:tab/>
        <w:t>A further prehearing conference was scheduled for December 1, 2020.  Counsel for BIE, PaDOT, BLER and Fairview Township appeared.  Additionally, landowners Anna Sherwin and</w:t>
      </w:r>
      <w:r w:rsidR="009311C0">
        <w:t>,</w:t>
      </w:r>
      <w:r>
        <w:t xml:space="preserve"> William and Kay Barnhardt appeared.  Nick Andreassi, owner of Andreassi Gas Company appeared as well.  As counsel for BLER, John M. Steidle, Esquire, had only recently been retained, the parties requested additional time to discuss an engineering study of the crossings.  A further prehearing conference was scheduled for December 30, 2020.</w:t>
      </w:r>
    </w:p>
    <w:p w14:paraId="4BDFB7A5" w14:textId="609512AD" w:rsidR="003B6561" w:rsidRDefault="003B6561"/>
    <w:p w14:paraId="51FA599A" w14:textId="3DF0954A" w:rsidR="003B6561" w:rsidRDefault="003B6561">
      <w:r>
        <w:tab/>
      </w:r>
      <w:r>
        <w:tab/>
        <w:t xml:space="preserve">The December 30, 2020 conference convened as scheduled.  </w:t>
      </w:r>
      <w:r w:rsidR="0044147B">
        <w:t xml:space="preserve">Counsel for BIE, PaDOT, BLER, and Fairview Township appeared.  Ms. Sherwin and Ms. Barnhardt also appeared.  </w:t>
      </w:r>
      <w:r>
        <w:t xml:space="preserve">The parties agreed that an engineering study of the tunnel at the crossing in Fairview Township, Butler County was appropriate.  That study shall be performed at BLER’s initial cost and expense as set forth in the ordering paragraphs below.  The parties also noted </w:t>
      </w:r>
      <w:r w:rsidR="00CC5A7E">
        <w:t xml:space="preserve">the possibility </w:t>
      </w:r>
      <w:r>
        <w:t>that the crossing</w:t>
      </w:r>
      <w:r w:rsidR="007950CC">
        <w:t xml:space="preserve"> in Brady’s Bend Township, Armstrong County could be resolved by a stipulation.  </w:t>
      </w:r>
    </w:p>
    <w:p w14:paraId="5E0AA29A" w14:textId="590CC875" w:rsidR="00662842" w:rsidRDefault="00662842"/>
    <w:p w14:paraId="0B015A59" w14:textId="77777777" w:rsidR="00021532" w:rsidRDefault="00662842">
      <w:r>
        <w:tab/>
      </w:r>
      <w:r>
        <w:tab/>
        <w:t>As set forth in the ordering paragraphs below, the parties agreed to convene a further</w:t>
      </w:r>
      <w:r w:rsidR="005D2D3E">
        <w:t xml:space="preserve"> conference to discuss the initial study and develop a further procedural schedule</w:t>
      </w:r>
      <w:r w:rsidR="001830DF">
        <w:t xml:space="preserve"> for the investigation.</w:t>
      </w:r>
      <w:r w:rsidR="00BD4876">
        <w:t xml:space="preserve">  </w:t>
      </w:r>
    </w:p>
    <w:p w14:paraId="1C1F52DD" w14:textId="77777777" w:rsidR="00021532" w:rsidRDefault="00021532"/>
    <w:p w14:paraId="5A731A87" w14:textId="4288DA27" w:rsidR="00662842" w:rsidRDefault="00021532">
      <w:r>
        <w:lastRenderedPageBreak/>
        <w:tab/>
      </w:r>
      <w:r>
        <w:tab/>
      </w:r>
      <w:r w:rsidR="00A93D96">
        <w:t>The parties</w:t>
      </w:r>
      <w:r>
        <w:rPr>
          <w:rStyle w:val="FootnoteReference"/>
        </w:rPr>
        <w:footnoteReference w:id="1"/>
      </w:r>
      <w:r w:rsidR="00A93D96">
        <w:t xml:space="preserve"> will also be directed to address the Questions and Procedures of the Commission’s Bureau of Technical Utility Services, Rail Sa</w:t>
      </w:r>
      <w:r>
        <w:t>fety Division, attached to this order.</w:t>
      </w:r>
      <w:r w:rsidR="00C27162">
        <w:t xml:space="preserve">  The parties may</w:t>
      </w:r>
      <w:r w:rsidR="008C2E1F">
        <w:t xml:space="preserve"> address any other issues that have been identified in prehearing memoranda or any other issues that arise</w:t>
      </w:r>
      <w:r w:rsidR="007006C6">
        <w:t xml:space="preserve"> as the discovery and investigation process unfolds.</w:t>
      </w:r>
    </w:p>
    <w:p w14:paraId="1725D792" w14:textId="1882F0F2" w:rsidR="007006C6" w:rsidRDefault="007006C6"/>
    <w:p w14:paraId="7262425C" w14:textId="5AF67C26" w:rsidR="007006C6" w:rsidRDefault="002312CA">
      <w:r>
        <w:tab/>
      </w:r>
      <w:r>
        <w:tab/>
      </w:r>
      <w:r w:rsidR="007006C6">
        <w:t>THEREFORE,</w:t>
      </w:r>
    </w:p>
    <w:p w14:paraId="6C43535B" w14:textId="6DE1CA55" w:rsidR="007006C6" w:rsidRDefault="007006C6"/>
    <w:p w14:paraId="0A1C1DE3" w14:textId="3D0597DF" w:rsidR="007006C6" w:rsidRDefault="002312CA">
      <w:r>
        <w:tab/>
      </w:r>
      <w:r>
        <w:tab/>
      </w:r>
      <w:r w:rsidR="007006C6">
        <w:t>IT IS ORDERED:</w:t>
      </w:r>
    </w:p>
    <w:p w14:paraId="63D84FCB" w14:textId="7C7A0013" w:rsidR="007006C6" w:rsidRDefault="007006C6"/>
    <w:p w14:paraId="270EAE72" w14:textId="523A9FCA" w:rsidR="00724273" w:rsidRDefault="0021394B">
      <w:pPr>
        <w:rPr>
          <w:szCs w:val="24"/>
        </w:rPr>
      </w:pPr>
      <w:r>
        <w:tab/>
      </w:r>
      <w:r w:rsidR="008F47E1">
        <w:tab/>
      </w:r>
      <w:r>
        <w:t>1.</w:t>
      </w:r>
      <w:r>
        <w:tab/>
        <w:t xml:space="preserve">That </w:t>
      </w:r>
      <w:r w:rsidR="00C94F8F">
        <w:t>Bessemer and Lake Erie Railroad, at its initial cost and expense</w:t>
      </w:r>
      <w:r w:rsidR="00D37FB4">
        <w:t>,</w:t>
      </w:r>
      <w:r w:rsidR="00DA389C">
        <w:t xml:space="preserve"> on or before July </w:t>
      </w:r>
      <w:r w:rsidR="00BB490D">
        <w:t>30, 2021,</w:t>
      </w:r>
      <w:r w:rsidR="00D37FB4">
        <w:t xml:space="preserve"> shall prepare an</w:t>
      </w:r>
      <w:r w:rsidR="00BB490D">
        <w:t>d submit to the Commission and all parties of record for examination, an engineering report</w:t>
      </w:r>
      <w:r w:rsidR="00A50E83">
        <w:t xml:space="preserve"> detailing the current condition of the tunnel structure</w:t>
      </w:r>
      <w:r w:rsidR="00160B0D">
        <w:t xml:space="preserve"> at the crossing located in Fairview Township, Butler County.</w:t>
      </w:r>
      <w:r w:rsidR="004E5137">
        <w:t xml:space="preserve">  </w:t>
      </w:r>
      <w:r w:rsidR="000809B6">
        <w:t xml:space="preserve">The report shall be completed by a certified professional engineer, </w:t>
      </w:r>
      <w:r w:rsidR="000809B6">
        <w:rPr>
          <w:szCs w:val="24"/>
        </w:rPr>
        <w:t>shall include the engineer’s professional opinion about the current integrity of the structure,</w:t>
      </w:r>
      <w:r w:rsidR="008F47E1">
        <w:rPr>
          <w:szCs w:val="24"/>
        </w:rPr>
        <w:t xml:space="preserve"> a recommended disposition of the structure</w:t>
      </w:r>
      <w:r w:rsidR="00A271C5">
        <w:rPr>
          <w:szCs w:val="24"/>
        </w:rPr>
        <w:t>, including preliminary cost estimates</w:t>
      </w:r>
      <w:r w:rsidR="000809B6">
        <w:rPr>
          <w:szCs w:val="24"/>
        </w:rPr>
        <w:t xml:space="preserve"> and any other matter of material or serious concern.</w:t>
      </w:r>
    </w:p>
    <w:p w14:paraId="389B29BA" w14:textId="77777777" w:rsidR="00724273" w:rsidRDefault="00724273">
      <w:pPr>
        <w:rPr>
          <w:szCs w:val="24"/>
        </w:rPr>
      </w:pPr>
    </w:p>
    <w:p w14:paraId="2AF0C553" w14:textId="76B79239" w:rsidR="00CA6AAA" w:rsidRDefault="00724273">
      <w:pPr>
        <w:rPr>
          <w:szCs w:val="24"/>
        </w:rPr>
      </w:pPr>
      <w:r>
        <w:rPr>
          <w:szCs w:val="24"/>
        </w:rPr>
        <w:tab/>
      </w:r>
      <w:r>
        <w:rPr>
          <w:szCs w:val="24"/>
        </w:rPr>
        <w:tab/>
        <w:t>2.</w:t>
      </w:r>
      <w:r>
        <w:rPr>
          <w:szCs w:val="24"/>
        </w:rPr>
        <w:tab/>
        <w:t xml:space="preserve">That a further status conference shall be held on </w:t>
      </w:r>
      <w:r w:rsidR="0058141D" w:rsidRPr="0016796E">
        <w:rPr>
          <w:b/>
          <w:bCs/>
          <w:szCs w:val="24"/>
        </w:rPr>
        <w:t>August 16, 2021</w:t>
      </w:r>
      <w:r w:rsidR="009311C0">
        <w:rPr>
          <w:b/>
          <w:bCs/>
          <w:szCs w:val="24"/>
        </w:rPr>
        <w:t>,</w:t>
      </w:r>
      <w:r w:rsidR="0058141D" w:rsidRPr="0016796E">
        <w:rPr>
          <w:b/>
          <w:bCs/>
          <w:szCs w:val="24"/>
        </w:rPr>
        <w:t xml:space="preserve"> at 10:00 a.m</w:t>
      </w:r>
      <w:r w:rsidR="0058141D">
        <w:rPr>
          <w:szCs w:val="24"/>
        </w:rPr>
        <w:t>.</w:t>
      </w:r>
      <w:r w:rsidR="0028111A">
        <w:rPr>
          <w:szCs w:val="24"/>
        </w:rPr>
        <w:t xml:space="preserve">  The parties are expected to</w:t>
      </w:r>
      <w:r w:rsidR="004D1BEB">
        <w:rPr>
          <w:szCs w:val="24"/>
        </w:rPr>
        <w:t xml:space="preserve"> confer in advance of the conference and to</w:t>
      </w:r>
      <w:r w:rsidR="0028111A">
        <w:rPr>
          <w:szCs w:val="24"/>
        </w:rPr>
        <w:t xml:space="preserve"> be prepared to recommend </w:t>
      </w:r>
      <w:r w:rsidR="00A10788">
        <w:rPr>
          <w:szCs w:val="24"/>
        </w:rPr>
        <w:t xml:space="preserve">a schedule for proceedings to complete the investigation as directed by the Commission’s </w:t>
      </w:r>
      <w:r w:rsidR="007F40EA">
        <w:rPr>
          <w:szCs w:val="24"/>
        </w:rPr>
        <w:t>October 3, 2019 Order.</w:t>
      </w:r>
    </w:p>
    <w:p w14:paraId="2524B16F" w14:textId="77777777" w:rsidR="00CA6AAA" w:rsidRDefault="00CA6AAA">
      <w:pPr>
        <w:rPr>
          <w:szCs w:val="24"/>
        </w:rPr>
      </w:pPr>
    </w:p>
    <w:p w14:paraId="2D0A91CF" w14:textId="4BB25687" w:rsidR="0002086B" w:rsidRDefault="00CA6AAA">
      <w:pPr>
        <w:rPr>
          <w:szCs w:val="24"/>
        </w:rPr>
      </w:pPr>
      <w:r>
        <w:rPr>
          <w:szCs w:val="24"/>
        </w:rPr>
        <w:tab/>
      </w:r>
      <w:r>
        <w:rPr>
          <w:szCs w:val="24"/>
        </w:rPr>
        <w:tab/>
        <w:t>3.</w:t>
      </w:r>
      <w:r>
        <w:rPr>
          <w:szCs w:val="24"/>
        </w:rPr>
        <w:tab/>
      </w:r>
      <w:r w:rsidR="00256672" w:rsidRPr="00256672">
        <w:rPr>
          <w:szCs w:val="24"/>
        </w:rPr>
        <w:t>Th</w:t>
      </w:r>
      <w:r w:rsidR="007C6A68">
        <w:rPr>
          <w:szCs w:val="24"/>
        </w:rPr>
        <w:t>at th</w:t>
      </w:r>
      <w:r w:rsidR="00256672" w:rsidRPr="00256672">
        <w:rPr>
          <w:szCs w:val="24"/>
        </w:rPr>
        <w:t>e parties are directed to address the Questions and Procedures</w:t>
      </w:r>
      <w:r w:rsidR="000F4B0B">
        <w:rPr>
          <w:szCs w:val="24"/>
        </w:rPr>
        <w:t xml:space="preserve"> dated January 2020</w:t>
      </w:r>
      <w:r w:rsidR="00256672" w:rsidRPr="00256672">
        <w:rPr>
          <w:szCs w:val="24"/>
        </w:rPr>
        <w:t xml:space="preserve"> of the Commission’s Bureau of Technical Utility Services, Rail Safety Division, attached to this order.  These questions</w:t>
      </w:r>
      <w:r w:rsidR="00256672" w:rsidRPr="00085662">
        <w:rPr>
          <w:szCs w:val="24"/>
        </w:rPr>
        <w:t xml:space="preserve"> include the parties’ positions concerning what safety measures, if any, are</w:t>
      </w:r>
      <w:r w:rsidR="00256672">
        <w:rPr>
          <w:szCs w:val="24"/>
        </w:rPr>
        <w:t xml:space="preserve"> necessary at the crossing and which parties should bear the costs associated with any improvements.</w:t>
      </w:r>
    </w:p>
    <w:p w14:paraId="561DD10E" w14:textId="77777777" w:rsidR="0002086B" w:rsidRDefault="0002086B">
      <w:pPr>
        <w:rPr>
          <w:szCs w:val="24"/>
        </w:rPr>
      </w:pPr>
    </w:p>
    <w:p w14:paraId="1F43572B" w14:textId="01715CCE" w:rsidR="00F03BFC" w:rsidRDefault="0002086B">
      <w:pPr>
        <w:rPr>
          <w:szCs w:val="24"/>
        </w:rPr>
      </w:pPr>
      <w:r>
        <w:rPr>
          <w:szCs w:val="24"/>
        </w:rPr>
        <w:lastRenderedPageBreak/>
        <w:tab/>
      </w:r>
      <w:r w:rsidR="00EC2C34">
        <w:rPr>
          <w:szCs w:val="24"/>
        </w:rPr>
        <w:tab/>
      </w:r>
      <w:r w:rsidR="005B581F">
        <w:rPr>
          <w:szCs w:val="24"/>
        </w:rPr>
        <w:t>4.</w:t>
      </w:r>
      <w:r w:rsidR="005B581F">
        <w:rPr>
          <w:szCs w:val="24"/>
        </w:rPr>
        <w:tab/>
        <w:t>In the event that the parties are able to reach an agreement as to the disposition of either crossing</w:t>
      </w:r>
      <w:r w:rsidR="00F03BFC">
        <w:rPr>
          <w:szCs w:val="24"/>
        </w:rPr>
        <w:t>, resulting in a joint petition for settlement, the joint petition must include:</w:t>
      </w:r>
    </w:p>
    <w:p w14:paraId="76A2B979" w14:textId="77777777" w:rsidR="00F03BFC" w:rsidRDefault="00F03BFC">
      <w:pPr>
        <w:rPr>
          <w:szCs w:val="24"/>
        </w:rPr>
      </w:pPr>
    </w:p>
    <w:p w14:paraId="5ED69007" w14:textId="7501EF9F" w:rsidR="0016104E" w:rsidRDefault="0016104E" w:rsidP="0016104E">
      <w:r>
        <w:tab/>
      </w:r>
      <w:r>
        <w:tab/>
      </w:r>
      <w:r w:rsidR="00EC2C34">
        <w:tab/>
      </w:r>
      <w:r>
        <w:t>a.</w:t>
      </w:r>
      <w:r>
        <w:tab/>
        <w:t xml:space="preserve">A joint stipulation of facts which support the elements of their agreement.  </w:t>
      </w:r>
      <w:r w:rsidRPr="000F4B0B">
        <w:rPr>
          <w:bCs/>
        </w:rPr>
        <w:t xml:space="preserve">The stipulation should address the information in the Questions and Procedures dated </w:t>
      </w:r>
      <w:r w:rsidR="000F4B0B">
        <w:rPr>
          <w:bCs/>
        </w:rPr>
        <w:t>January 2020</w:t>
      </w:r>
      <w:r w:rsidRPr="000F4B0B">
        <w:rPr>
          <w:bCs/>
        </w:rPr>
        <w:t xml:space="preserve"> and attached hereto as an appendix.</w:t>
      </w:r>
      <w:r>
        <w:t xml:space="preserve">  The stipulation shall be admitted into the record.</w:t>
      </w:r>
    </w:p>
    <w:p w14:paraId="212A3FB9" w14:textId="6CDB7359" w:rsidR="000F4B0B" w:rsidRDefault="000F4B0B" w:rsidP="0016104E"/>
    <w:p w14:paraId="39E500B0" w14:textId="0522F782" w:rsidR="000F4B0B" w:rsidRDefault="000F4B0B" w:rsidP="0016104E">
      <w:r>
        <w:tab/>
      </w:r>
      <w:r>
        <w:tab/>
      </w:r>
      <w:r w:rsidR="00EC2C34">
        <w:tab/>
      </w:r>
      <w:r>
        <w:t>b.</w:t>
      </w:r>
      <w:r>
        <w:tab/>
      </w:r>
      <w:r w:rsidR="00184010">
        <w:t>A</w:t>
      </w:r>
      <w:r w:rsidR="00184010" w:rsidRPr="00EA04CC">
        <w:t xml:space="preserve"> statement in support of the settlement </w:t>
      </w:r>
      <w:r w:rsidR="00184010">
        <w:t xml:space="preserve">from each party </w:t>
      </w:r>
      <w:r w:rsidR="00184010" w:rsidRPr="00EA04CC">
        <w:t>which explains why the settlement addresses the safety concerns raised by the Commission and is in the public interest.  52 Pa.Code § 5.232; 66 Pa.C.S. §§ 2702, 2704.  The parties must comply with 52</w:t>
      </w:r>
      <w:r w:rsidR="00EC2C34">
        <w:t> </w:t>
      </w:r>
      <w:r w:rsidR="00184010" w:rsidRPr="00EA04CC">
        <w:t>Pa.Code §§</w:t>
      </w:r>
      <w:r w:rsidR="00184010">
        <w:t xml:space="preserve"> </w:t>
      </w:r>
      <w:r w:rsidR="00184010" w:rsidRPr="00EA04CC">
        <w:t xml:space="preserve">5.501, et seq., regarding the preparation and filing of briefs.  </w:t>
      </w:r>
      <w:r w:rsidR="00344490">
        <w:t xml:space="preserve">An </w:t>
      </w:r>
      <w:r w:rsidR="00184010" w:rsidRPr="00EA04CC">
        <w:t>electronic version of a statement in support must be prepared on an in Microsoft Office Word format</w:t>
      </w:r>
      <w:r w:rsidR="00344490">
        <w:t xml:space="preserve"> and emailed to the presiding ALJ.</w:t>
      </w:r>
    </w:p>
    <w:p w14:paraId="6F61D73B" w14:textId="09F6D4D0" w:rsidR="007006C6" w:rsidRDefault="007006C6"/>
    <w:p w14:paraId="46371BBB" w14:textId="4B2FBA16" w:rsidR="003B6561" w:rsidRDefault="003B6561"/>
    <w:p w14:paraId="5D4ED626" w14:textId="61A8B1AF" w:rsidR="009311C0" w:rsidRPr="009311C0" w:rsidRDefault="009311C0" w:rsidP="009311C0">
      <w:pPr>
        <w:spacing w:line="240" w:lineRule="auto"/>
        <w:rPr>
          <w:rFonts w:eastAsia="Times New Roman"/>
          <w:szCs w:val="24"/>
        </w:rPr>
      </w:pPr>
      <w:bookmarkStart w:id="0" w:name="_Hlk505862083"/>
      <w:r w:rsidRPr="009311C0">
        <w:rPr>
          <w:rFonts w:eastAsia="Times New Roman"/>
          <w:szCs w:val="24"/>
        </w:rPr>
        <w:t xml:space="preserve">Date:  </w:t>
      </w:r>
      <w:r>
        <w:rPr>
          <w:rFonts w:eastAsia="Times New Roman"/>
          <w:szCs w:val="24"/>
          <w:u w:val="single"/>
        </w:rPr>
        <w:t>January 4</w:t>
      </w:r>
      <w:r w:rsidRPr="009311C0">
        <w:rPr>
          <w:rFonts w:eastAsia="Times New Roman"/>
          <w:szCs w:val="24"/>
          <w:u w:val="single"/>
        </w:rPr>
        <w:t>, 20</w:t>
      </w:r>
      <w:r>
        <w:rPr>
          <w:rFonts w:eastAsia="Times New Roman"/>
          <w:szCs w:val="24"/>
          <w:u w:val="single"/>
        </w:rPr>
        <w:t>21</w:t>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u w:val="single"/>
        </w:rPr>
        <w:tab/>
      </w:r>
      <w:r w:rsidRPr="009311C0">
        <w:rPr>
          <w:rFonts w:eastAsia="Times New Roman"/>
          <w:szCs w:val="24"/>
          <w:u w:val="single"/>
        </w:rPr>
        <w:tab/>
        <w:t>/s/</w:t>
      </w:r>
      <w:r w:rsidRPr="009311C0">
        <w:rPr>
          <w:rFonts w:eastAsia="Times New Roman"/>
          <w:szCs w:val="24"/>
          <w:u w:val="single"/>
        </w:rPr>
        <w:tab/>
      </w:r>
      <w:r w:rsidRPr="009311C0">
        <w:rPr>
          <w:rFonts w:eastAsia="Times New Roman"/>
          <w:szCs w:val="24"/>
          <w:u w:val="single"/>
        </w:rPr>
        <w:tab/>
      </w:r>
      <w:r w:rsidRPr="009311C0">
        <w:rPr>
          <w:rFonts w:eastAsia="Times New Roman"/>
          <w:szCs w:val="24"/>
          <w:u w:val="single"/>
        </w:rPr>
        <w:tab/>
      </w:r>
      <w:r w:rsidRPr="009311C0">
        <w:rPr>
          <w:rFonts w:eastAsia="Times New Roman"/>
          <w:szCs w:val="24"/>
          <w:u w:val="single"/>
        </w:rPr>
        <w:tab/>
      </w:r>
    </w:p>
    <w:p w14:paraId="347A5E8D" w14:textId="77777777" w:rsidR="009311C0" w:rsidRPr="009311C0" w:rsidRDefault="009311C0" w:rsidP="009311C0">
      <w:pPr>
        <w:spacing w:line="240" w:lineRule="auto"/>
        <w:rPr>
          <w:rFonts w:eastAsia="Times New Roman"/>
          <w:szCs w:val="24"/>
        </w:rPr>
      </w:pP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t>Mary D. Long</w:t>
      </w:r>
    </w:p>
    <w:p w14:paraId="558A0C88" w14:textId="77777777" w:rsidR="009311C0" w:rsidRPr="009311C0" w:rsidRDefault="009311C0" w:rsidP="009311C0">
      <w:pPr>
        <w:spacing w:line="240" w:lineRule="auto"/>
        <w:rPr>
          <w:rFonts w:eastAsia="Times New Roman"/>
          <w:szCs w:val="24"/>
        </w:rPr>
      </w:pP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r>
      <w:r w:rsidRPr="009311C0">
        <w:rPr>
          <w:rFonts w:eastAsia="Times New Roman"/>
          <w:szCs w:val="24"/>
        </w:rPr>
        <w:tab/>
        <w:t>Administrative Law Judge</w:t>
      </w:r>
    </w:p>
    <w:bookmarkEnd w:id="0"/>
    <w:p w14:paraId="300ADC26" w14:textId="77777777" w:rsidR="00EC2C34" w:rsidRDefault="00EC2C34">
      <w:pPr>
        <w:sectPr w:rsidR="00EC2C34" w:rsidSect="00AD0EF1">
          <w:footerReference w:type="default" r:id="rId7"/>
          <w:pgSz w:w="12240" w:h="15840"/>
          <w:pgMar w:top="1440" w:right="1440" w:bottom="1440" w:left="1440" w:header="720" w:footer="720" w:gutter="0"/>
          <w:cols w:space="720"/>
          <w:titlePg/>
          <w:docGrid w:linePitch="360"/>
        </w:sectPr>
      </w:pPr>
    </w:p>
    <w:p w14:paraId="59305CB9" w14:textId="54EC78C3" w:rsidR="00EE72A6" w:rsidRPr="00C44538" w:rsidRDefault="00C44538" w:rsidP="00C44538">
      <w:pPr>
        <w:spacing w:after="200" w:line="276" w:lineRule="auto"/>
        <w:ind w:right="165"/>
        <w:jc w:val="center"/>
        <w:rPr>
          <w:rFonts w:eastAsiaTheme="minorEastAsia"/>
          <w:color w:val="000000"/>
          <w:szCs w:val="24"/>
          <w:lang w:bidi="he-IL"/>
        </w:rPr>
      </w:pPr>
      <w:r w:rsidRPr="00C44538">
        <w:rPr>
          <w:rFonts w:eastAsiaTheme="minorEastAsia"/>
          <w:color w:val="000000"/>
          <w:szCs w:val="24"/>
          <w:lang w:bidi="he-IL"/>
        </w:rPr>
        <w:lastRenderedPageBreak/>
        <w:t>APPENDIX</w:t>
      </w:r>
    </w:p>
    <w:p w14:paraId="2F61FBE7" w14:textId="77777777" w:rsidR="00EE72A6" w:rsidRPr="00EE72A6" w:rsidRDefault="00EE72A6" w:rsidP="00EE72A6">
      <w:pPr>
        <w:spacing w:after="200" w:line="276" w:lineRule="auto"/>
        <w:ind w:right="165"/>
        <w:rPr>
          <w:rFonts w:eastAsiaTheme="minorEastAsia"/>
          <w:color w:val="000000"/>
          <w:szCs w:val="24"/>
          <w:u w:val="single"/>
          <w:lang w:bidi="he-IL"/>
        </w:rPr>
      </w:pPr>
      <w:r w:rsidRPr="00EE72A6">
        <w:rPr>
          <w:rFonts w:eastAsiaTheme="minorEastAsia"/>
          <w:color w:val="000000"/>
          <w:szCs w:val="24"/>
          <w:u w:val="single"/>
          <w:lang w:bidi="he-IL"/>
        </w:rPr>
        <w:t>Bessemer and Lake Erie Railroad (B&amp;LE) Tunnel/SR0268 Fairview Township, Butler County</w:t>
      </w:r>
    </w:p>
    <w:p w14:paraId="5D098676"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w:t>
      </w:r>
      <w:r w:rsidRPr="00EE72A6">
        <w:rPr>
          <w:rFonts w:eastAsiaTheme="minorEastAsia"/>
          <w:color w:val="000000"/>
          <w:szCs w:val="24"/>
          <w:lang w:bidi="he-IL"/>
        </w:rPr>
        <w:tab/>
      </w:r>
      <w:bookmarkStart w:id="1" w:name="_Hlk31025674"/>
      <w:r w:rsidRPr="00EE72A6">
        <w:rPr>
          <w:rFonts w:eastAsiaTheme="minorEastAsia"/>
          <w:color w:val="000000"/>
          <w:szCs w:val="24"/>
          <w:lang w:bidi="he-IL"/>
        </w:rPr>
        <w:t xml:space="preserve">Bessemer and Lake Erie Railroad (B&amp;LE) </w:t>
      </w:r>
      <w:bookmarkEnd w:id="1"/>
      <w:r w:rsidRPr="00EE72A6">
        <w:rPr>
          <w:rFonts w:eastAsiaTheme="minorEastAsia"/>
          <w:color w:val="000000"/>
          <w:szCs w:val="24"/>
          <w:lang w:bidi="he-IL"/>
        </w:rPr>
        <w:t>submit testimony as to the exact corporate name of the owner and operator of the former line of railroad at the subject tunnel/railroad crossing.</w:t>
      </w:r>
    </w:p>
    <w:p w14:paraId="517849E3"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2.</w:t>
      </w:r>
      <w:r w:rsidRPr="00EE72A6">
        <w:rPr>
          <w:rFonts w:eastAsiaTheme="minorEastAsia"/>
          <w:color w:val="000000"/>
          <w:szCs w:val="24"/>
          <w:lang w:bidi="he-IL"/>
        </w:rPr>
        <w:tab/>
        <w:t>B&amp;LE submit testimony as to the location of the tunnel.</w:t>
      </w:r>
    </w:p>
    <w:p w14:paraId="0EB76E52"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3.</w:t>
      </w:r>
      <w:r w:rsidRPr="00EE72A6">
        <w:rPr>
          <w:rFonts w:eastAsiaTheme="minorEastAsia"/>
          <w:color w:val="000000"/>
          <w:szCs w:val="24"/>
          <w:lang w:bidi="he-IL"/>
        </w:rPr>
        <w:tab/>
        <w:t>B&amp;LE submit testimony as to when the tunnel was constructed.</w:t>
      </w:r>
    </w:p>
    <w:p w14:paraId="2E100600"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4.</w:t>
      </w:r>
      <w:r w:rsidRPr="00EE72A6">
        <w:rPr>
          <w:rFonts w:eastAsiaTheme="minorEastAsia"/>
          <w:color w:val="000000"/>
          <w:szCs w:val="24"/>
          <w:lang w:bidi="he-IL"/>
        </w:rPr>
        <w:tab/>
        <w:t>B&amp;LE submit testimony as to any application to the Surface Transportation Board to abandon and/or discontinue service on the rail line on which the subject tunnel is located; include any Docket Numbers as well as the outcome of any such applications.</w:t>
      </w:r>
    </w:p>
    <w:p w14:paraId="37C2E90B"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5.</w:t>
      </w:r>
      <w:r w:rsidRPr="00EE72A6">
        <w:rPr>
          <w:rFonts w:eastAsiaTheme="minorEastAsia"/>
          <w:color w:val="000000"/>
          <w:szCs w:val="24"/>
          <w:lang w:bidi="he-IL"/>
        </w:rPr>
        <w:tab/>
        <w:t>B&amp;LE submit any PUC orders, secretarial letters regarding the tunnel.</w:t>
      </w:r>
    </w:p>
    <w:p w14:paraId="4B7329EE"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6.</w:t>
      </w:r>
      <w:r w:rsidRPr="00EE72A6">
        <w:rPr>
          <w:rFonts w:eastAsiaTheme="minorEastAsia"/>
          <w:color w:val="000000"/>
          <w:szCs w:val="24"/>
          <w:lang w:bidi="he-IL"/>
        </w:rPr>
        <w:tab/>
        <w:t>B&amp;LE submit testimony as to the date of any abandonment/discontinuation of service or the rail line on which the subject tunnel is located.</w:t>
      </w:r>
    </w:p>
    <w:p w14:paraId="1C1C6E9F"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7.</w:t>
      </w:r>
      <w:r w:rsidRPr="00EE72A6">
        <w:rPr>
          <w:rFonts w:eastAsiaTheme="minorEastAsia"/>
          <w:color w:val="000000"/>
          <w:szCs w:val="24"/>
          <w:lang w:bidi="he-IL"/>
        </w:rPr>
        <w:tab/>
        <w:t>B&amp;LE submit testimony as to the physical description of the tunnel, include design details and construction materials.</w:t>
      </w:r>
    </w:p>
    <w:p w14:paraId="09CC9777"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8.</w:t>
      </w:r>
      <w:r w:rsidRPr="00EE72A6">
        <w:rPr>
          <w:rFonts w:eastAsiaTheme="minorEastAsia"/>
          <w:color w:val="000000"/>
          <w:szCs w:val="24"/>
          <w:lang w:bidi="he-IL"/>
        </w:rPr>
        <w:tab/>
        <w:t>B&amp;LE submit testimony as to any inspection reports of said tunnel in its possession. Submit latest inspection of the tunnel; provide date of inspection, entity performing the inspection and the results of the inspection, any defects or hazards identified in the inspection, and any corrective action performed.</w:t>
      </w:r>
    </w:p>
    <w:p w14:paraId="08DB7192"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9.</w:t>
      </w:r>
      <w:r w:rsidRPr="00EE72A6">
        <w:rPr>
          <w:rFonts w:eastAsiaTheme="minorEastAsia"/>
          <w:color w:val="000000"/>
          <w:szCs w:val="24"/>
          <w:lang w:bidi="he-IL"/>
        </w:rPr>
        <w:tab/>
        <w:t>B&amp;LE submit testimony as to any defects, hazards and/or dangerous situations currently present at the tunnel.</w:t>
      </w:r>
    </w:p>
    <w:p w14:paraId="65A0B080"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10.</w:t>
      </w:r>
      <w:r w:rsidRPr="00EE72A6">
        <w:rPr>
          <w:rFonts w:eastAsiaTheme="minorEastAsia"/>
          <w:color w:val="000000"/>
          <w:szCs w:val="24"/>
          <w:lang w:bidi="he-IL"/>
        </w:rPr>
        <w:tab/>
        <w:t>B&amp;LE submit testimony as to the accessibility of the tunnel from either entrance. Is the tunnel accessible to enter either by pedestrian or vehicle? If not, describe how the entrance is prohibited.</w:t>
      </w:r>
    </w:p>
    <w:p w14:paraId="609FFCC2"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11.</w:t>
      </w:r>
      <w:r w:rsidRPr="00EE72A6">
        <w:rPr>
          <w:rFonts w:eastAsiaTheme="minorEastAsia"/>
          <w:color w:val="000000"/>
          <w:szCs w:val="24"/>
          <w:lang w:bidi="he-IL"/>
        </w:rPr>
        <w:tab/>
        <w:t>B&amp;LE submit testimony as to drainage in and near the tunnel. Provide testimony as to entrance and exit points as well as the means and volume if known.</w:t>
      </w:r>
    </w:p>
    <w:p w14:paraId="74B08BA5"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12.</w:t>
      </w:r>
      <w:r w:rsidRPr="00EE72A6">
        <w:rPr>
          <w:rFonts w:eastAsiaTheme="minorEastAsia"/>
          <w:color w:val="000000"/>
          <w:szCs w:val="24"/>
          <w:lang w:bidi="he-IL"/>
        </w:rPr>
        <w:tab/>
        <w:t xml:space="preserve">B&amp;LE submit testimony as to its property interest at the location of the subject tunnel, include any property interest previously conveyed to others. </w:t>
      </w:r>
    </w:p>
    <w:p w14:paraId="33EA2BBC"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13.</w:t>
      </w:r>
      <w:r w:rsidRPr="00EE72A6">
        <w:rPr>
          <w:rFonts w:eastAsiaTheme="minorEastAsia"/>
          <w:color w:val="000000"/>
          <w:szCs w:val="24"/>
          <w:lang w:bidi="he-IL"/>
        </w:rPr>
        <w:tab/>
      </w:r>
      <w:bookmarkStart w:id="2" w:name="_Hlk29989449"/>
      <w:r w:rsidRPr="00EE72A6">
        <w:rPr>
          <w:rFonts w:eastAsiaTheme="minorEastAsia"/>
          <w:color w:val="000000"/>
          <w:szCs w:val="24"/>
          <w:lang w:bidi="he-IL"/>
        </w:rPr>
        <w:t>B&amp;LE submit testimony indicating what portion of future maintenance and inspection that it will agree to bear, and the portions, if any, of said work or cost thereof which should be performed and borne by each of the other parties hereto. Responses should be specific as to percentage of allocations suggested and should include the reasons for such allocations</w:t>
      </w:r>
      <w:bookmarkEnd w:id="2"/>
      <w:r w:rsidRPr="00EE72A6">
        <w:rPr>
          <w:rFonts w:eastAsiaTheme="minorEastAsia"/>
          <w:color w:val="000000"/>
          <w:szCs w:val="24"/>
          <w:lang w:bidi="he-IL"/>
        </w:rPr>
        <w:t>.</w:t>
      </w:r>
    </w:p>
    <w:p w14:paraId="399C8943"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14.</w:t>
      </w:r>
      <w:r w:rsidRPr="00EE72A6">
        <w:rPr>
          <w:rFonts w:eastAsiaTheme="minorEastAsia"/>
          <w:color w:val="000000"/>
          <w:szCs w:val="24"/>
          <w:lang w:bidi="he-IL"/>
        </w:rPr>
        <w:tab/>
        <w:t>B&amp;LE submit testimony as to its recommendation for final disposition of the tunnel.</w:t>
      </w:r>
    </w:p>
    <w:p w14:paraId="454AB17F"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lastRenderedPageBreak/>
        <w:t>15.</w:t>
      </w:r>
      <w:r w:rsidRPr="00EE72A6">
        <w:rPr>
          <w:rFonts w:eastAsiaTheme="minorEastAsia"/>
          <w:color w:val="000000"/>
          <w:szCs w:val="24"/>
          <w:lang w:bidi="he-IL"/>
        </w:rPr>
        <w:tab/>
      </w:r>
      <w:bookmarkStart w:id="3" w:name="_Hlk31030288"/>
      <w:r w:rsidRPr="00EE72A6">
        <w:rPr>
          <w:rFonts w:eastAsiaTheme="minorEastAsia"/>
          <w:color w:val="000000"/>
          <w:szCs w:val="24"/>
          <w:lang w:bidi="he-IL"/>
        </w:rPr>
        <w:t>B&amp;LE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 currently traversing the crossing area</w:t>
      </w:r>
      <w:bookmarkEnd w:id="3"/>
      <w:r w:rsidRPr="00EE72A6">
        <w:rPr>
          <w:rFonts w:eastAsiaTheme="minorEastAsia"/>
          <w:color w:val="000000"/>
          <w:szCs w:val="24"/>
          <w:lang w:bidi="he-IL"/>
        </w:rPr>
        <w:t>.</w:t>
      </w:r>
    </w:p>
    <w:p w14:paraId="5D882D07"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16.</w:t>
      </w:r>
      <w:r w:rsidRPr="00EE72A6">
        <w:rPr>
          <w:rFonts w:eastAsiaTheme="minorEastAsia"/>
          <w:color w:val="000000"/>
          <w:szCs w:val="24"/>
          <w:lang w:bidi="he-IL"/>
        </w:rPr>
        <w:tab/>
        <w:t>Pennsylvania Department of Transportation submit testimony as to name, description and the approximate class and volume of vehicular and pedestrian traffic traversing the crossing.</w:t>
      </w:r>
    </w:p>
    <w:p w14:paraId="4C3441DB"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17.</w:t>
      </w:r>
      <w:r w:rsidRPr="00EE72A6">
        <w:rPr>
          <w:rFonts w:eastAsiaTheme="minorEastAsia"/>
          <w:color w:val="000000"/>
          <w:szCs w:val="24"/>
          <w:lang w:bidi="he-IL"/>
        </w:rPr>
        <w:tab/>
        <w:t>Pennsylvania Department of Transportation submit testimony as to the nature of any failures and or collapse of the tunnel.</w:t>
      </w:r>
    </w:p>
    <w:p w14:paraId="0BCF4002"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18.</w:t>
      </w:r>
      <w:r w:rsidRPr="00EE72A6">
        <w:rPr>
          <w:rFonts w:eastAsiaTheme="minorEastAsia"/>
          <w:color w:val="000000"/>
          <w:szCs w:val="24"/>
          <w:lang w:bidi="he-IL"/>
        </w:rPr>
        <w:tab/>
      </w:r>
      <w:bookmarkStart w:id="4" w:name="_Hlk29989276"/>
      <w:r w:rsidRPr="00EE72A6">
        <w:rPr>
          <w:rFonts w:eastAsiaTheme="minorEastAsia"/>
          <w:color w:val="000000"/>
          <w:szCs w:val="24"/>
          <w:lang w:bidi="he-IL"/>
        </w:rPr>
        <w:t>Pennsylvania Department of Transportation answer questions 5, 8, 9, 10, 12, 13, 14 and 15 as if same were posed to it</w:t>
      </w:r>
      <w:bookmarkEnd w:id="4"/>
      <w:r w:rsidRPr="00EE72A6">
        <w:rPr>
          <w:rFonts w:eastAsiaTheme="minorEastAsia"/>
          <w:color w:val="000000"/>
          <w:szCs w:val="24"/>
          <w:lang w:bidi="he-IL"/>
        </w:rPr>
        <w:t>.</w:t>
      </w:r>
    </w:p>
    <w:p w14:paraId="28D75136"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19.</w:t>
      </w:r>
      <w:r w:rsidRPr="00EE72A6">
        <w:rPr>
          <w:rFonts w:eastAsiaTheme="minorEastAsia"/>
          <w:color w:val="000000"/>
          <w:szCs w:val="24"/>
          <w:lang w:bidi="he-IL"/>
        </w:rPr>
        <w:tab/>
        <w:t>Fairview Township answer questions13, 14 and 15 as if same were posed to it.</w:t>
      </w:r>
    </w:p>
    <w:p w14:paraId="67535F34"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20.</w:t>
      </w:r>
      <w:r w:rsidRPr="00EE72A6">
        <w:rPr>
          <w:rFonts w:eastAsiaTheme="minorEastAsia"/>
          <w:color w:val="000000"/>
          <w:szCs w:val="24"/>
          <w:lang w:bidi="he-IL"/>
        </w:rPr>
        <w:tab/>
        <w:t>Butler County answer questions 13, 14 and 15 as if same were posed to it.</w:t>
      </w:r>
    </w:p>
    <w:p w14:paraId="04783EE3"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21.</w:t>
      </w:r>
      <w:r w:rsidRPr="00EE72A6">
        <w:rPr>
          <w:rFonts w:eastAsiaTheme="minorEastAsia"/>
          <w:color w:val="000000"/>
          <w:szCs w:val="24"/>
          <w:lang w:bidi="he-IL"/>
        </w:rPr>
        <w:tab/>
        <w:t>Query whether any party in interest, or any other party, has any additional relevant testimony to offer.</w:t>
      </w:r>
    </w:p>
    <w:p w14:paraId="14113AA6"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22.</w:t>
      </w:r>
      <w:r w:rsidRPr="00EE72A6">
        <w:rPr>
          <w:rFonts w:eastAsiaTheme="minorEastAsia"/>
          <w:color w:val="000000"/>
          <w:szCs w:val="24"/>
          <w:lang w:bidi="he-IL"/>
        </w:rPr>
        <w:tab/>
        <w:t>Query whether any party is aware of the involvement of any non-carrier public utility company other than those listed as parties in interest to this proceeding.</w:t>
      </w:r>
    </w:p>
    <w:p w14:paraId="74039DE9"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p>
    <w:p w14:paraId="49CDE8E8"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u w:val="single"/>
          <w:lang w:bidi="he-IL"/>
        </w:rPr>
      </w:pPr>
      <w:r w:rsidRPr="00EE72A6">
        <w:rPr>
          <w:rFonts w:eastAsiaTheme="minorEastAsia"/>
          <w:color w:val="000000"/>
          <w:szCs w:val="24"/>
          <w:u w:val="single"/>
          <w:lang w:bidi="he-IL"/>
        </w:rPr>
        <w:t>Bessemer and Lake Erie Railroad (B&amp;LE)/SR0068</w:t>
      </w:r>
      <w:r w:rsidRPr="00EE72A6">
        <w:rPr>
          <w:rFonts w:asciiTheme="minorHAnsi" w:eastAsiaTheme="minorEastAsia" w:hAnsiTheme="minorHAnsi"/>
          <w:color w:val="000000"/>
          <w:sz w:val="22"/>
          <w:u w:val="single"/>
          <w:lang w:bidi="he-IL"/>
        </w:rPr>
        <w:t xml:space="preserve"> </w:t>
      </w:r>
      <w:bookmarkStart w:id="5" w:name="_Hlk31030480"/>
      <w:r w:rsidRPr="00EE72A6">
        <w:rPr>
          <w:rFonts w:eastAsiaTheme="minorEastAsia"/>
          <w:color w:val="000000"/>
          <w:szCs w:val="24"/>
          <w:u w:val="single"/>
          <w:lang w:bidi="he-IL"/>
        </w:rPr>
        <w:t>Brady’s Bend Township</w:t>
      </w:r>
      <w:bookmarkEnd w:id="5"/>
      <w:r w:rsidRPr="00EE72A6">
        <w:rPr>
          <w:rFonts w:eastAsiaTheme="minorEastAsia"/>
          <w:color w:val="000000"/>
          <w:szCs w:val="24"/>
          <w:u w:val="single"/>
          <w:lang w:bidi="he-IL"/>
        </w:rPr>
        <w:t>, Armstrong County</w:t>
      </w:r>
    </w:p>
    <w:p w14:paraId="7B6CF075"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w:t>
      </w:r>
      <w:r w:rsidRPr="00EE72A6">
        <w:rPr>
          <w:rFonts w:eastAsiaTheme="minorEastAsia"/>
          <w:color w:val="000000"/>
          <w:szCs w:val="24"/>
          <w:lang w:bidi="he-IL"/>
        </w:rPr>
        <w:tab/>
        <w:t>Bessemer and Lake Erie Railroad (B&amp;LE) submit testimony as to the exact corporate name of the owner and former operator of the line of railroad at the subject crossing, located in Brady’s Bend Township, Armstrong County, where SR0068 crossed below grade, the rail line, (DOT 051 730 N).</w:t>
      </w:r>
    </w:p>
    <w:p w14:paraId="1D51B317"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2.</w:t>
      </w:r>
      <w:r w:rsidRPr="00EE72A6">
        <w:rPr>
          <w:rFonts w:eastAsiaTheme="minorEastAsia"/>
          <w:color w:val="000000"/>
          <w:szCs w:val="24"/>
          <w:lang w:bidi="he-IL"/>
        </w:rPr>
        <w:tab/>
        <w:t xml:space="preserve">B&amp;LE submit testimony as to the location of the subject </w:t>
      </w:r>
      <w:bookmarkStart w:id="6" w:name="_Hlk29988730"/>
      <w:r w:rsidRPr="00EE72A6">
        <w:rPr>
          <w:rFonts w:eastAsiaTheme="minorEastAsia"/>
          <w:color w:val="000000"/>
          <w:szCs w:val="24"/>
          <w:lang w:bidi="he-IL"/>
        </w:rPr>
        <w:t>Brady’s Bend Township, Armstrong County crossing</w:t>
      </w:r>
      <w:bookmarkEnd w:id="6"/>
      <w:r w:rsidRPr="00EE72A6">
        <w:rPr>
          <w:rFonts w:eastAsiaTheme="minorEastAsia"/>
          <w:color w:val="000000"/>
          <w:szCs w:val="24"/>
          <w:lang w:bidi="he-IL"/>
        </w:rPr>
        <w:t>.</w:t>
      </w:r>
    </w:p>
    <w:p w14:paraId="62503320"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3.</w:t>
      </w:r>
      <w:r w:rsidRPr="00EE72A6">
        <w:rPr>
          <w:rFonts w:eastAsiaTheme="minorEastAsia"/>
          <w:color w:val="000000"/>
          <w:szCs w:val="24"/>
          <w:lang w:bidi="he-IL"/>
        </w:rPr>
        <w:tab/>
        <w:t>B&amp;LE submit testimony as to any application to the Surface Transportation Board to abandon and/or discontinue service on the rail line on which the subject Brady’s Bend Township, Armstrong County crossing is located; include any Docket Numbers as well as the outcome of any such applications.</w:t>
      </w:r>
    </w:p>
    <w:p w14:paraId="39C62E30"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4.</w:t>
      </w:r>
      <w:r w:rsidRPr="00EE72A6">
        <w:rPr>
          <w:rFonts w:eastAsiaTheme="minorEastAsia"/>
          <w:color w:val="000000"/>
          <w:szCs w:val="24"/>
          <w:lang w:bidi="he-IL"/>
        </w:rPr>
        <w:tab/>
        <w:t>B&amp;LE submit any PUC orders, secretarial letters regarding the Brady’s Bend grade-separated crossing (DOT 051 730 N).</w:t>
      </w:r>
    </w:p>
    <w:p w14:paraId="02E6BFEF" w14:textId="77777777" w:rsidR="00EE72A6" w:rsidRPr="00EE72A6" w:rsidRDefault="00EE72A6" w:rsidP="00EE72A6">
      <w:pPr>
        <w:spacing w:after="200" w:line="276" w:lineRule="auto"/>
        <w:rPr>
          <w:rFonts w:eastAsiaTheme="minorEastAsia"/>
          <w:color w:val="000000"/>
          <w:szCs w:val="24"/>
          <w:lang w:bidi="he-IL"/>
        </w:rPr>
      </w:pPr>
      <w:r w:rsidRPr="00EE72A6">
        <w:rPr>
          <w:rFonts w:asciiTheme="minorHAnsi" w:eastAsiaTheme="minorEastAsia" w:hAnsiTheme="minorHAnsi"/>
          <w:color w:val="000000"/>
          <w:sz w:val="22"/>
          <w:lang w:bidi="he-IL"/>
        </w:rPr>
        <w:br w:type="page"/>
      </w:r>
    </w:p>
    <w:p w14:paraId="695DD4CA"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p>
    <w:p w14:paraId="4FB94697"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5.</w:t>
      </w:r>
      <w:r w:rsidRPr="00EE72A6">
        <w:rPr>
          <w:rFonts w:eastAsiaTheme="minorEastAsia"/>
          <w:color w:val="000000"/>
          <w:szCs w:val="24"/>
          <w:lang w:bidi="he-IL"/>
        </w:rPr>
        <w:tab/>
        <w:t xml:space="preserve">B&amp;LE submit testimony as to the date the railroad facilities were removed at the Brady’s Bend Township, Armstrong County crossing, detailing the work performed, the materials used and the current condition of the crossing. </w:t>
      </w:r>
    </w:p>
    <w:p w14:paraId="11D5ED58"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highlight w:val="yellow"/>
          <w:lang w:bidi="he-IL"/>
        </w:rPr>
      </w:pPr>
      <w:r w:rsidRPr="00EE72A6">
        <w:rPr>
          <w:rFonts w:eastAsiaTheme="minorEastAsia"/>
          <w:color w:val="000000"/>
          <w:szCs w:val="24"/>
          <w:lang w:bidi="he-IL"/>
        </w:rPr>
        <w:t>6.</w:t>
      </w:r>
      <w:r w:rsidRPr="00EE72A6">
        <w:rPr>
          <w:rFonts w:eastAsiaTheme="minorEastAsia"/>
          <w:color w:val="000000"/>
          <w:szCs w:val="24"/>
          <w:lang w:bidi="he-IL"/>
        </w:rPr>
        <w:tab/>
        <w:t>B&amp;LE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 currently traversing the crossing area.</w:t>
      </w:r>
    </w:p>
    <w:p w14:paraId="56FEFE51"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 xml:space="preserve">7. </w:t>
      </w:r>
      <w:r w:rsidRPr="00EE72A6">
        <w:rPr>
          <w:rFonts w:eastAsiaTheme="minorEastAsia"/>
          <w:color w:val="000000"/>
          <w:szCs w:val="24"/>
          <w:lang w:bidi="he-IL"/>
        </w:rPr>
        <w:tab/>
        <w:t>B&amp;LE submit testimony indicating what portion of future maintenance and inspection that it will agree to bear, and the portions, if any, of said work or cost thereof which should be performed and borne by each of the other parties hereto. Responses should be specific as to percentage of allocations suggested and should include the reasons for such allocations.</w:t>
      </w:r>
    </w:p>
    <w:p w14:paraId="0F6F4FDB"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8.</w:t>
      </w:r>
      <w:r w:rsidRPr="00EE72A6">
        <w:rPr>
          <w:rFonts w:eastAsiaTheme="minorEastAsia"/>
          <w:color w:val="000000"/>
          <w:szCs w:val="24"/>
          <w:lang w:bidi="he-IL"/>
        </w:rPr>
        <w:tab/>
        <w:t>Pennsylvania Department of Transportation answer questions 4, 5, 6 and 7 as if same were posed to it.</w:t>
      </w:r>
    </w:p>
    <w:p w14:paraId="3C5743A6"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9.</w:t>
      </w:r>
      <w:r w:rsidRPr="00EE72A6">
        <w:rPr>
          <w:rFonts w:eastAsiaTheme="minorEastAsia"/>
          <w:color w:val="000000"/>
          <w:szCs w:val="24"/>
          <w:lang w:bidi="he-IL"/>
        </w:rPr>
        <w:tab/>
      </w:r>
      <w:bookmarkStart w:id="7" w:name="_Hlk31030568"/>
      <w:r w:rsidRPr="00EE72A6">
        <w:rPr>
          <w:rFonts w:eastAsiaTheme="minorEastAsia"/>
          <w:color w:val="000000"/>
          <w:szCs w:val="24"/>
          <w:lang w:bidi="he-IL"/>
        </w:rPr>
        <w:t>Brady’s Bend Township answer questions 6 and 7 as if same were posed to it</w:t>
      </w:r>
      <w:bookmarkEnd w:id="7"/>
      <w:r w:rsidRPr="00EE72A6">
        <w:rPr>
          <w:rFonts w:eastAsiaTheme="minorEastAsia"/>
          <w:color w:val="000000"/>
          <w:szCs w:val="24"/>
          <w:lang w:bidi="he-IL"/>
        </w:rPr>
        <w:t>.</w:t>
      </w:r>
    </w:p>
    <w:p w14:paraId="7ACB0EE5"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10.</w:t>
      </w:r>
      <w:r w:rsidRPr="00EE72A6">
        <w:rPr>
          <w:rFonts w:eastAsiaTheme="minorEastAsia"/>
          <w:color w:val="000000"/>
          <w:szCs w:val="24"/>
          <w:lang w:bidi="he-IL"/>
        </w:rPr>
        <w:tab/>
        <w:t>Armstrong County answer questions 6 and 7 as if same were posed to it.</w:t>
      </w:r>
    </w:p>
    <w:p w14:paraId="5B074DFE"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11.</w:t>
      </w:r>
      <w:r w:rsidRPr="00EE72A6">
        <w:rPr>
          <w:rFonts w:eastAsiaTheme="minorEastAsia"/>
          <w:color w:val="000000"/>
          <w:szCs w:val="24"/>
          <w:lang w:bidi="he-IL"/>
        </w:rPr>
        <w:tab/>
        <w:t>Query whether any party in interest, or any other party, has any additional relevant testimony to offer.</w:t>
      </w:r>
    </w:p>
    <w:p w14:paraId="4247EB34"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r w:rsidRPr="00EE72A6">
        <w:rPr>
          <w:rFonts w:eastAsiaTheme="minorEastAsia"/>
          <w:color w:val="000000"/>
          <w:szCs w:val="24"/>
          <w:lang w:bidi="he-IL"/>
        </w:rPr>
        <w:t>12.</w:t>
      </w:r>
      <w:r w:rsidRPr="00EE72A6">
        <w:rPr>
          <w:rFonts w:eastAsiaTheme="minorEastAsia"/>
          <w:color w:val="000000"/>
          <w:szCs w:val="24"/>
          <w:lang w:bidi="he-IL"/>
        </w:rPr>
        <w:tab/>
        <w:t>Query whether any party is aware of the involvement of any non-carrier public utility company other than those listed as parties in interest to this proceeding.</w:t>
      </w:r>
    </w:p>
    <w:p w14:paraId="29737DD0" w14:textId="77777777" w:rsid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sectPr w:rsidR="00EE72A6" w:rsidSect="00EE72A6">
          <w:headerReference w:type="default" r:id="rId8"/>
          <w:footerReference w:type="default" r:id="rId9"/>
          <w:pgSz w:w="12241" w:h="15842"/>
          <w:pgMar w:top="1440" w:right="1440" w:bottom="1440" w:left="1440" w:header="720" w:footer="720" w:gutter="0"/>
          <w:cols w:space="720"/>
          <w:noEndnote/>
          <w:docGrid w:linePitch="299"/>
        </w:sectPr>
      </w:pPr>
    </w:p>
    <w:p w14:paraId="7B6A1D24" w14:textId="77777777" w:rsidR="00EE72A6" w:rsidRPr="00EE72A6" w:rsidRDefault="00EE72A6" w:rsidP="00EE72A6">
      <w:pPr>
        <w:spacing w:line="240" w:lineRule="auto"/>
        <w:rPr>
          <w:rFonts w:ascii="Microsoft Sans Serif" w:eastAsia="Microsoft Sans Serif" w:hAnsi="Microsoft Sans Serif" w:cs="Microsoft Sans Serif"/>
          <w:b/>
          <w:szCs w:val="20"/>
          <w:u w:val="single"/>
        </w:rPr>
      </w:pPr>
      <w:bookmarkStart w:id="8" w:name="_Hlk55299004"/>
      <w:r w:rsidRPr="00EE72A6">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408FE16" w14:textId="77777777" w:rsidR="00EE72A6" w:rsidRDefault="00EE72A6" w:rsidP="00EE72A6">
      <w:pPr>
        <w:spacing w:line="240" w:lineRule="auto"/>
        <w:rPr>
          <w:rFonts w:ascii="Microsoft Sans Serif" w:eastAsia="Microsoft Sans Serif" w:hAnsi="Microsoft Sans Serif" w:cs="Microsoft Sans Serif"/>
          <w:b/>
          <w:szCs w:val="20"/>
          <w:u w:val="single"/>
        </w:rPr>
        <w:sectPr w:rsidR="00EE72A6" w:rsidSect="00EE72A6">
          <w:headerReference w:type="default" r:id="rId10"/>
          <w:pgSz w:w="12241" w:h="15842"/>
          <w:pgMar w:top="1440" w:right="1440" w:bottom="1440" w:left="1440" w:header="720" w:footer="720" w:gutter="0"/>
          <w:cols w:space="720"/>
          <w:noEndnote/>
          <w:docGrid w:linePitch="299"/>
        </w:sectPr>
      </w:pPr>
    </w:p>
    <w:p w14:paraId="30ECE896" w14:textId="0F68D6E6" w:rsidR="00EE72A6" w:rsidRPr="00EE72A6" w:rsidRDefault="00EE72A6" w:rsidP="00EE72A6">
      <w:pPr>
        <w:spacing w:line="240" w:lineRule="auto"/>
        <w:rPr>
          <w:rFonts w:ascii="Microsoft Sans Serif" w:eastAsia="Microsoft Sans Serif" w:hAnsi="Microsoft Sans Serif" w:cs="Microsoft Sans Serif"/>
          <w:b/>
          <w:szCs w:val="20"/>
          <w:u w:val="single"/>
        </w:rPr>
      </w:pPr>
    </w:p>
    <w:p w14:paraId="0BA39BBC" w14:textId="2808653D" w:rsidR="00EE72A6" w:rsidRDefault="00EE72A6" w:rsidP="00EE72A6">
      <w:pPr>
        <w:spacing w:line="240" w:lineRule="auto"/>
        <w:rPr>
          <w:rFonts w:ascii="Microsoft Sans Serif" w:eastAsia="Microsoft Sans Serif" w:hAnsi="Microsoft Sans Serif" w:cs="Microsoft Sans Serif"/>
          <w:bCs/>
          <w:i/>
          <w:iCs/>
          <w:szCs w:val="20"/>
        </w:rPr>
      </w:pPr>
      <w:r w:rsidRPr="00EE72A6">
        <w:rPr>
          <w:rFonts w:ascii="Microsoft Sans Serif" w:eastAsia="Microsoft Sans Serif" w:hAnsi="Microsoft Sans Serif" w:cs="Microsoft Sans Serif"/>
          <w:bCs/>
          <w:i/>
          <w:iCs/>
          <w:szCs w:val="20"/>
        </w:rPr>
        <w:t>Revised 11/24/20</w:t>
      </w:r>
    </w:p>
    <w:p w14:paraId="6520A76E" w14:textId="77777777" w:rsidR="00EE72A6" w:rsidRPr="00EE72A6" w:rsidRDefault="00EE72A6" w:rsidP="00EE72A6">
      <w:pPr>
        <w:spacing w:line="240" w:lineRule="auto"/>
        <w:rPr>
          <w:rFonts w:ascii="Microsoft Sans Serif" w:eastAsia="Microsoft Sans Serif" w:hAnsi="Microsoft Sans Serif" w:cs="Microsoft Sans Serif"/>
          <w:bCs/>
          <w:i/>
          <w:iCs/>
          <w:szCs w:val="20"/>
        </w:rPr>
      </w:pPr>
    </w:p>
    <w:p w14:paraId="1DECBD7D"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KAYLA ROST COUNSEL</w:t>
      </w:r>
      <w:r w:rsidRPr="00EE72A6">
        <w:rPr>
          <w:rFonts w:ascii="Microsoft Sans Serif" w:eastAsia="Microsoft Sans Serif" w:hAnsi="Microsoft Sans Serif" w:cs="Microsoft Sans Serif"/>
          <w:szCs w:val="20"/>
        </w:rPr>
        <w:cr/>
        <w:t>PUBLIC UTILITY COMMISSION</w:t>
      </w:r>
      <w:r w:rsidRPr="00EE72A6">
        <w:rPr>
          <w:rFonts w:ascii="Microsoft Sans Serif" w:eastAsia="Microsoft Sans Serif" w:hAnsi="Microsoft Sans Serif" w:cs="Microsoft Sans Serif"/>
          <w:szCs w:val="20"/>
        </w:rPr>
        <w:cr/>
        <w:t>BUREAU OF INVESTIGATION &amp; ENFORCEMENT</w:t>
      </w:r>
    </w:p>
    <w:p w14:paraId="1E2E2FA4"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400 NORTH STREET</w:t>
      </w:r>
      <w:r w:rsidRPr="00EE72A6">
        <w:rPr>
          <w:rFonts w:ascii="Microsoft Sans Serif" w:eastAsia="Microsoft Sans Serif" w:hAnsi="Microsoft Sans Serif" w:cs="Microsoft Sans Serif"/>
          <w:szCs w:val="20"/>
        </w:rPr>
        <w:cr/>
        <w:t>HARRISBURG PA  17120</w:t>
      </w:r>
      <w:r w:rsidRPr="00EE72A6">
        <w:rPr>
          <w:rFonts w:ascii="Microsoft Sans Serif" w:eastAsia="Microsoft Sans Serif" w:hAnsi="Microsoft Sans Serif" w:cs="Microsoft Sans Serif"/>
          <w:szCs w:val="20"/>
        </w:rPr>
        <w:cr/>
      </w:r>
      <w:r w:rsidRPr="00EE72A6">
        <w:rPr>
          <w:rFonts w:ascii="Microsoft Sans Serif" w:eastAsia="Microsoft Sans Serif" w:hAnsi="Microsoft Sans Serif" w:cs="Microsoft Sans Serif"/>
          <w:b/>
          <w:bCs/>
          <w:szCs w:val="20"/>
        </w:rPr>
        <w:t>717-787-1888</w:t>
      </w:r>
      <w:r w:rsidRPr="00EE72A6">
        <w:rPr>
          <w:rFonts w:ascii="Microsoft Sans Serif" w:eastAsia="Microsoft Sans Serif" w:hAnsi="Microsoft Sans Serif" w:cs="Microsoft Sans Serif"/>
          <w:szCs w:val="20"/>
        </w:rPr>
        <w:cr/>
        <w:t>Accepts eService</w:t>
      </w:r>
      <w:r w:rsidRPr="00EE72A6">
        <w:rPr>
          <w:rFonts w:ascii="Microsoft Sans Serif" w:eastAsia="Microsoft Sans Serif" w:hAnsi="Microsoft Sans Serif" w:cs="Microsoft Sans Serif"/>
          <w:szCs w:val="20"/>
        </w:rPr>
        <w:br/>
      </w:r>
    </w:p>
    <w:p w14:paraId="6CE66823" w14:textId="77777777" w:rsidR="00EE72A6" w:rsidRPr="00EE72A6" w:rsidRDefault="00EE72A6" w:rsidP="00EE72A6">
      <w:pPr>
        <w:spacing w:line="240" w:lineRule="auto"/>
        <w:rPr>
          <w:rFonts w:eastAsia="Times New Roman"/>
          <w:sz w:val="20"/>
          <w:szCs w:val="20"/>
        </w:rPr>
      </w:pPr>
      <w:r w:rsidRPr="00EE72A6">
        <w:rPr>
          <w:rFonts w:ascii="Microsoft Sans Serif" w:eastAsia="Microsoft Sans Serif" w:hAnsi="Microsoft Sans Serif" w:cs="Microsoft Sans Serif"/>
          <w:szCs w:val="20"/>
        </w:rPr>
        <w:t>JENNIFER BROWN SWEENEY ESQUIRE</w:t>
      </w:r>
      <w:r w:rsidRPr="00EE72A6">
        <w:rPr>
          <w:rFonts w:ascii="Microsoft Sans Serif" w:eastAsia="Microsoft Sans Serif" w:hAnsi="Microsoft Sans Serif" w:cs="Microsoft Sans Serif"/>
          <w:szCs w:val="20"/>
        </w:rPr>
        <w:cr/>
        <w:t>PENNDOT</w:t>
      </w:r>
      <w:r w:rsidRPr="00EE72A6">
        <w:rPr>
          <w:rFonts w:ascii="Microsoft Sans Serif" w:eastAsia="Microsoft Sans Serif" w:hAnsi="Microsoft Sans Serif" w:cs="Microsoft Sans Serif"/>
          <w:szCs w:val="20"/>
        </w:rPr>
        <w:br/>
        <w:t>PO BOX 8212</w:t>
      </w:r>
      <w:r w:rsidRPr="00EE72A6">
        <w:rPr>
          <w:rFonts w:ascii="Microsoft Sans Serif" w:eastAsia="Microsoft Sans Serif" w:hAnsi="Microsoft Sans Serif" w:cs="Microsoft Sans Serif"/>
          <w:szCs w:val="20"/>
        </w:rPr>
        <w:cr/>
        <w:t>HARRISBURG PA  17105-8212</w:t>
      </w:r>
      <w:r w:rsidRPr="00EE72A6">
        <w:rPr>
          <w:rFonts w:ascii="Microsoft Sans Serif" w:eastAsia="Microsoft Sans Serif" w:hAnsi="Microsoft Sans Serif" w:cs="Microsoft Sans Serif"/>
          <w:szCs w:val="20"/>
        </w:rPr>
        <w:cr/>
      </w:r>
      <w:r w:rsidRPr="00EE72A6">
        <w:rPr>
          <w:rFonts w:ascii="Microsoft Sans Serif" w:eastAsia="Microsoft Sans Serif" w:hAnsi="Microsoft Sans Serif" w:cs="Microsoft Sans Serif"/>
          <w:b/>
          <w:bCs/>
          <w:szCs w:val="20"/>
        </w:rPr>
        <w:t>717-787-3128</w:t>
      </w:r>
      <w:r w:rsidRPr="00EE72A6">
        <w:rPr>
          <w:rFonts w:ascii="Microsoft Sans Serif" w:eastAsia="Microsoft Sans Serif" w:hAnsi="Microsoft Sans Serif" w:cs="Microsoft Sans Serif"/>
          <w:b/>
          <w:bCs/>
          <w:szCs w:val="20"/>
        </w:rPr>
        <w:cr/>
      </w:r>
      <w:r w:rsidRPr="00EE72A6">
        <w:rPr>
          <w:rFonts w:ascii="Microsoft Sans Serif" w:eastAsia="Microsoft Sans Serif" w:hAnsi="Microsoft Sans Serif" w:cs="Microsoft Sans Serif"/>
          <w:szCs w:val="20"/>
        </w:rPr>
        <w:t>Accepts eService</w:t>
      </w:r>
    </w:p>
    <w:p w14:paraId="5E360471" w14:textId="77777777" w:rsidR="00EE72A6" w:rsidRPr="00EE72A6" w:rsidRDefault="00EE72A6" w:rsidP="00EE72A6">
      <w:pPr>
        <w:spacing w:line="240" w:lineRule="auto"/>
        <w:rPr>
          <w:rFonts w:ascii="Microsoft Sans Serif" w:eastAsia="Microsoft Sans Serif" w:hAnsi="Microsoft Sans Serif" w:cs="Microsoft Sans Serif"/>
          <w:szCs w:val="20"/>
        </w:rPr>
      </w:pPr>
    </w:p>
    <w:p w14:paraId="59555B76"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JOHN M STEIDLE ESQUIRE</w:t>
      </w:r>
    </w:p>
    <w:p w14:paraId="3AA293BC"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EDWIN B PALMER ESQUIRE</w:t>
      </w:r>
    </w:p>
    <w:p w14:paraId="0A0A7349"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BURNS WHITE LLC</w:t>
      </w:r>
    </w:p>
    <w:p w14:paraId="4DF55EC8"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48 26</w:t>
      </w:r>
      <w:r w:rsidRPr="00EE72A6">
        <w:rPr>
          <w:rFonts w:ascii="Microsoft Sans Serif" w:eastAsia="Microsoft Sans Serif" w:hAnsi="Microsoft Sans Serif" w:cs="Microsoft Sans Serif"/>
          <w:szCs w:val="20"/>
          <w:vertAlign w:val="superscript"/>
        </w:rPr>
        <w:t>TH</w:t>
      </w:r>
      <w:r w:rsidRPr="00EE72A6">
        <w:rPr>
          <w:rFonts w:ascii="Microsoft Sans Serif" w:eastAsia="Microsoft Sans Serif" w:hAnsi="Microsoft Sans Serif" w:cs="Microsoft Sans Serif"/>
          <w:szCs w:val="20"/>
        </w:rPr>
        <w:t xml:space="preserve"> STREET</w:t>
      </w:r>
    </w:p>
    <w:p w14:paraId="5941FF63"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PITTSBURGH PA 15222</w:t>
      </w:r>
    </w:p>
    <w:p w14:paraId="53EF65E9"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412-995-3000</w:t>
      </w:r>
    </w:p>
    <w:bookmarkStart w:id="9" w:name="_Hlk56085922"/>
    <w:p w14:paraId="22257988"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fldChar w:fldCharType="begin"/>
      </w:r>
      <w:r w:rsidRPr="00EE72A6">
        <w:rPr>
          <w:rFonts w:ascii="Microsoft Sans Serif" w:eastAsia="Microsoft Sans Serif" w:hAnsi="Microsoft Sans Serif" w:cs="Microsoft Sans Serif"/>
          <w:szCs w:val="20"/>
        </w:rPr>
        <w:instrText xml:space="preserve"> HYPERLINK "mailto:jmsteidle@burnswhite.com" </w:instrText>
      </w:r>
      <w:r w:rsidRPr="00EE72A6">
        <w:rPr>
          <w:rFonts w:ascii="Microsoft Sans Serif" w:eastAsia="Microsoft Sans Serif" w:hAnsi="Microsoft Sans Serif" w:cs="Microsoft Sans Serif"/>
          <w:szCs w:val="20"/>
        </w:rPr>
        <w:fldChar w:fldCharType="separate"/>
      </w:r>
      <w:r w:rsidRPr="00EE72A6">
        <w:rPr>
          <w:rFonts w:ascii="Microsoft Sans Serif" w:eastAsia="Microsoft Sans Serif" w:hAnsi="Microsoft Sans Serif" w:cs="Microsoft Sans Serif"/>
          <w:color w:val="0563C1"/>
          <w:szCs w:val="20"/>
          <w:u w:val="single"/>
        </w:rPr>
        <w:t>jmsteidle@burnswhite.com</w:t>
      </w:r>
      <w:r w:rsidRPr="00EE72A6">
        <w:rPr>
          <w:rFonts w:ascii="Microsoft Sans Serif" w:eastAsia="Microsoft Sans Serif" w:hAnsi="Microsoft Sans Serif" w:cs="Microsoft Sans Serif"/>
          <w:szCs w:val="20"/>
        </w:rPr>
        <w:fldChar w:fldCharType="end"/>
      </w:r>
    </w:p>
    <w:bookmarkStart w:id="10" w:name="_Hlk56085936"/>
    <w:bookmarkEnd w:id="9"/>
    <w:p w14:paraId="12B420BD"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fldChar w:fldCharType="begin"/>
      </w:r>
      <w:r w:rsidRPr="00EE72A6">
        <w:rPr>
          <w:rFonts w:ascii="Microsoft Sans Serif" w:eastAsia="Microsoft Sans Serif" w:hAnsi="Microsoft Sans Serif" w:cs="Microsoft Sans Serif"/>
          <w:szCs w:val="20"/>
        </w:rPr>
        <w:instrText xml:space="preserve"> HYPERLINK "mailto:ebpalmer@burnswhite.com" </w:instrText>
      </w:r>
      <w:r w:rsidRPr="00EE72A6">
        <w:rPr>
          <w:rFonts w:ascii="Microsoft Sans Serif" w:eastAsia="Microsoft Sans Serif" w:hAnsi="Microsoft Sans Serif" w:cs="Microsoft Sans Serif"/>
          <w:szCs w:val="20"/>
        </w:rPr>
        <w:fldChar w:fldCharType="separate"/>
      </w:r>
      <w:r w:rsidRPr="00EE72A6">
        <w:rPr>
          <w:rFonts w:ascii="Microsoft Sans Serif" w:eastAsia="Microsoft Sans Serif" w:hAnsi="Microsoft Sans Serif" w:cs="Microsoft Sans Serif"/>
          <w:color w:val="0563C1"/>
          <w:szCs w:val="20"/>
          <w:u w:val="single"/>
        </w:rPr>
        <w:t>ebpalmer@burnswhite.com</w:t>
      </w:r>
      <w:r w:rsidRPr="00EE72A6">
        <w:rPr>
          <w:rFonts w:ascii="Microsoft Sans Serif" w:eastAsia="Microsoft Sans Serif" w:hAnsi="Microsoft Sans Serif" w:cs="Microsoft Sans Serif"/>
          <w:szCs w:val="20"/>
        </w:rPr>
        <w:fldChar w:fldCharType="end"/>
      </w:r>
      <w:bookmarkEnd w:id="10"/>
      <w:r w:rsidRPr="00EE72A6">
        <w:rPr>
          <w:rFonts w:ascii="Microsoft Sans Serif" w:eastAsia="Microsoft Sans Serif" w:hAnsi="Microsoft Sans Serif" w:cs="Microsoft Sans Serif"/>
          <w:szCs w:val="20"/>
        </w:rPr>
        <w:t xml:space="preserve"> </w:t>
      </w:r>
    </w:p>
    <w:p w14:paraId="2358AD55"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V</w:t>
      </w:r>
      <w:r w:rsidRPr="00EE72A6">
        <w:rPr>
          <w:rFonts w:ascii="Microsoft Sans Serif" w:eastAsia="Microsoft Sans Serif" w:hAnsi="Microsoft Sans Serif" w:cs="Microsoft Sans Serif"/>
          <w:i/>
          <w:iCs/>
          <w:szCs w:val="20"/>
        </w:rPr>
        <w:t>ia email only due to Emergency Order at M-2020-301926</w:t>
      </w:r>
      <w:r w:rsidRPr="00EE72A6">
        <w:rPr>
          <w:rFonts w:ascii="Microsoft Sans Serif" w:eastAsia="Microsoft Sans Serif" w:hAnsi="Microsoft Sans Serif" w:cs="Microsoft Sans Serif"/>
          <w:i/>
          <w:iCs/>
          <w:szCs w:val="20"/>
        </w:rPr>
        <w:cr/>
      </w:r>
    </w:p>
    <w:p w14:paraId="6CE92CEA" w14:textId="77777777" w:rsid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BRADYS BEND TOWNSHIP SUPERVISORS</w:t>
      </w:r>
      <w:r w:rsidRPr="00EE72A6">
        <w:rPr>
          <w:rFonts w:ascii="Microsoft Sans Serif" w:eastAsia="Microsoft Sans Serif" w:hAnsi="Microsoft Sans Serif" w:cs="Microsoft Sans Serif"/>
          <w:szCs w:val="20"/>
        </w:rPr>
        <w:cr/>
        <w:t>1004 STATE ROUTE 68</w:t>
      </w:r>
      <w:r w:rsidRPr="00EE72A6">
        <w:rPr>
          <w:rFonts w:ascii="Microsoft Sans Serif" w:eastAsia="Microsoft Sans Serif" w:hAnsi="Microsoft Sans Serif" w:cs="Microsoft Sans Serif"/>
          <w:szCs w:val="20"/>
        </w:rPr>
        <w:cr/>
        <w:t>EAST BRADY PA  16028</w:t>
      </w:r>
      <w:r w:rsidRPr="00EE72A6">
        <w:rPr>
          <w:rFonts w:ascii="Microsoft Sans Serif" w:eastAsia="Microsoft Sans Serif" w:hAnsi="Microsoft Sans Serif" w:cs="Microsoft Sans Serif"/>
          <w:szCs w:val="20"/>
        </w:rPr>
        <w:br/>
      </w:r>
      <w:hyperlink r:id="rId11" w:history="1">
        <w:r w:rsidRPr="00EE72A6">
          <w:rPr>
            <w:rFonts w:ascii="Microsoft Sans Serif" w:eastAsia="Microsoft Sans Serif" w:hAnsi="Microsoft Sans Serif" w:cs="Microsoft Sans Serif"/>
            <w:szCs w:val="20"/>
            <w:u w:val="single"/>
          </w:rPr>
          <w:t>bbtownship@gmail.com</w:t>
        </w:r>
      </w:hyperlink>
      <w:r w:rsidRPr="00EE72A6">
        <w:rPr>
          <w:rFonts w:ascii="Microsoft Sans Serif" w:eastAsia="Microsoft Sans Serif" w:hAnsi="Microsoft Sans Serif" w:cs="Microsoft Sans Serif"/>
          <w:szCs w:val="20"/>
          <w:u w:val="single"/>
        </w:rPr>
        <w:t xml:space="preserve">  </w:t>
      </w:r>
      <w:r w:rsidRPr="00EE72A6">
        <w:rPr>
          <w:rFonts w:ascii="Microsoft Sans Serif" w:eastAsia="Microsoft Sans Serif" w:hAnsi="Microsoft Sans Serif" w:cs="Microsoft Sans Serif"/>
          <w:szCs w:val="20"/>
        </w:rPr>
        <w:br/>
      </w:r>
      <w:r w:rsidRPr="00EE72A6">
        <w:rPr>
          <w:rFonts w:ascii="Microsoft Sans Serif" w:eastAsia="Microsoft Sans Serif" w:hAnsi="Microsoft Sans Serif" w:cs="Microsoft Sans Serif"/>
          <w:i/>
          <w:iCs/>
          <w:szCs w:val="20"/>
        </w:rPr>
        <w:t>Via email only due to Emergency Order at M-2020-301926</w:t>
      </w:r>
      <w:r w:rsidRPr="00EE72A6">
        <w:rPr>
          <w:rFonts w:ascii="Microsoft Sans Serif" w:eastAsia="Microsoft Sans Serif" w:hAnsi="Microsoft Sans Serif" w:cs="Microsoft Sans Serif"/>
          <w:i/>
          <w:iCs/>
          <w:szCs w:val="20"/>
        </w:rPr>
        <w:cr/>
      </w:r>
      <w:r w:rsidRPr="00EE72A6">
        <w:rPr>
          <w:rFonts w:ascii="Microsoft Sans Serif" w:eastAsia="Microsoft Sans Serif" w:hAnsi="Microsoft Sans Serif" w:cs="Microsoft Sans Serif"/>
          <w:szCs w:val="20"/>
        </w:rPr>
        <w:cr/>
      </w:r>
    </w:p>
    <w:p w14:paraId="18F73582" w14:textId="77777777" w:rsidR="00EE72A6" w:rsidRDefault="00EE72A6" w:rsidP="00EE72A6">
      <w:pPr>
        <w:spacing w:line="240" w:lineRule="auto"/>
        <w:rPr>
          <w:rFonts w:ascii="Microsoft Sans Serif" w:eastAsia="Microsoft Sans Serif" w:hAnsi="Microsoft Sans Serif" w:cs="Microsoft Sans Serif"/>
          <w:szCs w:val="20"/>
        </w:rPr>
      </w:pPr>
    </w:p>
    <w:p w14:paraId="1BFE51F9" w14:textId="486D021F"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szCs w:val="20"/>
        </w:rPr>
        <w:t>MARIA THOMAS</w:t>
      </w:r>
      <w:r w:rsidRPr="00EE72A6">
        <w:rPr>
          <w:rFonts w:ascii="Microsoft Sans Serif" w:eastAsia="Microsoft Sans Serif" w:hAnsi="Microsoft Sans Serif" w:cs="Microsoft Sans Serif"/>
          <w:szCs w:val="20"/>
        </w:rPr>
        <w:cr/>
        <w:t>PLANNING DEPARTMENT</w:t>
      </w:r>
      <w:r w:rsidRPr="00EE72A6">
        <w:rPr>
          <w:rFonts w:ascii="Microsoft Sans Serif" w:eastAsia="Microsoft Sans Serif" w:hAnsi="Microsoft Sans Serif" w:cs="Microsoft Sans Serif"/>
          <w:szCs w:val="20"/>
        </w:rPr>
        <w:cr/>
        <w:t>PO BOX 1208</w:t>
      </w:r>
      <w:r w:rsidRPr="00EE72A6">
        <w:rPr>
          <w:rFonts w:ascii="Microsoft Sans Serif" w:eastAsia="Microsoft Sans Serif" w:hAnsi="Microsoft Sans Serif" w:cs="Microsoft Sans Serif"/>
          <w:szCs w:val="20"/>
        </w:rPr>
        <w:cr/>
        <w:t xml:space="preserve">124 WEST DIAMOND STREET </w:t>
      </w:r>
      <w:r w:rsidRPr="00EE72A6">
        <w:rPr>
          <w:rFonts w:ascii="Microsoft Sans Serif" w:eastAsia="Microsoft Sans Serif" w:hAnsi="Microsoft Sans Serif" w:cs="Microsoft Sans Serif"/>
          <w:szCs w:val="20"/>
        </w:rPr>
        <w:br/>
        <w:t>5TH FLOOR COUNTY GOVERNMENT CENTER</w:t>
      </w:r>
      <w:r w:rsidRPr="00EE72A6">
        <w:rPr>
          <w:rFonts w:ascii="Microsoft Sans Serif" w:eastAsia="Microsoft Sans Serif" w:hAnsi="Microsoft Sans Serif" w:cs="Microsoft Sans Serif"/>
          <w:szCs w:val="20"/>
        </w:rPr>
        <w:cr/>
        <w:t>BUTLER PA  16003</w:t>
      </w:r>
      <w:r w:rsidRPr="00EE72A6">
        <w:rPr>
          <w:rFonts w:ascii="Microsoft Sans Serif" w:eastAsia="Microsoft Sans Serif" w:hAnsi="Microsoft Sans Serif" w:cs="Microsoft Sans Serif"/>
          <w:szCs w:val="20"/>
        </w:rPr>
        <w:br/>
      </w:r>
      <w:r w:rsidRPr="00EE72A6">
        <w:rPr>
          <w:rFonts w:ascii="Microsoft Sans Serif" w:eastAsia="Microsoft Sans Serif" w:hAnsi="Microsoft Sans Serif" w:cs="Microsoft Sans Serif"/>
          <w:i/>
          <w:iCs/>
          <w:szCs w:val="20"/>
        </w:rPr>
        <w:t>(No email address)</w:t>
      </w:r>
    </w:p>
    <w:p w14:paraId="069B8ADD" w14:textId="77777777" w:rsidR="00EE72A6" w:rsidRPr="00EE72A6" w:rsidRDefault="00EE72A6" w:rsidP="00EE72A6">
      <w:pPr>
        <w:spacing w:line="240" w:lineRule="auto"/>
        <w:rPr>
          <w:rFonts w:ascii="Microsoft Sans Serif" w:eastAsia="Microsoft Sans Serif" w:hAnsi="Microsoft Sans Serif" w:cs="Microsoft Sans Serif"/>
          <w:szCs w:val="20"/>
        </w:rPr>
      </w:pPr>
    </w:p>
    <w:p w14:paraId="182AE5C1" w14:textId="77777777"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szCs w:val="20"/>
        </w:rPr>
        <w:t>ARMSTRONG COUNTY COMMISSIONERS</w:t>
      </w:r>
      <w:r w:rsidRPr="00EE72A6">
        <w:rPr>
          <w:rFonts w:ascii="Microsoft Sans Serif" w:eastAsia="Microsoft Sans Serif" w:hAnsi="Microsoft Sans Serif" w:cs="Microsoft Sans Serif"/>
          <w:szCs w:val="20"/>
        </w:rPr>
        <w:cr/>
        <w:t>ARMSTRONG COUNTY COURTHOUSE</w:t>
      </w:r>
      <w:r w:rsidRPr="00EE72A6">
        <w:rPr>
          <w:rFonts w:ascii="Microsoft Sans Serif" w:eastAsia="Microsoft Sans Serif" w:hAnsi="Microsoft Sans Serif" w:cs="Microsoft Sans Serif"/>
          <w:szCs w:val="20"/>
        </w:rPr>
        <w:cr/>
        <w:t>450 EAST MARKET STREET</w:t>
      </w:r>
      <w:r w:rsidRPr="00EE72A6">
        <w:rPr>
          <w:rFonts w:ascii="Microsoft Sans Serif" w:eastAsia="Microsoft Sans Serif" w:hAnsi="Microsoft Sans Serif" w:cs="Microsoft Sans Serif"/>
          <w:szCs w:val="20"/>
        </w:rPr>
        <w:cr/>
        <w:t>KITTANNING  PA  16201</w:t>
      </w:r>
      <w:r w:rsidRPr="00EE72A6">
        <w:rPr>
          <w:rFonts w:ascii="Microsoft Sans Serif" w:eastAsia="Microsoft Sans Serif" w:hAnsi="Microsoft Sans Serif" w:cs="Microsoft Sans Serif"/>
          <w:szCs w:val="20"/>
        </w:rPr>
        <w:br/>
      </w:r>
      <w:bookmarkStart w:id="11" w:name="_Hlk50986100"/>
      <w:r w:rsidRPr="00EE72A6">
        <w:rPr>
          <w:rFonts w:ascii="Microsoft Sans Serif" w:eastAsia="Microsoft Sans Serif" w:hAnsi="Microsoft Sans Serif" w:cs="Microsoft Sans Serif"/>
          <w:szCs w:val="20"/>
        </w:rPr>
        <w:fldChar w:fldCharType="begin"/>
      </w:r>
      <w:r w:rsidRPr="00EE72A6">
        <w:rPr>
          <w:rFonts w:ascii="Microsoft Sans Serif" w:eastAsia="Microsoft Sans Serif" w:hAnsi="Microsoft Sans Serif" w:cs="Microsoft Sans Serif"/>
          <w:szCs w:val="20"/>
        </w:rPr>
        <w:instrText xml:space="preserve"> HYPERLINK "mailto:aspoole@co.armstrong.pa.us" </w:instrText>
      </w:r>
      <w:r w:rsidRPr="00EE72A6">
        <w:rPr>
          <w:rFonts w:ascii="Microsoft Sans Serif" w:eastAsia="Microsoft Sans Serif" w:hAnsi="Microsoft Sans Serif" w:cs="Microsoft Sans Serif"/>
          <w:szCs w:val="20"/>
        </w:rPr>
        <w:fldChar w:fldCharType="separate"/>
      </w:r>
      <w:r w:rsidRPr="00EE72A6">
        <w:rPr>
          <w:rFonts w:ascii="Microsoft Sans Serif" w:eastAsia="Microsoft Sans Serif" w:hAnsi="Microsoft Sans Serif" w:cs="Microsoft Sans Serif"/>
          <w:szCs w:val="20"/>
          <w:u w:val="single"/>
        </w:rPr>
        <w:t>aspoole@co.armstrong.pa.us</w:t>
      </w:r>
      <w:r w:rsidRPr="00EE72A6">
        <w:rPr>
          <w:rFonts w:ascii="Microsoft Sans Serif" w:eastAsia="Microsoft Sans Serif" w:hAnsi="Microsoft Sans Serif" w:cs="Microsoft Sans Serif"/>
          <w:szCs w:val="20"/>
        </w:rPr>
        <w:fldChar w:fldCharType="end"/>
      </w:r>
      <w:bookmarkEnd w:id="11"/>
      <w:r w:rsidRPr="00EE72A6">
        <w:rPr>
          <w:rFonts w:ascii="Microsoft Sans Serif" w:eastAsia="Microsoft Sans Serif" w:hAnsi="Microsoft Sans Serif" w:cs="Microsoft Sans Serif"/>
          <w:szCs w:val="20"/>
        </w:rPr>
        <w:t xml:space="preserve"> </w:t>
      </w:r>
      <w:r w:rsidRPr="00EE72A6">
        <w:rPr>
          <w:rFonts w:ascii="Microsoft Sans Serif" w:eastAsia="Microsoft Sans Serif" w:hAnsi="Microsoft Sans Serif" w:cs="Microsoft Sans Serif"/>
          <w:szCs w:val="20"/>
        </w:rPr>
        <w:cr/>
        <w:t>V</w:t>
      </w:r>
      <w:r w:rsidRPr="00EE72A6">
        <w:rPr>
          <w:rFonts w:ascii="Microsoft Sans Serif" w:eastAsia="Microsoft Sans Serif" w:hAnsi="Microsoft Sans Serif" w:cs="Microsoft Sans Serif"/>
          <w:i/>
          <w:iCs/>
          <w:szCs w:val="20"/>
        </w:rPr>
        <w:t>ia email only due to Emergency Order at M-2020-301926</w:t>
      </w:r>
      <w:r w:rsidRPr="00EE72A6">
        <w:rPr>
          <w:rFonts w:ascii="Microsoft Sans Serif" w:eastAsia="Microsoft Sans Serif" w:hAnsi="Microsoft Sans Serif" w:cs="Microsoft Sans Serif"/>
          <w:i/>
          <w:iCs/>
          <w:szCs w:val="20"/>
        </w:rPr>
        <w:cr/>
      </w:r>
    </w:p>
    <w:p w14:paraId="40BCC9B2" w14:textId="77777777"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szCs w:val="20"/>
        </w:rPr>
        <w:t>PAUL E DORR CHAIRMAN</w:t>
      </w:r>
      <w:r w:rsidRPr="00EE72A6">
        <w:rPr>
          <w:rFonts w:ascii="Microsoft Sans Serif" w:eastAsia="Microsoft Sans Serif" w:hAnsi="Microsoft Sans Serif" w:cs="Microsoft Sans Serif"/>
          <w:szCs w:val="20"/>
        </w:rPr>
        <w:cr/>
        <w:t>FAIRVIEW TOWNSHIP SUPERVISORS</w:t>
      </w:r>
      <w:r w:rsidRPr="00EE72A6">
        <w:rPr>
          <w:rFonts w:ascii="Microsoft Sans Serif" w:eastAsia="Microsoft Sans Serif" w:hAnsi="Microsoft Sans Serif" w:cs="Microsoft Sans Serif"/>
          <w:szCs w:val="20"/>
        </w:rPr>
        <w:cr/>
        <w:t>1571 HOOKER ROAD</w:t>
      </w:r>
      <w:r w:rsidRPr="00EE72A6">
        <w:rPr>
          <w:rFonts w:ascii="Microsoft Sans Serif" w:eastAsia="Microsoft Sans Serif" w:hAnsi="Microsoft Sans Serif" w:cs="Microsoft Sans Serif"/>
          <w:szCs w:val="20"/>
        </w:rPr>
        <w:cr/>
        <w:t>KARNS CITY PA  16041</w:t>
      </w:r>
      <w:r w:rsidRPr="00EE72A6">
        <w:rPr>
          <w:rFonts w:ascii="Microsoft Sans Serif" w:eastAsia="Microsoft Sans Serif" w:hAnsi="Microsoft Sans Serif" w:cs="Microsoft Sans Serif"/>
          <w:szCs w:val="20"/>
        </w:rPr>
        <w:br/>
      </w:r>
      <w:r w:rsidRPr="00EE72A6">
        <w:rPr>
          <w:rFonts w:ascii="Microsoft Sans Serif" w:eastAsia="Microsoft Sans Serif" w:hAnsi="Microsoft Sans Serif" w:cs="Microsoft Sans Serif"/>
          <w:i/>
          <w:iCs/>
          <w:szCs w:val="20"/>
        </w:rPr>
        <w:t>(No email address)</w:t>
      </w:r>
    </w:p>
    <w:p w14:paraId="25928E6D"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eastAsia="Microsoft Sans Serif" w:hAnsi="Microsoft Sans Serif" w:cs="Microsoft Sans Serif"/>
          <w:szCs w:val="20"/>
        </w:rPr>
        <w:cr/>
      </w:r>
      <w:bookmarkStart w:id="12" w:name="_Hlk55908000"/>
      <w:r w:rsidRPr="00EE72A6">
        <w:rPr>
          <w:rFonts w:ascii="Microsoft Sans Serif" w:hAnsi="Microsoft Sans Serif" w:cs="Microsoft Sans Serif"/>
          <w:szCs w:val="24"/>
        </w:rPr>
        <w:t>WILLIAM AND KAY BARNHART</w:t>
      </w:r>
    </w:p>
    <w:p w14:paraId="026EC07F"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136 BOOSEL ROAD</w:t>
      </w:r>
    </w:p>
    <w:p w14:paraId="6DDB73E4"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CHICORA PA 16025</w:t>
      </w:r>
    </w:p>
    <w:p w14:paraId="16F9F508" w14:textId="77777777"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i/>
          <w:iCs/>
          <w:szCs w:val="20"/>
        </w:rPr>
        <w:t>(No email address)</w:t>
      </w:r>
    </w:p>
    <w:p w14:paraId="0E3A0069" w14:textId="77777777" w:rsidR="00EE72A6" w:rsidRPr="00EE72A6" w:rsidRDefault="00EE72A6" w:rsidP="00EE72A6">
      <w:pPr>
        <w:spacing w:line="240" w:lineRule="auto"/>
        <w:rPr>
          <w:rFonts w:ascii="Microsoft Sans Serif" w:hAnsi="Microsoft Sans Serif" w:cs="Microsoft Sans Serif"/>
          <w:szCs w:val="24"/>
        </w:rPr>
      </w:pPr>
    </w:p>
    <w:p w14:paraId="622E8114"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RONALD AND MADELINE STITT</w:t>
      </w:r>
    </w:p>
    <w:p w14:paraId="2D1ABA4D"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1281 KITTANNING PIKE</w:t>
      </w:r>
    </w:p>
    <w:p w14:paraId="7569F43C"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CHICORA PA 16025</w:t>
      </w:r>
    </w:p>
    <w:p w14:paraId="7CCBA0F2" w14:textId="77777777"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i/>
          <w:iCs/>
          <w:szCs w:val="20"/>
        </w:rPr>
        <w:t>(No email address)</w:t>
      </w:r>
    </w:p>
    <w:p w14:paraId="2AEA6D8F" w14:textId="77777777" w:rsidR="00EE72A6" w:rsidRPr="00EE72A6" w:rsidRDefault="00EE72A6" w:rsidP="00EE72A6">
      <w:pPr>
        <w:spacing w:line="240" w:lineRule="auto"/>
        <w:rPr>
          <w:rFonts w:ascii="Microsoft Sans Serif" w:hAnsi="Microsoft Sans Serif" w:cs="Microsoft Sans Serif"/>
          <w:szCs w:val="24"/>
        </w:rPr>
      </w:pPr>
    </w:p>
    <w:p w14:paraId="7E79D459" w14:textId="77777777" w:rsidR="00EE72A6" w:rsidRPr="00EE72A6" w:rsidRDefault="00EE72A6" w:rsidP="00EE72A6">
      <w:pPr>
        <w:spacing w:line="240" w:lineRule="auto"/>
        <w:rPr>
          <w:rFonts w:ascii="Microsoft Sans Serif" w:hAnsi="Microsoft Sans Serif" w:cs="Microsoft Sans Serif"/>
          <w:szCs w:val="24"/>
        </w:rPr>
      </w:pPr>
    </w:p>
    <w:p w14:paraId="22D44C86"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lastRenderedPageBreak/>
        <w:t>BRUCE AND REBECCA RODGERS</w:t>
      </w:r>
    </w:p>
    <w:p w14:paraId="458883A0"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P.O. BOX 429</w:t>
      </w:r>
    </w:p>
    <w:p w14:paraId="212E6DE3"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CHICORA PA 16025</w:t>
      </w:r>
    </w:p>
    <w:p w14:paraId="0D3A725D" w14:textId="77777777"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i/>
          <w:iCs/>
          <w:szCs w:val="20"/>
        </w:rPr>
        <w:t>(No email address)</w:t>
      </w:r>
    </w:p>
    <w:p w14:paraId="1642058C" w14:textId="77777777" w:rsidR="00EE72A6" w:rsidRPr="00EE72A6" w:rsidRDefault="00EE72A6" w:rsidP="00EE72A6">
      <w:pPr>
        <w:spacing w:line="240" w:lineRule="auto"/>
        <w:rPr>
          <w:rFonts w:ascii="Microsoft Sans Serif" w:hAnsi="Microsoft Sans Serif" w:cs="Microsoft Sans Serif"/>
          <w:szCs w:val="24"/>
        </w:rPr>
      </w:pPr>
    </w:p>
    <w:p w14:paraId="7DDB8254"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DEAN AND PATRICIA TASCARELLA</w:t>
      </w:r>
    </w:p>
    <w:p w14:paraId="6923D2BD"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1270 KITTANNING PIKE</w:t>
      </w:r>
    </w:p>
    <w:p w14:paraId="1E58912D"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CHICORA PA 16025</w:t>
      </w:r>
    </w:p>
    <w:p w14:paraId="46C63022" w14:textId="77777777" w:rsidR="00EE72A6" w:rsidRPr="00EE72A6" w:rsidRDefault="00EE72A6" w:rsidP="00EE72A6">
      <w:pPr>
        <w:spacing w:line="240"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i/>
          <w:iCs/>
          <w:szCs w:val="20"/>
        </w:rPr>
        <w:t>(No email address)</w:t>
      </w:r>
    </w:p>
    <w:p w14:paraId="3C315873" w14:textId="77777777" w:rsidR="00EE72A6" w:rsidRPr="00EE72A6" w:rsidRDefault="00EE72A6" w:rsidP="00EE72A6">
      <w:pPr>
        <w:spacing w:line="240" w:lineRule="auto"/>
        <w:rPr>
          <w:rFonts w:ascii="Microsoft Sans Serif" w:hAnsi="Microsoft Sans Serif" w:cs="Microsoft Sans Serif"/>
          <w:szCs w:val="24"/>
        </w:rPr>
      </w:pPr>
    </w:p>
    <w:p w14:paraId="4C1B1449"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ANN MARIE SHERWIN</w:t>
      </w:r>
    </w:p>
    <w:p w14:paraId="45E60C8F"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1276 KITTANNING PIKE</w:t>
      </w:r>
    </w:p>
    <w:p w14:paraId="257CB433" w14:textId="77777777" w:rsidR="00EE72A6" w:rsidRPr="00EE72A6" w:rsidRDefault="00EE72A6" w:rsidP="00EE72A6">
      <w:pPr>
        <w:spacing w:line="240" w:lineRule="auto"/>
        <w:rPr>
          <w:rFonts w:ascii="Microsoft Sans Serif" w:hAnsi="Microsoft Sans Serif" w:cs="Microsoft Sans Serif"/>
          <w:szCs w:val="24"/>
        </w:rPr>
      </w:pPr>
      <w:r w:rsidRPr="00EE72A6">
        <w:rPr>
          <w:rFonts w:ascii="Microsoft Sans Serif" w:hAnsi="Microsoft Sans Serif" w:cs="Microsoft Sans Serif"/>
          <w:szCs w:val="24"/>
        </w:rPr>
        <w:t>CHICORA PA 16025</w:t>
      </w:r>
    </w:p>
    <w:bookmarkEnd w:id="8"/>
    <w:bookmarkEnd w:id="12"/>
    <w:p w14:paraId="3C19D1BC" w14:textId="77777777" w:rsidR="00EE72A6" w:rsidRPr="00EE72A6" w:rsidRDefault="00EE72A6" w:rsidP="00EE72A6">
      <w:pPr>
        <w:spacing w:line="240" w:lineRule="auto"/>
        <w:rPr>
          <w:rFonts w:ascii="Microsoft Sans Serif" w:eastAsia="Times New Roman" w:hAnsi="Microsoft Sans Serif" w:cs="Microsoft Sans Serif"/>
          <w:szCs w:val="24"/>
        </w:rPr>
      </w:pPr>
      <w:r w:rsidRPr="00EE72A6">
        <w:rPr>
          <w:rFonts w:ascii="Microsoft Sans Serif" w:eastAsia="Times New Roman" w:hAnsi="Microsoft Sans Serif" w:cs="Microsoft Sans Serif"/>
          <w:szCs w:val="24"/>
        </w:rPr>
        <w:fldChar w:fldCharType="begin"/>
      </w:r>
      <w:r w:rsidRPr="00EE72A6">
        <w:rPr>
          <w:rFonts w:ascii="Microsoft Sans Serif" w:eastAsia="Times New Roman" w:hAnsi="Microsoft Sans Serif" w:cs="Microsoft Sans Serif"/>
          <w:szCs w:val="24"/>
        </w:rPr>
        <w:instrText xml:space="preserve"> HYPERLINK "mailto:tooams@zoominternet.net" </w:instrText>
      </w:r>
      <w:r w:rsidRPr="00EE72A6">
        <w:rPr>
          <w:rFonts w:ascii="Microsoft Sans Serif" w:eastAsia="Times New Roman" w:hAnsi="Microsoft Sans Serif" w:cs="Microsoft Sans Serif"/>
          <w:szCs w:val="24"/>
        </w:rPr>
        <w:fldChar w:fldCharType="separate"/>
      </w:r>
      <w:r w:rsidRPr="00EE72A6">
        <w:rPr>
          <w:rFonts w:ascii="Microsoft Sans Serif" w:eastAsia="Times New Roman" w:hAnsi="Microsoft Sans Serif" w:cs="Microsoft Sans Serif"/>
          <w:color w:val="0563C1"/>
          <w:szCs w:val="24"/>
          <w:u w:val="single"/>
        </w:rPr>
        <w:t>tooams@zoominternet.net</w:t>
      </w:r>
      <w:r w:rsidRPr="00EE72A6">
        <w:rPr>
          <w:rFonts w:ascii="Microsoft Sans Serif" w:eastAsia="Times New Roman" w:hAnsi="Microsoft Sans Serif" w:cs="Microsoft Sans Serif"/>
          <w:szCs w:val="24"/>
        </w:rPr>
        <w:fldChar w:fldCharType="end"/>
      </w:r>
    </w:p>
    <w:p w14:paraId="458FDE88" w14:textId="77777777" w:rsidR="00EE72A6" w:rsidRPr="00EE72A6" w:rsidRDefault="00EE72A6" w:rsidP="00EE72A6">
      <w:pPr>
        <w:spacing w:line="240" w:lineRule="auto"/>
        <w:rPr>
          <w:rFonts w:ascii="Calibri" w:eastAsia="Times New Roman" w:hAnsi="Calibri"/>
          <w:sz w:val="22"/>
        </w:rPr>
      </w:pPr>
      <w:r w:rsidRPr="00EE72A6">
        <w:rPr>
          <w:rFonts w:ascii="Microsoft Sans Serif" w:eastAsia="Microsoft Sans Serif" w:hAnsi="Microsoft Sans Serif" w:cs="Microsoft Sans Serif"/>
          <w:i/>
          <w:iCs/>
          <w:szCs w:val="20"/>
        </w:rPr>
        <w:t>Via email only due to Emergency Order at M-2020-301926</w:t>
      </w:r>
    </w:p>
    <w:p w14:paraId="3B58DAF4" w14:textId="77777777" w:rsidR="00EE72A6" w:rsidRPr="00EE72A6" w:rsidRDefault="00EE72A6" w:rsidP="00EE72A6">
      <w:pPr>
        <w:spacing w:line="240" w:lineRule="auto"/>
        <w:rPr>
          <w:rFonts w:ascii="Microsoft Sans Serif" w:eastAsia="Microsoft Sans Serif" w:hAnsi="Microsoft Sans Serif" w:cs="Microsoft Sans Serif"/>
          <w:sz w:val="32"/>
          <w:szCs w:val="24"/>
        </w:rPr>
      </w:pPr>
    </w:p>
    <w:p w14:paraId="5AD48A6C" w14:textId="77777777" w:rsidR="00EE72A6" w:rsidRPr="00EE72A6" w:rsidRDefault="00EE72A6" w:rsidP="00EE72A6">
      <w:pPr>
        <w:spacing w:line="240" w:lineRule="auto"/>
        <w:rPr>
          <w:rFonts w:ascii="Microsoft Sans Serif" w:eastAsia="Times New Roman" w:hAnsi="Microsoft Sans Serif" w:cs="Microsoft Sans Serif"/>
          <w:szCs w:val="24"/>
        </w:rPr>
      </w:pPr>
      <w:r w:rsidRPr="00EE72A6">
        <w:rPr>
          <w:rFonts w:ascii="Microsoft Sans Serif" w:eastAsia="Times New Roman" w:hAnsi="Microsoft Sans Serif" w:cs="Microsoft Sans Serif"/>
          <w:szCs w:val="24"/>
        </w:rPr>
        <w:t>NICK ANDREASSI</w:t>
      </w:r>
    </w:p>
    <w:p w14:paraId="26CF2B86" w14:textId="77777777" w:rsidR="00EE72A6" w:rsidRPr="00EE72A6" w:rsidRDefault="00EE72A6" w:rsidP="00EE72A6">
      <w:pPr>
        <w:spacing w:line="240" w:lineRule="auto"/>
        <w:rPr>
          <w:rFonts w:ascii="Microsoft Sans Serif" w:eastAsia="Times New Roman" w:hAnsi="Microsoft Sans Serif" w:cs="Microsoft Sans Serif"/>
          <w:szCs w:val="24"/>
        </w:rPr>
      </w:pPr>
      <w:r w:rsidRPr="00EE72A6">
        <w:rPr>
          <w:rFonts w:ascii="Microsoft Sans Serif" w:eastAsia="Times New Roman" w:hAnsi="Microsoft Sans Serif" w:cs="Microsoft Sans Serif"/>
          <w:szCs w:val="24"/>
        </w:rPr>
        <w:t>ANDREASSI GAS COMPANY</w:t>
      </w:r>
    </w:p>
    <w:p w14:paraId="74C588CC" w14:textId="77777777" w:rsidR="00EE72A6" w:rsidRPr="00EE72A6" w:rsidRDefault="00EE72A6" w:rsidP="00EE72A6">
      <w:pPr>
        <w:spacing w:line="240" w:lineRule="auto"/>
        <w:rPr>
          <w:rFonts w:ascii="Microsoft Sans Serif" w:eastAsia="Times New Roman" w:hAnsi="Microsoft Sans Serif" w:cs="Microsoft Sans Serif"/>
          <w:szCs w:val="24"/>
        </w:rPr>
      </w:pPr>
      <w:r w:rsidRPr="00EE72A6">
        <w:rPr>
          <w:rFonts w:ascii="Microsoft Sans Serif" w:eastAsia="Times New Roman" w:hAnsi="Microsoft Sans Serif" w:cs="Microsoft Sans Serif"/>
          <w:szCs w:val="24"/>
        </w:rPr>
        <w:t>1073 KITTANNING PIKE</w:t>
      </w:r>
    </w:p>
    <w:p w14:paraId="591DE122" w14:textId="77777777" w:rsidR="00EE72A6" w:rsidRPr="00EE72A6" w:rsidRDefault="00EE72A6" w:rsidP="00EE72A6">
      <w:pPr>
        <w:spacing w:line="240" w:lineRule="auto"/>
        <w:rPr>
          <w:rFonts w:ascii="Microsoft Sans Serif" w:eastAsia="Times New Roman" w:hAnsi="Microsoft Sans Serif" w:cs="Microsoft Sans Serif"/>
          <w:szCs w:val="24"/>
        </w:rPr>
      </w:pPr>
      <w:r w:rsidRPr="00EE72A6">
        <w:rPr>
          <w:rFonts w:ascii="Microsoft Sans Serif" w:eastAsia="Times New Roman" w:hAnsi="Microsoft Sans Serif" w:cs="Microsoft Sans Serif"/>
          <w:szCs w:val="24"/>
        </w:rPr>
        <w:t>CHICORA PA 16025</w:t>
      </w:r>
    </w:p>
    <w:p w14:paraId="6A52CC43" w14:textId="77777777" w:rsidR="00EE72A6" w:rsidRPr="00EE72A6" w:rsidRDefault="00EE72A6" w:rsidP="00EE72A6">
      <w:pPr>
        <w:spacing w:line="240" w:lineRule="auto"/>
        <w:rPr>
          <w:rFonts w:ascii="Microsoft Sans Serif" w:eastAsia="Times New Roman" w:hAnsi="Microsoft Sans Serif" w:cs="Microsoft Sans Serif"/>
          <w:szCs w:val="24"/>
        </w:rPr>
      </w:pPr>
      <w:r w:rsidRPr="00EE72A6">
        <w:rPr>
          <w:rFonts w:ascii="Microsoft Sans Serif" w:eastAsia="Times New Roman" w:hAnsi="Microsoft Sans Serif" w:cs="Microsoft Sans Serif"/>
          <w:szCs w:val="24"/>
        </w:rPr>
        <w:t>724-445-3606</w:t>
      </w:r>
    </w:p>
    <w:p w14:paraId="05730A4C" w14:textId="77777777" w:rsidR="00EE72A6" w:rsidRPr="00EE72A6" w:rsidRDefault="00506119" w:rsidP="00EE72A6">
      <w:pPr>
        <w:spacing w:line="240" w:lineRule="auto"/>
        <w:rPr>
          <w:rFonts w:ascii="Microsoft Sans Serif" w:eastAsia="Times New Roman" w:hAnsi="Microsoft Sans Serif" w:cs="Microsoft Sans Serif"/>
          <w:szCs w:val="24"/>
        </w:rPr>
      </w:pPr>
      <w:hyperlink r:id="rId12" w:history="1">
        <w:r w:rsidR="00EE72A6" w:rsidRPr="00EE72A6">
          <w:rPr>
            <w:rFonts w:ascii="Microsoft Sans Serif" w:eastAsia="Times New Roman" w:hAnsi="Microsoft Sans Serif" w:cs="Microsoft Sans Serif"/>
            <w:color w:val="0563C1"/>
            <w:szCs w:val="24"/>
            <w:u w:val="single"/>
          </w:rPr>
          <w:t>N_andreassi@yahoo.com</w:t>
        </w:r>
      </w:hyperlink>
      <w:r w:rsidR="00EE72A6" w:rsidRPr="00EE72A6">
        <w:rPr>
          <w:rFonts w:ascii="Microsoft Sans Serif" w:eastAsia="Times New Roman" w:hAnsi="Microsoft Sans Serif" w:cs="Microsoft Sans Serif"/>
          <w:szCs w:val="24"/>
        </w:rPr>
        <w:t xml:space="preserve"> </w:t>
      </w:r>
    </w:p>
    <w:p w14:paraId="295EC4ED" w14:textId="77777777" w:rsidR="00EE72A6" w:rsidRPr="00EE72A6" w:rsidRDefault="00EE72A6" w:rsidP="00EE72A6">
      <w:pPr>
        <w:spacing w:after="160" w:line="259" w:lineRule="auto"/>
        <w:rPr>
          <w:rFonts w:ascii="Microsoft Sans Serif" w:eastAsia="Microsoft Sans Serif" w:hAnsi="Microsoft Sans Serif" w:cs="Microsoft Sans Serif"/>
          <w:i/>
          <w:iCs/>
          <w:szCs w:val="20"/>
        </w:rPr>
      </w:pPr>
      <w:r w:rsidRPr="00EE72A6">
        <w:rPr>
          <w:rFonts w:ascii="Microsoft Sans Serif" w:eastAsia="Microsoft Sans Serif" w:hAnsi="Microsoft Sans Serif" w:cs="Microsoft Sans Serif"/>
          <w:i/>
          <w:iCs/>
          <w:szCs w:val="20"/>
        </w:rPr>
        <w:t>Via email only due to Emergency Order at M-2020-301926</w:t>
      </w:r>
      <w:r w:rsidRPr="00EE72A6">
        <w:rPr>
          <w:rFonts w:ascii="Microsoft Sans Serif" w:eastAsia="Microsoft Sans Serif" w:hAnsi="Microsoft Sans Serif" w:cs="Microsoft Sans Serif"/>
          <w:i/>
          <w:iCs/>
          <w:szCs w:val="20"/>
        </w:rPr>
        <w:cr/>
      </w:r>
    </w:p>
    <w:p w14:paraId="33B57E3B"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MATTHEW F MARSHALL ESQUIRE</w:t>
      </w:r>
    </w:p>
    <w:p w14:paraId="54B877DF"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DILLON MCCANDLESS KING COULTER &amp; GRAHAM LLP</w:t>
      </w:r>
    </w:p>
    <w:p w14:paraId="43DB8911"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600 CRANBERRY WOODS DRIVE</w:t>
      </w:r>
    </w:p>
    <w:p w14:paraId="58262FF5"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CRANBERRY TOWNSHIP PA 16066</w:t>
      </w:r>
    </w:p>
    <w:p w14:paraId="4C0AC197" w14:textId="77777777" w:rsidR="00EE72A6" w:rsidRPr="00EE72A6" w:rsidRDefault="00EE72A6" w:rsidP="00EE72A6">
      <w:pPr>
        <w:spacing w:line="240" w:lineRule="auto"/>
        <w:rPr>
          <w:rFonts w:ascii="Microsoft Sans Serif" w:eastAsia="Microsoft Sans Serif" w:hAnsi="Microsoft Sans Serif" w:cs="Microsoft Sans Serif"/>
          <w:szCs w:val="20"/>
        </w:rPr>
      </w:pPr>
      <w:r w:rsidRPr="00EE72A6">
        <w:rPr>
          <w:rFonts w:ascii="Microsoft Sans Serif" w:eastAsia="Microsoft Sans Serif" w:hAnsi="Microsoft Sans Serif" w:cs="Microsoft Sans Serif"/>
          <w:szCs w:val="20"/>
        </w:rPr>
        <w:t>724-776-6644</w:t>
      </w:r>
    </w:p>
    <w:p w14:paraId="53B193CC" w14:textId="77777777" w:rsidR="00EE72A6" w:rsidRPr="00EE72A6" w:rsidRDefault="00506119" w:rsidP="00EE72A6">
      <w:pPr>
        <w:spacing w:line="240" w:lineRule="auto"/>
        <w:rPr>
          <w:rFonts w:ascii="Microsoft Sans Serif" w:eastAsia="Microsoft Sans Serif" w:hAnsi="Microsoft Sans Serif" w:cs="Microsoft Sans Serif"/>
          <w:szCs w:val="20"/>
        </w:rPr>
      </w:pPr>
      <w:hyperlink r:id="rId13" w:history="1">
        <w:r w:rsidR="00EE72A6" w:rsidRPr="00EE72A6">
          <w:rPr>
            <w:rFonts w:ascii="Microsoft Sans Serif" w:eastAsia="Microsoft Sans Serif" w:hAnsi="Microsoft Sans Serif" w:cs="Microsoft Sans Serif"/>
            <w:color w:val="0563C1"/>
            <w:szCs w:val="20"/>
            <w:u w:val="single"/>
          </w:rPr>
          <w:t>mmarshall@dmkcg.com</w:t>
        </w:r>
      </w:hyperlink>
    </w:p>
    <w:p w14:paraId="5E7FE00F" w14:textId="77777777" w:rsidR="00EE72A6" w:rsidRPr="00EE72A6" w:rsidRDefault="00EE72A6" w:rsidP="00EE72A6">
      <w:pPr>
        <w:spacing w:line="240" w:lineRule="auto"/>
        <w:rPr>
          <w:rFonts w:ascii="Calibri" w:eastAsia="Times New Roman" w:hAnsi="Calibri"/>
          <w:sz w:val="22"/>
        </w:rPr>
      </w:pPr>
    </w:p>
    <w:p w14:paraId="5C17133D" w14:textId="330D89FD"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p>
    <w:p w14:paraId="7C49F3D5" w14:textId="77777777" w:rsidR="00EE72A6" w:rsidRPr="00EE72A6" w:rsidRDefault="00EE72A6" w:rsidP="00EE72A6">
      <w:pPr>
        <w:widowControl w:val="0"/>
        <w:autoSpaceDE w:val="0"/>
        <w:autoSpaceDN w:val="0"/>
        <w:adjustRightInd w:val="0"/>
        <w:spacing w:after="240" w:line="240" w:lineRule="auto"/>
        <w:ind w:right="42"/>
        <w:rPr>
          <w:rFonts w:eastAsiaTheme="minorEastAsia"/>
          <w:color w:val="000000"/>
          <w:szCs w:val="24"/>
          <w:lang w:bidi="he-IL"/>
        </w:rPr>
      </w:pPr>
    </w:p>
    <w:p w14:paraId="0102C014" w14:textId="1E1894A2" w:rsidR="003B6561" w:rsidRDefault="003B6561"/>
    <w:sectPr w:rsidR="003B6561" w:rsidSect="00EE72A6">
      <w:type w:val="continuous"/>
      <w:pgSz w:w="12241" w:h="15842"/>
      <w:pgMar w:top="1440" w:right="1440" w:bottom="1440" w:left="1440" w:header="720" w:footer="720" w:gutter="0"/>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B893F" w14:textId="77777777" w:rsidR="00021532" w:rsidRDefault="00021532" w:rsidP="00021532">
      <w:pPr>
        <w:spacing w:line="240" w:lineRule="auto"/>
      </w:pPr>
      <w:r>
        <w:separator/>
      </w:r>
    </w:p>
  </w:endnote>
  <w:endnote w:type="continuationSeparator" w:id="0">
    <w:p w14:paraId="2C517EB7" w14:textId="77777777" w:rsidR="00021532" w:rsidRDefault="00021532" w:rsidP="00021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0499027"/>
      <w:docPartObj>
        <w:docPartGallery w:val="Page Numbers (Bottom of Page)"/>
        <w:docPartUnique/>
      </w:docPartObj>
    </w:sdtPr>
    <w:sdtEndPr>
      <w:rPr>
        <w:noProof/>
      </w:rPr>
    </w:sdtEndPr>
    <w:sdtContent>
      <w:p w14:paraId="7ADB6916" w14:textId="22AE1889" w:rsidR="00AD0EF1" w:rsidRDefault="00AD0EF1">
        <w:pPr>
          <w:pStyle w:val="Footer"/>
          <w:jc w:val="center"/>
        </w:pPr>
        <w:r w:rsidRPr="009311C0">
          <w:rPr>
            <w:sz w:val="20"/>
            <w:szCs w:val="20"/>
          </w:rPr>
          <w:fldChar w:fldCharType="begin"/>
        </w:r>
        <w:r w:rsidRPr="009311C0">
          <w:rPr>
            <w:sz w:val="20"/>
            <w:szCs w:val="20"/>
          </w:rPr>
          <w:instrText xml:space="preserve"> PAGE   \* MERGEFORMAT </w:instrText>
        </w:r>
        <w:r w:rsidRPr="009311C0">
          <w:rPr>
            <w:sz w:val="20"/>
            <w:szCs w:val="20"/>
          </w:rPr>
          <w:fldChar w:fldCharType="separate"/>
        </w:r>
        <w:r w:rsidRPr="009311C0">
          <w:rPr>
            <w:noProof/>
            <w:sz w:val="20"/>
            <w:szCs w:val="20"/>
          </w:rPr>
          <w:t>2</w:t>
        </w:r>
        <w:r w:rsidRPr="009311C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68EE" w14:textId="1F0F8FD4" w:rsidR="00EE72A6" w:rsidRDefault="00EE72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72930" w14:textId="77777777" w:rsidR="00021532" w:rsidRDefault="00021532" w:rsidP="00021532">
      <w:pPr>
        <w:spacing w:line="240" w:lineRule="auto"/>
      </w:pPr>
      <w:r>
        <w:separator/>
      </w:r>
    </w:p>
  </w:footnote>
  <w:footnote w:type="continuationSeparator" w:id="0">
    <w:p w14:paraId="76D97947" w14:textId="77777777" w:rsidR="00021532" w:rsidRDefault="00021532" w:rsidP="00021532">
      <w:pPr>
        <w:spacing w:line="240" w:lineRule="auto"/>
      </w:pPr>
      <w:r>
        <w:continuationSeparator/>
      </w:r>
    </w:p>
  </w:footnote>
  <w:footnote w:id="1">
    <w:p w14:paraId="7BA28102" w14:textId="62FAC8C2" w:rsidR="00021532" w:rsidRDefault="00021532">
      <w:pPr>
        <w:pStyle w:val="FootnoteText"/>
      </w:pPr>
      <w:r>
        <w:rPr>
          <w:rStyle w:val="FootnoteReference"/>
        </w:rPr>
        <w:footnoteRef/>
      </w:r>
      <w:r>
        <w:t xml:space="preserve"> </w:t>
      </w:r>
      <w:r>
        <w:tab/>
        <w:t>It appears that Butler County was not made a party by the Commission’s</w:t>
      </w:r>
      <w:r w:rsidR="00AF71FF">
        <w:t xml:space="preserve"> October 3, 2019 Order, but TUS directs Questions and Procedures to Butler County. BIE will review the matter and </w:t>
      </w:r>
      <w:r w:rsidR="00881783">
        <w:t>make an appropriate motion.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2911" w14:textId="77777777" w:rsidR="00A82791" w:rsidRPr="00EB69A4" w:rsidRDefault="00EE72A6" w:rsidP="00EB69A4">
    <w:pPr>
      <w:pStyle w:val="Header"/>
      <w:rPr>
        <w:szCs w:val="24"/>
      </w:rPr>
    </w:pPr>
    <w:r>
      <w:tab/>
    </w:r>
    <w:r w:rsidRPr="00EB69A4">
      <w:rPr>
        <w:szCs w:val="24"/>
      </w:rPr>
      <w:t>QUESTIONS AND PROCEDURE</w:t>
    </w:r>
    <w:r w:rsidRPr="00EB69A4">
      <w:rPr>
        <w:szCs w:val="24"/>
      </w:rPr>
      <w:tab/>
    </w:r>
  </w:p>
  <w:p w14:paraId="1F60403A" w14:textId="77777777" w:rsidR="00A82791" w:rsidRPr="00EB69A4" w:rsidRDefault="00EE72A6" w:rsidP="00EB69A4">
    <w:pPr>
      <w:pStyle w:val="Header"/>
      <w:rPr>
        <w:szCs w:val="24"/>
      </w:rPr>
    </w:pPr>
    <w:r>
      <w:rPr>
        <w:szCs w:val="24"/>
      </w:rPr>
      <w:t>I-2019-3012769</w:t>
    </w:r>
    <w:r w:rsidRPr="00EB69A4">
      <w:rPr>
        <w:szCs w:val="24"/>
      </w:rPr>
      <w:tab/>
    </w:r>
    <w:r w:rsidRPr="00EB69A4">
      <w:rPr>
        <w:szCs w:val="24"/>
      </w:rPr>
      <w:tab/>
    </w:r>
    <w:r>
      <w:rPr>
        <w:szCs w:val="24"/>
      </w:rPr>
      <w:t>January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79654" w14:textId="29A7E9D9" w:rsidR="00EE72A6" w:rsidRPr="00EE72A6" w:rsidRDefault="00EE72A6" w:rsidP="00EE7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EC"/>
    <w:rsid w:val="00003C3B"/>
    <w:rsid w:val="00004C37"/>
    <w:rsid w:val="000066B3"/>
    <w:rsid w:val="0002086B"/>
    <w:rsid w:val="00021532"/>
    <w:rsid w:val="00066D87"/>
    <w:rsid w:val="000809B6"/>
    <w:rsid w:val="00083973"/>
    <w:rsid w:val="000C04ED"/>
    <w:rsid w:val="000D1D09"/>
    <w:rsid w:val="000E3EDE"/>
    <w:rsid w:val="000F4B0B"/>
    <w:rsid w:val="00107E82"/>
    <w:rsid w:val="00137548"/>
    <w:rsid w:val="00160B0D"/>
    <w:rsid w:val="0016104E"/>
    <w:rsid w:val="0016796E"/>
    <w:rsid w:val="001830DF"/>
    <w:rsid w:val="00184010"/>
    <w:rsid w:val="001A21B6"/>
    <w:rsid w:val="001B1CBA"/>
    <w:rsid w:val="001D2AF7"/>
    <w:rsid w:val="00207743"/>
    <w:rsid w:val="00213167"/>
    <w:rsid w:val="0021394B"/>
    <w:rsid w:val="002312CA"/>
    <w:rsid w:val="002512F9"/>
    <w:rsid w:val="00256672"/>
    <w:rsid w:val="00267405"/>
    <w:rsid w:val="0028111A"/>
    <w:rsid w:val="003145FA"/>
    <w:rsid w:val="00344490"/>
    <w:rsid w:val="00367A41"/>
    <w:rsid w:val="00393C92"/>
    <w:rsid w:val="003A1A41"/>
    <w:rsid w:val="003A3E09"/>
    <w:rsid w:val="003B6561"/>
    <w:rsid w:val="00403003"/>
    <w:rsid w:val="00417566"/>
    <w:rsid w:val="0044147B"/>
    <w:rsid w:val="004916F6"/>
    <w:rsid w:val="004D1BEB"/>
    <w:rsid w:val="004D523C"/>
    <w:rsid w:val="004E5137"/>
    <w:rsid w:val="004F5F89"/>
    <w:rsid w:val="00506119"/>
    <w:rsid w:val="0058141D"/>
    <w:rsid w:val="00593447"/>
    <w:rsid w:val="005A1C17"/>
    <w:rsid w:val="005A2ABA"/>
    <w:rsid w:val="005B581F"/>
    <w:rsid w:val="005D180A"/>
    <w:rsid w:val="005D2D3E"/>
    <w:rsid w:val="005E7B69"/>
    <w:rsid w:val="00613EA9"/>
    <w:rsid w:val="0061775F"/>
    <w:rsid w:val="00662842"/>
    <w:rsid w:val="00696C0D"/>
    <w:rsid w:val="006C6A0D"/>
    <w:rsid w:val="006F0329"/>
    <w:rsid w:val="007006C6"/>
    <w:rsid w:val="00700807"/>
    <w:rsid w:val="00712E58"/>
    <w:rsid w:val="00724273"/>
    <w:rsid w:val="007407AC"/>
    <w:rsid w:val="00755D72"/>
    <w:rsid w:val="00792796"/>
    <w:rsid w:val="007950CC"/>
    <w:rsid w:val="00796B64"/>
    <w:rsid w:val="007C6A68"/>
    <w:rsid w:val="007E6779"/>
    <w:rsid w:val="007F40EA"/>
    <w:rsid w:val="00815300"/>
    <w:rsid w:val="00820B4C"/>
    <w:rsid w:val="0083239D"/>
    <w:rsid w:val="008529D2"/>
    <w:rsid w:val="0088105E"/>
    <w:rsid w:val="00881783"/>
    <w:rsid w:val="008C2E1F"/>
    <w:rsid w:val="008F47E1"/>
    <w:rsid w:val="00917DCA"/>
    <w:rsid w:val="00926DE3"/>
    <w:rsid w:val="009311C0"/>
    <w:rsid w:val="00993EEE"/>
    <w:rsid w:val="00A10788"/>
    <w:rsid w:val="00A271C5"/>
    <w:rsid w:val="00A47096"/>
    <w:rsid w:val="00A50E83"/>
    <w:rsid w:val="00A93D96"/>
    <w:rsid w:val="00AA2EC5"/>
    <w:rsid w:val="00AB4C73"/>
    <w:rsid w:val="00AB7290"/>
    <w:rsid w:val="00AD0EF1"/>
    <w:rsid w:val="00AD27C0"/>
    <w:rsid w:val="00AE6F47"/>
    <w:rsid w:val="00AF71FF"/>
    <w:rsid w:val="00B91E47"/>
    <w:rsid w:val="00BB490D"/>
    <w:rsid w:val="00BC6B21"/>
    <w:rsid w:val="00BC7861"/>
    <w:rsid w:val="00BD4876"/>
    <w:rsid w:val="00C04D8A"/>
    <w:rsid w:val="00C27162"/>
    <w:rsid w:val="00C44538"/>
    <w:rsid w:val="00C87E57"/>
    <w:rsid w:val="00C94F8F"/>
    <w:rsid w:val="00CA6AAA"/>
    <w:rsid w:val="00CC5A7E"/>
    <w:rsid w:val="00CE7D42"/>
    <w:rsid w:val="00CF6143"/>
    <w:rsid w:val="00D14843"/>
    <w:rsid w:val="00D21DEC"/>
    <w:rsid w:val="00D37FB4"/>
    <w:rsid w:val="00DA389C"/>
    <w:rsid w:val="00DD5C37"/>
    <w:rsid w:val="00DF35D9"/>
    <w:rsid w:val="00E4239A"/>
    <w:rsid w:val="00EB027A"/>
    <w:rsid w:val="00EC1CBA"/>
    <w:rsid w:val="00EC2C34"/>
    <w:rsid w:val="00EE72A6"/>
    <w:rsid w:val="00EE7801"/>
    <w:rsid w:val="00F03BFC"/>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30D9"/>
  <w15:chartTrackingRefBased/>
  <w15:docId w15:val="{9A14E00F-2156-486D-804C-E465E6EC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021532"/>
    <w:rPr>
      <w:vertAlign w:val="superscript"/>
    </w:rPr>
  </w:style>
  <w:style w:type="paragraph" w:styleId="Header">
    <w:name w:val="header"/>
    <w:basedOn w:val="Normal"/>
    <w:link w:val="HeaderChar"/>
    <w:uiPriority w:val="99"/>
    <w:unhideWhenUsed/>
    <w:rsid w:val="00AD0EF1"/>
    <w:pPr>
      <w:tabs>
        <w:tab w:val="center" w:pos="4680"/>
        <w:tab w:val="right" w:pos="9360"/>
      </w:tabs>
      <w:spacing w:line="240" w:lineRule="auto"/>
    </w:pPr>
  </w:style>
  <w:style w:type="character" w:customStyle="1" w:styleId="HeaderChar">
    <w:name w:val="Header Char"/>
    <w:basedOn w:val="DefaultParagraphFont"/>
    <w:link w:val="Header"/>
    <w:uiPriority w:val="99"/>
    <w:rsid w:val="00AD0EF1"/>
    <w:rPr>
      <w:szCs w:val="22"/>
    </w:rPr>
  </w:style>
  <w:style w:type="paragraph" w:styleId="Footer">
    <w:name w:val="footer"/>
    <w:basedOn w:val="Normal"/>
    <w:link w:val="FooterChar"/>
    <w:uiPriority w:val="99"/>
    <w:unhideWhenUsed/>
    <w:rsid w:val="00AD0EF1"/>
    <w:pPr>
      <w:tabs>
        <w:tab w:val="center" w:pos="4680"/>
        <w:tab w:val="right" w:pos="9360"/>
      </w:tabs>
      <w:spacing w:line="240" w:lineRule="auto"/>
    </w:pPr>
  </w:style>
  <w:style w:type="character" w:customStyle="1" w:styleId="FooterChar">
    <w:name w:val="Footer Char"/>
    <w:basedOn w:val="DefaultParagraphFont"/>
    <w:link w:val="Footer"/>
    <w:uiPriority w:val="99"/>
    <w:rsid w:val="00AD0EF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marshall@dmkcg.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N_andreass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btownship@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6</cp:revision>
  <dcterms:created xsi:type="dcterms:W3CDTF">2021-01-04T14:51:00Z</dcterms:created>
  <dcterms:modified xsi:type="dcterms:W3CDTF">2021-01-04T15:03:00Z</dcterms:modified>
</cp:coreProperties>
</file>